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瓦格納叛變反思－忠誠比能力重要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2023-06-26</w:t>
      </w:r>
      <w:hyperlink r:id="rId5" w:anchor="wechat_redirect&amp;cpage=1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583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5486400" cy="77359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12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hd w:val="clear" w:color="auto" w:fill="FAFAEF"/>
        </w:rPr>
        <w:t>一支军队能力很重要，但是忠诚更重要，精忠才可以报国。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805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盧永雄，政治、財經深度研究者。前星島集團CEO、星島報社總編、現巴士的報總編CEO。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如今世界上發生的事情，真是比電影更電影啊。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俄羅斯僱傭兵集團瓦格納領導人普里戈津一夜叛變，但又一夜撤兵。在白俄羅斯總統盧卡申科的斡旋下，普里戈津鳴金收兵。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他未來將會移居白俄羅斯，而其領導的瓦格納集團相當部分的僱傭兵，將與俄羅斯國防部簽署新的合同，意味著管理權將會易主。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俄烏戰爭就好像一部題材豐富的教科書，不止為現代戰爭提供各式各樣的實戰演練，更為各國提供了非常好的管治教案。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6418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251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俄羅斯可謂成也僱傭兵，敗也僱傭兵。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僱傭兵有不受控的風險，俄羅斯總統普京為何還要重用瓦格納僱傭兵？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1. 幹髒活。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俄羅斯在全球多地都有軍事介入，很多時不方便由政府軍出手。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瓦格納集團在2014年烏克蘭克里米亞危機時候冒起，由當時俄羅斯聯邦軍隊總參謀部情報總局中校烏特金創辦，如今懷疑普里戈津可能一早已是瓦格納集團的金主。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當時在烏克蘭東部盧甘斯克地區的親俄民兵，與烏克蘭政府軍以及反俄民兵發生武裝衝突，普京想保護這些親俄地區的民眾，但又不方便由俄羅斯直接出兵，結果瓦格納集團就乘勢而興，扮演一個非官方的軍事介入角色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2. 保密性。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一場戰爭如不能速戰速決，國內民眾支持，是能否戰勝關鍵，而戰爭的死亡人數是對民眾支持的最大挫傷。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在這次俄烏戰爭當中，俄羅斯國內反戰的「士兵母親」運動無聲無息，這與俄羅斯民意對烏克蘭戰爭的支持有關，也與公開的傷亡數字較低有關。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瓦格納集團是私人公司，根本就不需要向外公布傷亡數字。它對成員陣亡的標準撫恤金高達8萬美元，在俄國是很豐厚的賠償。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但士兵入職時的協議規定，傷亡者的家屬不准就部隊傷亡情況向外發表意見，否則會取消補償金。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所以瓦格納集團並無陣亡消息向外披露，就減低俄羅斯參戰的痛感。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3. 作戰力。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烏克蘭雖然是一個一馬平川的地方，本來適合機械化大兵團作戰，但現代作戰依靠先進的C4ISR系統，即指揮、管制及情報集成系統。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無論俄羅斯和烏克蘭都缺乏這種系統。這就令俄烏戰爭很快從大穿插的機械化作戰，演變成一種類似第一次大戰式的陣地戰。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在這種血腥艱巨的戰鬥中，瓦格納集團的能力表露無遺，它的確比俄羅斯國防部指揮的正規軍機動靈活，而且戰鬥力頑強，令他們成功在烏東巴赫穆特的關鍵戰場大量消耗烏軍的主力，最後將此關鍵地方攻陷。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不過普里戈津與俄羅斯國防部長紹伊古互相搶功，最後演出一場兵變之禍。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在這場叛亂發生期間，西方的輿論甚為興奮，甚至一度認為普京的政權很快會被推翻。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普里戈津叛變事件有任何啟示的話，可能是：忠誠比能力重要。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76034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096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一支軍隊如果欠缺忠誠，就算作戰力高強，最後也會成為國家之禍。相信這個教訓，必定會被研究汲取。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78304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418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576B95"/>
          <w:spacing w:val="8"/>
          <w:u w:val="none"/>
        </w:rPr>
        <w:drawing>
          <wp:inline>
            <wp:extent cx="5486400" cy="1882588"/>
            <wp:docPr id="100006" name="">
              <a:hlinkClick xmlns:a="http://schemas.openxmlformats.org/drawingml/2006/main" xmlns:r="http://schemas.openxmlformats.org/officeDocument/2006/relationships" r:id="rId11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49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15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22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752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2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hyperlink" Target="http://mp.weixin.qq.com/s?__biz=MzUyNzQyMzYwNQ==&amp;mid=2247495021&amp;idx=1&amp;sn=849936c88b05a43d06e165e90a76ee61&amp;chksm=fa7d6c77cd0ae561968b14f10fe0b762ba473057b8596f967d457831b18fa22b6cd6d6b8b613&amp;scene=21#wechat_redirect" TargetMode="External" /><Relationship Id="rId12" Type="http://schemas.openxmlformats.org/officeDocument/2006/relationships/image" Target="media/image6.png" /><Relationship Id="rId13" Type="http://schemas.openxmlformats.org/officeDocument/2006/relationships/image" Target="media/image7.png" /><Relationship Id="rId14" Type="http://schemas.openxmlformats.org/officeDocument/2006/relationships/image" Target="media/image8.emf" /><Relationship Id="rId15" Type="http://schemas.openxmlformats.org/officeDocument/2006/relationships/image" Target="media/image9.jpeg" /><Relationship Id="rId16" Type="http://schemas.openxmlformats.org/officeDocument/2006/relationships/image" Target="media/image10.png" /><Relationship Id="rId17" Type="http://schemas.openxmlformats.org/officeDocument/2006/relationships/image" Target="media/image11.png" /><Relationship Id="rId18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038&amp;idx=1&amp;sn=b625729de6c81775fa7c980b804ff9a5&amp;chksm=05cd42d42dcd3b86f83797608b42cead8445cca71568959febcc3fc28311e821ea01d747e48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瓦格納叛變反思－忠誠比能力重要</dc:title>
  <cp:revision>1</cp:revision>
</cp:coreProperties>
</file>