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用方志记录伟大扶贫事业——展现辉煌成就 传承宝贵经验（有的放矢）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颜越虎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2023-01-11</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完成脱贫攻坚、全面建成小康社会的历史任务，实现第一个百年奋斗目标”，这是十年来我们经历的对党和人民事业具有重大现实意义和深远历史意义的三件大事之一。地方志工作是为国存史的文化基础事业，用方志记录伟大的扶贫事业，讲好中国扶贫故事，具有独特优势、重要价值与深远意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真实展现脱贫攻坚的伟大成就。</w:t>
      </w:r>
      <w:r>
        <w:rPr>
          <w:rFonts w:ascii="Microsoft YaHei UI" w:eastAsia="Microsoft YaHei UI" w:hAnsi="Microsoft YaHei UI" w:cs="Microsoft YaHei UI"/>
          <w:color w:val="333333"/>
          <w:spacing w:val="8"/>
          <w:sz w:val="26"/>
          <w:szCs w:val="26"/>
        </w:rPr>
        <w:t>习近平总书记指出：“坚持求真务实、较真碰硬，做到真扶贫、扶真贫、脱真贫。”存真求实是地方志最重要的编纂原则。中国扶贫事业的成就有目共睹，客观真实记述中国扶贫事业是方志的职责所在。比如，《曲靖市扶贫志》在记述中并不回避曲靖市曾经是云南省农村贫困面最大、贫困人口最多、贫困程度最深的州市之一等客观情况，对曲靖市的扶贫工作作了实事求是的记录，用大量真实资料反映了曲靖市扶贫事业的成就，折射出中国人民摆脱贫困的艰辛历程、中华民族迈向共同富裕的坚实脚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全面记录精准扶贫的宝贵经验。</w:t>
      </w:r>
      <w:r>
        <w:rPr>
          <w:rFonts w:ascii="Microsoft YaHei UI" w:eastAsia="Microsoft YaHei UI" w:hAnsi="Microsoft YaHei UI" w:cs="Microsoft YaHei UI"/>
          <w:color w:val="333333"/>
          <w:spacing w:val="8"/>
          <w:sz w:val="26"/>
          <w:szCs w:val="26"/>
        </w:rPr>
        <w:t>习近平总书记指出：“事实充分证明，精准扶贫是打赢脱贫攻坚战的制胜法宝”。用地方志记录精准扶贫的宝贵经验，能够为推进脱贫攻坚与乡村振兴有效衔接提供有益借鉴，为世界减贫事业提供可资借鉴的中国智慧和中国方案。比如，湖南湘西把脱贫攻坚作为最大的政治责任、最大的民生工程、最大的发展机遇，以新发展理念破解发展难题，采取一系列精准扶贫措施，紧紧围绕“两不愁三保障”目标，落实“六个精准”，如期打赢脱贫攻坚战，经济社会面貌发生了翻天覆地的变化。《湘西土家族苗族自治州扶贫志》忠实记录了这一历史过程，全面总结了湘西脱贫攻坚的经验与智慧。</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生动诠释脱贫攻坚精神的丰富内涵和时代价值。</w:t>
      </w:r>
      <w:r>
        <w:rPr>
          <w:rFonts w:ascii="Microsoft YaHei UI" w:eastAsia="Microsoft YaHei UI" w:hAnsi="Microsoft YaHei UI" w:cs="Microsoft YaHei UI"/>
          <w:color w:val="333333"/>
          <w:spacing w:val="8"/>
          <w:sz w:val="26"/>
          <w:szCs w:val="26"/>
        </w:rPr>
        <w:t>习近平总书记指出：“脱贫攻坚伟大斗争，锻造形成了‘上下同心、尽锐出战、精准务实、开拓创新、攻坚克难、不负人民’的脱贫攻坚精神。”地方志在对扶贫事业的记述中，呈现了脱贫攻坚精神的丰富内涵和时代价值。比如，《固原扶贫志》通过记载“闽宁协作”中福建、宁夏两地聚焦脱贫攻坚、拓展协作领域、携手开放发展的真实历程，再现了人民群众创造的光辉业绩和精神风貌，激发人们热爱祖国、热爱家乡、艰苦奋斗的热情，激励人们续写东西部协作“山海情”，推动实现共同富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（作者为浙江省人民政府地方志办公室研究员）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23&amp;idx=3&amp;sn=80fd29876701d628e49afa9e2d9b9e00&amp;chksm=b6bd6f5681cae640f371a96d9d67dc9e649e6506d03ba0d0439b207cc64c85d5beeac5cd414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用方志记录伟大扶贫事业——展现辉煌成就 传承宝贵经验（有的放矢）</dc:title>
  <cp:revision>1</cp:revision>
</cp:coreProperties>
</file>