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牢记职责使命 服务北京“四个中心”建设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余俊生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2023-02-16</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党的新闻舆论工作是党的工作的重要组成部分。习近平总书记在党的二十大报告中强调：“巩固壮大奋进新时代的主流思想舆论”“加强全媒体传播体系建设”“推动形成良好网络生态”。在全面建设社会主义现代化国家的新征程上，北京广播电视台要坚持以习近平新时代中国特色社会主义思想为指导，深入学习宣传贯彻党的二十大精神，始终牢记职责使命，坚持首善标准，锐意改革创新，全力服务北京“四个中心”建设，不断提高新闻舆论传播力、引导力、影响力、公信力，持续为新时代首都发展营造积极向上的舆论氛围、凝聚强大精神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高举思想旗帜，让党的创新理论成为新时代最强音。</w:t>
      </w:r>
      <w:r>
        <w:rPr>
          <w:rFonts w:ascii="Microsoft YaHei UI" w:eastAsia="Microsoft YaHei UI" w:hAnsi="Microsoft YaHei UI" w:cs="Microsoft YaHei UI"/>
          <w:color w:val="333333"/>
          <w:spacing w:val="8"/>
        </w:rPr>
        <w:t>以中国式现代化全面推进中华民族伟大复兴，必须高举中国特色社会主义的伟大旗帜，坚持不懈用习近平新时代中国特色社会主义思想武装全党、教育人民、推动工作，用党的创新理论把全党全国各族人民的思想统一起来、力量凝聚起来，朝着党中央确定的宏伟目标团结一心向前进。事实证明，只有旗帜鲜明、导向正确，才能进一步把思想统一起来、把力量凝聚起来。北京广播电视台要持续推进理论宣传工作创新，以有效方式讲理论、讲党史，以生动事例展现新时代十年党和国家事业取得的历史性成就、发生的历史性变革，用心用情用力做好习近平总书记重要讲话、重要活动、重要会议的宣传报道，策划制作更多理论节目、纪录片和广播剧，全面呈现习近平新时代中国特色社会主义思想的真理力量和实践伟力，充分展现习近平总书记的坚定信仰信念、深厚人民情怀、强烈历史担当、求真务实作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服务中心大局，着力营造奋进新时代的浓厚氛围。</w:t>
      </w:r>
      <w:r>
        <w:rPr>
          <w:rFonts w:ascii="Microsoft YaHei UI" w:eastAsia="Microsoft YaHei UI" w:hAnsi="Microsoft YaHei UI" w:cs="Microsoft YaHei UI"/>
          <w:color w:val="333333"/>
          <w:spacing w:val="8"/>
        </w:rPr>
        <w:t>习近平总书记在党的二十大报告中指出：“从现在起，中国共产党的中心任务就是团结带领全国各族人民全面建成社会主义现代化强国、实现第二个百年奋斗目标，以中国式现代化全面推进中华民族伟大复兴。”做好党的新闻舆论工作，要围绕新时代新征程中国共产党的使命任务，坚持团结稳定鼓劲、正面宣传为主，让正能量更强劲、让主旋律更高昂。2022年北京冬奥会、冬残奥会举办期间，北京广播电视台制作推出许多专题专栏、特别节目、纪录片、广播剧和原创短视频，普及推广“一起向未来”主题口号，为营造浓厚的冬奥氛围和呈现一届无与伦比的冬奥盛会作出贡献。在新冠疫情防控过程中，北京广播电视台尽锐出战，上千名记者深入防控一线，及时、全面解读相关政策，普及卫生健康知识，回应群众关切，坚定必胜信心。新时代新征程，我们要坚持围绕中心、服务大局，做好重大主题宣传报道，不断增强全社会的凝聚力和向心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把握时代脉搏，用精品力作浸润人心、凝聚力量。</w:t>
      </w:r>
      <w:r>
        <w:rPr>
          <w:rFonts w:ascii="Microsoft YaHei UI" w:eastAsia="Microsoft YaHei UI" w:hAnsi="Microsoft YaHei UI" w:cs="Microsoft YaHei UI"/>
          <w:color w:val="333333"/>
          <w:spacing w:val="8"/>
        </w:rPr>
        <w:t>实现中华民族伟大复兴，是一场震古烁今的伟大事业，需要自强不息、坚忍不拔的精神品格。增强人民精神力量，需要振奋人心的精品力作。优秀文艺作品反映着一个国家、一个民族的文化创造能力和水平。在以习近平同志为核心的党中央坚强领导下，新时代十年首都发展取得的历史性成就、发生的历史性变革，为打造文化精品力作提供了前所未有的创作、创造和创新舞台。北京广播电视台深度挖掘中华优秀传统文化，围绕故宫、中轴线、颐和园、天坛、长城、中国戏、中国画等创作推出一系列文化精品力作，全方位展示中华民族的独特精神标识，充分彰显中华文明的时代之美，助力北京推进全国文化中心建设。新时代新征程，我们要善于从新时代的伟大实践中提炼主题、汲取灵感，记录新时代、书写新时代、讴歌新时代，奋力创作传得开、叫得响、留得下的文化精品。要不断创新节目生产传播理念，更加注重作品对时代发展的反映、与人民情感的联结，努力提升作品的传播力和影响力，不断提振全社会奋进新时代的精气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贯彻党的群众路线，架好党和人民沟通的连心桥。</w:t>
      </w:r>
      <w:r>
        <w:rPr>
          <w:rFonts w:ascii="Microsoft YaHei UI" w:eastAsia="Microsoft YaHei UI" w:hAnsi="Microsoft YaHei UI" w:cs="Microsoft YaHei UI"/>
          <w:color w:val="333333"/>
          <w:spacing w:val="8"/>
        </w:rPr>
        <w:t>做好党的新闻舆论工作，必须把实现好、维护好、发展好最广大人民根本利益作为出发点和落脚点，树立以人民为中心的工作导向。在革命、建设、改革各个历史时期，新闻舆论战线始终与党和人民同呼吸、与时代共进步，积极宣传党的主张、深入反映群众呼声，发挥了十分重要的作用。主流媒体只有站稳人民立场，深入体悟人民的需求和期盼，切身感受人民的喜怒哀乐，才能充分发挥好自身在党联系群众中的桥梁纽带作用。北京广播电视台制作推出民生节目，深度嵌入首都城市治理体系，促进解决人民群众反映强烈的热点难点问题，成为推动首都社会治理现代化的重要平台。新时代新征程，我们要树牢群众观点，贯彻党的群众路线，发扬党的优良传统，开发新的节目样态、传播方式，深挖基层治理中的堵点、难点问题，关注人民群众急难愁盼问题，以交互式、融合型、智能化的新型平台服务，动员各方资源力量协同协作，推动社会治理现代化水平持续提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彰显昂扬风貌，锻造党和人民信赖的人才队伍。</w:t>
      </w:r>
      <w:r>
        <w:rPr>
          <w:rFonts w:ascii="Microsoft YaHei UI" w:eastAsia="Microsoft YaHei UI" w:hAnsi="Microsoft YaHei UI" w:cs="Microsoft YaHei UI"/>
          <w:color w:val="333333"/>
          <w:spacing w:val="8"/>
        </w:rPr>
        <w:t>媒体竞争关键是人才竞争，媒体优势核心是人才优势。做好党的新闻舆论工作，离不开一支政治坚定、业务精湛、作风优良、党和人民放心的新闻舆论工作队伍。新闻舆论工作队伍的政治素养、理论水平、业务能力，直接关系党的新闻舆论事业发展。面对媒体格局、舆论生态的深刻变化，面对推动媒体融合向纵深发展、传播业务明显增长的复杂形势，主流媒体全面加强人才队伍建设的任务更加紧迫、更加重要、更加艰巨。新时代新征程，北京广播电视台要始终把马克思主义新闻观教育作为常态化、基础性工作，引导编辑记者不断增强政治意识，不断提高政治判断力、政治领悟力、政治执行力。不断锤炼编辑记者的脚力、眼力、脑力、笔力，加快培养全媒型、专家型人才队伍，巩固提升做好高水平新闻舆论工作的基础优势，切实增强积极有效开展舆论斗争的本领和能力。深化干部人事制度改革，建立健全绩效考核、人才培育等一系列新制度新机制，形成更加科学、更具效率的人事管理体系，充分调动新闻舆论工作者的积极性、主动性、创造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（作者为北京广播电视台党组书记、台长）</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41&amp;idx=2&amp;sn=054883a23ab8a933c89175102023210b&amp;chksm=b6bd6e1481cae702ef07ebf13d6a9c07c20ed0b80a4ba277f2ef3d0ed9cb51af5547965d406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牢记职责使命 服务北京“四个中心”建设</dc:title>
  <cp:revision>1</cp:revision>
</cp:coreProperties>
</file>