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思想的力量｜什么是中国式现代化？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2023-03-04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8"/>
          <w:szCs w:val="28"/>
        </w:rPr>
        <w:t>什么是中国式现代化？中国式现代化有哪些美好图景？人民日报新媒体推出“思想的力量”网络公开课，今天请中共中央党史和文献研究院副院长黄一兵为你解读《什么是中国式现代化？》。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48&amp;idx=1&amp;sn=6a7f95327e4a00057f029e02a30a944f&amp;chksm=6000bdcded8132cfab59c76067e14c2750138863b3b4c69a610f72d867094c22308a40c803f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思想的力量｜什么是中国式现代化？</dc:title>
  <cp:revision>1</cp:revision>
</cp:coreProperties>
</file>