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中国式现代化体现科学社会主义的先进本质（人民要论）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辛向阳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2023-04-26</w:t>
      </w:r>
      <w:hyperlink r:id="rId5" w:anchor="wechat_redirect&amp;cpage=6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在学习贯彻党的二十大精神研讨班开班式上深刻阐述了中国式现代化的一系列重大理论和实践问题，深刻阐释了中国式现代化的中国特色、本质要求和重大原则，作出中国式现代化“体现科学社会主义的先进本质”的重要论断。我们要深入学习贯彻习近平总书记重要讲话精神，深刻领会中国式现代化理论，坚持科学社会主义基本原则，不断深化对中国式现代化的规律性认识，不断推进和拓展中国式现代化。</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中国式现代化体现科学社会主义理论的先进性</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习近平总书记指出：“中国式现代化，打破了‘现代化</w:t>
      </w:r>
      <w:r>
        <w:rPr>
          <w:rStyle w:val="richmediacontentany"/>
          <w:rFonts w:ascii="Calibri" w:eastAsia="Calibri" w:hAnsi="Calibri" w:cs="Calibri"/>
          <w:color w:val="333333"/>
          <w:spacing w:val="8"/>
          <w:sz w:val="27"/>
          <w:szCs w:val="27"/>
        </w:rPr>
        <w:t>=</w:t>
      </w:r>
      <w:r>
        <w:rPr>
          <w:rStyle w:val="richmediacontentany"/>
          <w:rFonts w:ascii="宋体" w:eastAsia="宋体" w:hAnsi="宋体" w:cs="宋体"/>
          <w:color w:val="333333"/>
          <w:spacing w:val="8"/>
          <w:sz w:val="27"/>
          <w:szCs w:val="27"/>
        </w:rPr>
        <w:t>西方化’的迷思，展现了现代化的另一幅图景，拓展了发展中国家走向现代化的路径选择，为人类对更好社会制度的探索提供了中国方案。”中国式现代化是中国共产党领导的社会主义现代化，是符合中国实际、体现科学社会主义基本原则的现代化。在科学社会主义发展史上，中国式现代化理论具有鲜明的独创性，深刻体现了科学社会主义理论的先进性。</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科学社会主义理论的先进性，体现在它强调生产资料的社会性质能真正充分得以实现。在这一基础上，“人终于成为自己的社会结合的主人，从而也就成为自然界的主人，成为自身的主人——自由的人”。中国式现代化理论深刻体现科学社会主义理论的先进性，在强调实现共同富裕、物质文明和精神文明相协调、人与自然和谐共生的进程中，促进物的全面丰富、社会全面进步、人的全面发展。这样一种现代化根本不同于一些西方国家资本至上、弱肉强食、两极分化、破坏自然的现代化，代表人类社会发展方向。同时，科学社会主义坚决反对殖民掠夺。中国式现代化不同于一些资本主义国家通过战争、殖民、掠夺等方式实现现代化，而是坚持走和平发展道路，在坚定维护世界和平与发展中谋求自身发展，又以自身发展更好维护世界和平与发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中国式现代化体现科学社会主义价值观主张的本质意蕴</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科学社会主义价值观主张，是科学社会主义基本原则在价值理念上的体现。这些价值理念是科学社会主义的本质要求，也是中国式现代化所蕴含的价值观的科学基础。科学社会主义基本原则体现的是工人阶级、劳动大众在历史舞台上的要求，其价值观主张表达了广大人民群众的正义呼声、价值追求、崇高理想。</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指出：“人类社会发展的历史表明，对一个民族、一个国家来说，最持久、最深层的力量是全社会共同认可的核心价值观。”中国式现代化蕴含着独特的价值观，这些独特的价值观是科学社会主义价值观主张在中国式现代化上的生动体现。从经济上看，我们强调物质贫困不是社会主义，物质富足是社会主义现代化的根本要求。中国式现代化不断厚植现代化的物质基础，不断夯实人民幸福生活的物质条件。从政治领域看，我们强调人民民主是社会主义的生命，是全面建设社会主义现代化国家的应有之义。中国式现代化不断发展全过程人民民主，不断提高全过程人民民主制度化、规范化、程序化水平。从社会领域看，我们强调公平正义是我们党追求的一个非常崇高的价值，全面深化改革必须着眼创造更加公平正义的社会环境。中国式现代化坚持公平正义的价值理念，着力维护和促进社会公平正义。从文化领域看，我们强调精神富有是社会主义现代化的根本要求，认为精神贫乏不是社会主义。中国式现代化不断满足人民日益增长的精神文化需求，丰富人民精神世界。从生态领域看，我们强调良好生态环境是最公平的公共产品，是最普惠的民生福祉；青山就是美丽，蓝天也是幸福，绿水青山就是金山银山。中国式现代化坚持人与自然和谐共生的价值理念，坚定不移走生产发展、生活富裕、生态良好的文明发展道路。</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中国式现代化体现科学社会主义关于马克思主义政党先进性的本质要求</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《共产党宣言》的一个重要思想，就是强调共产党没有自己的特殊利益。中国共产党作为马克思主义政党，除了工人阶级和最广大人民群众的利益，没有自己特殊的利益。</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全面推进中国式现代化，关键在党。习近平总书记指出：“党的领导直接关系中国式现代化的根本方向、前途命运、最终成败。”党的领导决定中国式现代化的根本性质，确保中国式现代化锚定奋斗目标行稳致远，激发建设中国式现代化的强劲动力，凝聚建设中国式现代化的磅礴力量。中国共产党之所以能够团结带领全国各族人民不断推进中国式现代化，一个根本原因就在于我们党没有任何自己特殊的利益，从来不代表任何利益集团、任何权势团体、任何特权阶层的利益。一些国家在现代化进程中陷入政治动荡、社会动乱，究其原因，除了照搬西方现代化模式导致水土不服，还有一个重要方面就在于这些国家的执政党大都有党派私利，不能从根本上实现社会变革。中国共产党的初心使命、性质宗旨，决定了我们党能够以彻底自我革命精神检视自身、直面矛盾问题，坚决同一切损害党的先进性和纯洁性的因素作斗争，以伟大自我革命引领伟大社会革命，把中国式现代化的宏伟蓝图一步步变成现实。</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中国式现代化体现科学社会主义关于未来新社会的设想</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Calibri" w:eastAsia="Calibri" w:hAnsi="Calibri" w:cs="Calibri"/>
          <w:color w:val="333333"/>
          <w:spacing w:val="8"/>
          <w:sz w:val="27"/>
          <w:szCs w:val="27"/>
        </w:rPr>
        <w:t>1894</w:t>
      </w:r>
      <w:r>
        <w:rPr>
          <w:rStyle w:val="richmediacontentany"/>
          <w:rFonts w:ascii="宋体" w:eastAsia="宋体" w:hAnsi="宋体" w:cs="宋体"/>
          <w:color w:val="333333"/>
          <w:spacing w:val="8"/>
          <w:sz w:val="27"/>
          <w:szCs w:val="27"/>
        </w:rPr>
        <w:t>年，意大利人卡内帕给恩格斯写信，请求他为即将在日内瓦出版的《新纪元》周刊找一段题词，用简短的字句来表述未来的社会主义纪元的基本思想，以别于但丁所说的“一些人统治，另一些人受苦难”的旧纪元。恩格斯回答说：“除了《共产党宣言》中的下面这句话，我再也找不出合适的了：‘代替那存在着阶级和阶级对立的资产阶级旧社会的，将是这样一个联合体，在那里，每个人的自由发展是一切人的自由发展的条件。’”“人自由而全面的发展”被马克思主义创始人称为“新社会的本质”。恩格斯在谈到理想社会时强调：“我们的目的是要建立社会主义制度，这种制度将给所有的人提供健康而有益的工作，给所有的人提供充裕的物质生活和闲暇时间，给所有的人提供真正的充分的自由。”这是科学社会主义关于未来新社会的设想。</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中国式现代化的目标追求体现着科学社会主义关于未来新社会的设想。到本世纪中叶，我国将建成富强民主文明和谐美丽的社会主义现代化强国，成为综合国力和国际影响力领先的社会主义现代化强国。在推进中国式现代化进程中，我们既要创造比资本主义更高的效率，又要更有效地维护社会公平，更好实现效率与公平相兼顾、相促进、相统一；不仅要促进物的全面丰富，不断厚植现代化的物质基础，不断夯实人民幸福生活的物质条件，而且着力促进人的全面发展，防止心为物役、精神空虚；在坚持发展自己的同时，还兼济天下、造福世界，推动构建人类命运共同体，矢志不渝促进人类和平与发展事业；等等。这些要求涵盖了物质和精神、个人和社会、生产力和生产关系、经济基础和上层建筑等各个方面，体现了发展手段与发展目标的有机统一。我国是世界上最大的社会主义国家，当我国不是走资本主义道路而是走社会主义道路成功建成社会主义现代化强国时，我们党领导人民在中国进行的伟大社会革命将更加充分地展示出其历史意义、世界意义。</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（作者为中国社会科学院马克思主义研究院党委书记）</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444&amp;idx=3&amp;sn=5f632d32019ccf1e1d28c895ac38e25d&amp;chksm=3709b3b5650934bfc27efc7f15f7a9839f9f90e8babcf0b53283ab069188fe896d260ca9ffb7&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中国式现代化体现科学社会主义的先进本质（人民要论）</dc:title>
  <cp:revision>1</cp:revision>
</cp:coreProperties>
</file>