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发扬钉钉子精神（思想纵横）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刘大成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2023-06-05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0F3FF"/>
        <w:spacing w:before="225" w:after="0" w:line="368" w:lineRule="atLeast"/>
        <w:ind w:left="765" w:right="765"/>
        <w:jc w:val="both"/>
        <w:rPr>
          <w:rFonts w:ascii="思源黑体" w:eastAsia="思源黑体" w:hAnsi="思源黑体" w:cs="思源黑体"/>
          <w:color w:val="3E3E3E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E3E3E"/>
          <w:spacing w:val="15"/>
        </w:rPr>
        <w:t>　　发扬钉钉子精神，是指做事情要有一种稳扎稳打、锲而不舍的精神状态。习近平总书记强调：“干部干事创业要树立正确政绩观，有功成不必在我的精神境界、功成必定有我的历史担当，发扬钉钉子精神，脚踏实地干。”新时代新征程，我们要深入贯彻落实习近平总书记的重要要求，大力发扬钉钉子精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0F3FF"/>
        <w:spacing w:before="0" w:after="0" w:line="368" w:lineRule="atLeast"/>
        <w:ind w:left="765" w:right="765"/>
        <w:jc w:val="both"/>
        <w:rPr>
          <w:rFonts w:ascii="思源黑体" w:eastAsia="思源黑体" w:hAnsi="思源黑体" w:cs="思源黑体"/>
          <w:color w:val="3E3E3E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E3E3E"/>
          <w:spacing w:val="15"/>
        </w:rPr>
        <w:t>　　干事创业，目标任务一旦确定，就要发扬钉钉子精神，全力以赴，久久为功。对于个人成长来说，发扬钉钉子精神，脚踏实地，一点一滴积累，才能增长学识、锻炼才干。对于一个单位、一个地区发展来说，在目标任务确定之后，发扬钉钉子精神，一任接着一任干，一张蓝图绘到底，才能干出成效。历史和现实充分证明，发扬钉钉子精神，一步一个脚印，保持力度、保持韧劲，善始善终、善作善成，是我们推动党和国家事业发展的宝贵经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0F3FF"/>
        <w:spacing w:before="0" w:after="0" w:line="368" w:lineRule="atLeast"/>
        <w:ind w:left="765" w:right="765"/>
        <w:jc w:val="both"/>
        <w:rPr>
          <w:rFonts w:ascii="思源黑体" w:eastAsia="思源黑体" w:hAnsi="思源黑体" w:cs="思源黑体"/>
          <w:color w:val="3E3E3E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E3E3E"/>
          <w:spacing w:val="15"/>
        </w:rPr>
        <w:t>　　中国共产党人在长期奋斗历程中不畏艰险、艰苦奋斗，始终保持战略定力和耐心，遇到任何困难都不畏缩、不动摇，始终发扬钉钉子精神，一茬接着一茬干，创造了无愧历史和人民的业绩。进入新时代，我们动员全党全国全社会力量，组织实施人类历史上规模最大、力度最强的脱贫攻坚战，攻克了一个又一个贫中之贫、坚中之坚，历史性地解决了绝对贫困问题，创造了人类减贫史上的奇迹；我们加快发展方式绿色转型，深入推进环境污染防治，咬住问题不放松，持续推进生态文明建设，美丽中国天更蓝、山更绿、水更清；我们持续整治“四风”，一个问题一个问题解决，一个节点一个节点坚守，刹住了一些长期没有刹住的歪风邪气，解决了一些长期没能解决的顽瘴痼疾，党风政风焕然一新，社风民风持续向好……这些都生动诠释了中国共产党人的钉钉子精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0F3FF"/>
        <w:spacing w:before="0" w:after="0" w:line="368" w:lineRule="atLeast"/>
        <w:ind w:left="765" w:right="765"/>
        <w:jc w:val="both"/>
        <w:rPr>
          <w:rFonts w:ascii="思源黑体" w:eastAsia="思源黑体" w:hAnsi="思源黑体" w:cs="思源黑体"/>
          <w:color w:val="3E3E3E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E3E3E"/>
          <w:spacing w:val="15"/>
        </w:rPr>
        <w:t>　　习近平总书记强调：“干事业就要有钉钉子精神，抓铁有痕、踏石留印，稳扎稳打向前走，过了一山再登一峰，跨过一沟再越一壑，不断通过化解难题开创工作新局面。”一代人有一代人的际遇，一代人有一代人的奋斗。全面建成社会主义现代化强国、全面推进中华民族伟大复兴，是充满光荣和梦想的远征。蓝图已经绘就，号角已经吹响。在强国建设、民族复兴的新征程上，广大党员干部要发扬钉钉子精神，锲而不舍地将党中央的决策部署落到实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0F3FF"/>
        <w:spacing w:before="0" w:after="150" w:line="368" w:lineRule="atLeast"/>
        <w:ind w:left="765" w:right="765"/>
        <w:jc w:val="both"/>
        <w:rPr>
          <w:rFonts w:ascii="思源黑体" w:eastAsia="思源黑体" w:hAnsi="思源黑体" w:cs="思源黑体"/>
          <w:color w:val="3E3E3E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E3E3E"/>
          <w:spacing w:val="15"/>
        </w:rPr>
        <w:t>　　钉钉子往往不是一锤子就能敲好的，而是需要找准位置，一锤接着一锤敲，直到把钉子准确、牢固地钉住。党员干部发扬钉钉子精神，就要坚持钉准、钉稳、钉实，真正实现目标任务。首先要钉准，即找准定位、抓住重点。要明确自己的目标任务，把握好自己的工作重点，确保不跑偏、不走样、不变形。比如，为群众办事，首先要了解群众的实际需求，找准群众最关心最直接最现实的利益问题，将其作为开展工作的落脚点。其次，要钉稳，即稳扎稳打、持之以恒。要有长远眼光，不能急功近利，始终保持恒心和耐心，不断推进工作。工作中要啃的硬骨头，通常是多年积累的“老大难”问题，解决这样的问题就不能搞“一阵风”，必须久久为功，逐一梳理问题，列出解决措施，做到问题不解决不松劲、解决不彻底不放手。最后，要钉实，即埋头苦干、务求实效。工作中要脚踏实地，不图虚名、不做虚功，勇于担当、积极作为，以务实的态度推进工作，把惠民生的事办实、暖民心的事办细、顺民意的事办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767&amp;idx=3&amp;sn=18f508f14b45d63d614ffc18ce7bc34a&amp;chksm=85a4fabec9a53ff6eff62d28f627cc2a7d60f2e9fd71677ba4d37edd107f5c0c748d2ccf1f3b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发扬钉钉子精神（思想纵横）</dc:title>
  <cp:revision>1</cp:revision>
</cp:coreProperties>
</file>