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J1⑧223：户籍牍（启陵乡廿七年黔首）</w:t>
      </w:r>
    </w:p>
    <w:p>
      <w:pPr>
        <w:pStyle w:val="Heading1"/>
      </w:pPr>
      <w:r>
        <w:t>来源出处</w:t>
      </w:r>
    </w:p>
    <w:p>
      <w:r>
        <w:t>里耶古城一号井第八层出土，原整理号 8-223。</w:t>
      </w:r>
    </w:p>
    <w:p>
      <w:r>
        <w:t>释文、注释：《里耶秦简牍校释》第一卷，第 118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6205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2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205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8-223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08271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啓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7528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2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9792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99450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4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47582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5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黔　</w:t>
      </w:r>
      <w:r>
        <w:t>黎也。从黑今聲。秦謂民爲黔首，謂黑色也。周謂之黎民。《易》曰：“爲黔喙。”（《说文解字》卷十·黑部）</w:t>
      </w:r>
    </w:p>
    <w:p>
      <w:r>
        <w:drawing>
          <wp:inline xmlns:a="http://schemas.openxmlformats.org/drawingml/2006/main" xmlns:pic="http://schemas.openxmlformats.org/drawingml/2006/picture">
            <wp:extent cx="57528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2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首　</w:t>
      </w:r>
      <w:r>
        <w:t>𦣻同。古文𦣻也。巛象髪，謂之鬊，鬊卽巛也。凡𩠐之屬皆从𩠐。（《说文解字》卷九·首部）</w:t>
      </w:r>
    </w:p>
    <w:p>
      <w:r>
        <w:drawing>
          <wp:inline xmlns:a="http://schemas.openxmlformats.org/drawingml/2006/main" xmlns:pic="http://schemas.openxmlformats.org/drawingml/2006/picture">
            <wp:extent cx="442523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5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將　</w:t>
      </w:r>
      <w:r>
        <w:t>帥也。从寸，𤖕省聲。（《说文解字》卷三·寸部）</w:t>
      </w:r>
    </w:p>
    <w:p>
      <w:r>
        <w:drawing>
          <wp:inline xmlns:a="http://schemas.openxmlformats.org/drawingml/2006/main" xmlns:pic="http://schemas.openxmlformats.org/drawingml/2006/picture">
            <wp:extent cx="491454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7102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1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大　</w:t>
      </w:r>
      <w:r>
        <w:t>天大，地大，人亦大。故大象人形。古文大(他達切)也。凡大之屬皆从大。（《说文解字》卷十·大部）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男　</w:t>
      </w:r>
      <w:r>
        <w:t>丈夫也。从田从力。言男用力於田也。凡男之屬皆从男。（《说文解字》卷十三·男部）</w:t>
      </w:r>
    </w:p>
    <w:p>
      <w:r>
        <w:drawing>
          <wp:inline xmlns:a="http://schemas.openxmlformats.org/drawingml/2006/main" xmlns:pic="http://schemas.openxmlformats.org/drawingml/2006/picture">
            <wp:extent cx="446033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0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808714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8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75310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53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pPr>
        <w:pStyle w:val="Caption"/>
      </w:pPr>
      <w:r>
        <w:t>图2  8-223 逐字字形与本义（共 15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启陵乡廿七年黔首将〼Ⅰ</w:t>
      </w:r>
    </w:p>
    <w:p>
      <w:r>
        <w:t>□大男【子】一人</w:t>
      </w:r>
      <w:r>
        <w:rPr>
          <w:vertAlign w:val="superscript"/>
          <w:sz w:val="18"/>
          <w:szCs w:val="18"/>
        </w:rPr>
        <w:t xml:space="preserve">［1］</w:t>
      </w:r>
      <w:r>
        <w:t>。〼Ⅱ8-223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[1]“大”字前一字，原释文未释，疑是“𦬊”或“芑”。</w:t>
      </w:r>
    </w:p>
    <w:p>
      <w:pPr>
        <w:pStyle w:val="Heading1"/>
      </w:pPr>
      <w:r>
        <w:t>书法</w:t>
      </w:r>
    </w:p>
    <w:p>
      <w:r>
        <w:t>窄牍两栏：一栏「启陵乡廿七年黔首将」，一栏「□大男【子】一人」，栏末以Ⅰ、Ⅱ标序。（据图1）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「黔首」是秦代对平民的称呼，见于户籍登记。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