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J1⑧226：残牍（一酉阳）</w:t>
      </w:r>
    </w:p>
    <w:p>
      <w:pPr>
        <w:pStyle w:val="Heading1"/>
      </w:pPr>
      <w:r>
        <w:t>来源出处</w:t>
      </w:r>
    </w:p>
    <w:p>
      <w:r>
        <w:t>里耶古城一号井第八层出土，原整理号 8-226。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68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8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pPr>
        <w:pStyle w:val="Caption"/>
      </w:pPr>
      <w:r>
        <w:t>图2  8-226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〼一酉阳8-226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窄牍一行，字大而疏，笔画粗。（据图1）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「酉阳」是县名，只此二字也把地名留下了。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