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J9⑨9-1134：里耶秦简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9-1134。</w:t>
      </w:r>
    </w:p>
    <w:p>
      <w:r>
        <w:t>释文：「食徒養捕鼠十」。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7498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3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7498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9-1134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5962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6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食</w:t>
      </w:r>
    </w:p>
    <w:p>
      <w:r>
        <w:drawing>
          <wp:inline xmlns:a="http://schemas.openxmlformats.org/drawingml/2006/main" xmlns:pic="http://schemas.openxmlformats.org/drawingml/2006/picture">
            <wp:extent cx="33222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2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徒</w:t>
      </w:r>
    </w:p>
    <w:p>
      <w:r>
        <w:drawing>
          <wp:inline xmlns:a="http://schemas.openxmlformats.org/drawingml/2006/main" xmlns:pic="http://schemas.openxmlformats.org/drawingml/2006/picture">
            <wp:extent cx="33326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2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養</w:t>
      </w:r>
    </w:p>
    <w:p>
      <w:r>
        <w:drawing>
          <wp:inline xmlns:a="http://schemas.openxmlformats.org/drawingml/2006/main" xmlns:pic="http://schemas.openxmlformats.org/drawingml/2006/picture">
            <wp:extent cx="47786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8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捕</w:t>
      </w:r>
    </w:p>
    <w:p>
      <w:r>
        <w:drawing>
          <wp:inline xmlns:a="http://schemas.openxmlformats.org/drawingml/2006/main" xmlns:pic="http://schemas.openxmlformats.org/drawingml/2006/picture">
            <wp:extent cx="364449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4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鼠</w:t>
      </w:r>
    </w:p>
    <w:p>
      <w:r>
        <w:drawing>
          <wp:inline xmlns:a="http://schemas.openxmlformats.org/drawingml/2006/main" xmlns:pic="http://schemas.openxmlformats.org/drawingml/2006/picture">
            <wp:extent cx="390413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4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9-1134 逐字本义（共 6 字）。</w:t>
      </w:r>
    </w:p>
    <w:p>
      <w:pPr>
        <w:pStyle w:val="Heading1"/>
      </w:pPr>
      <w:r>
        <w:t>释文</w:t>
      </w:r>
    </w:p>
    <w:p>
      <w:r>
        <w:t>食徒養捕鼠十　9-1134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9-1134，存字 6 个，释文「食徒養捕鼠十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