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9-1028。</w:t>
      </w:r>
    </w:p>
    <w:p>
      <w:r>
        <w:t>释文：「佐蒼與」。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6667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4892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蒼</w:t>
      </w:r>
    </w:p>
    <w:p>
      <w:r>
        <w:rPr>
          <w:rFonts w:ascii="宋体" w:hAnsi="宋体" w:eastAsia="宋体"/>
          <w:b/>
          <w:sz w:val="18"/>
        </w:rPr>
        <w:t xml:space="preserve">　與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9-1028 逐字本义（共 3 字）。</w:t>
      </w:r>
    </w:p>
    <w:p>
      <w:pPr>
        <w:pStyle w:val="Heading1"/>
      </w:pPr>
      <w:r>
        <w:t>释文</w:t>
      </w:r>
    </w:p>
    <w:p>
      <w:r>
        <w:t>佐蒼與　9-1028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9-1028，存字 3 个，释文「佐蒼與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