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J9⑨9-1050：里耶秦简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9-1050。</w:t>
      </w:r>
    </w:p>
    <w:p>
      <w:r>
        <w:t>释文：「陽翟渭陽士五競」。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847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5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847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9-1050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rPr>
          <w:rFonts w:ascii="宋体" w:hAnsi="宋体" w:eastAsia="宋体"/>
          <w:b/>
          <w:sz w:val="18"/>
        </w:rPr>
        <w:t xml:space="preserve">　翟</w:t>
      </w:r>
    </w:p>
    <w:p>
      <w:r>
        <w:drawing>
          <wp:inline xmlns:a="http://schemas.openxmlformats.org/drawingml/2006/main" xmlns:pic="http://schemas.openxmlformats.org/drawingml/2006/picture">
            <wp:extent cx="43968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6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渭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70247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4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士</w:t>
      </w:r>
    </w:p>
    <w:p>
      <w:r>
        <w:drawing>
          <wp:inline xmlns:a="http://schemas.openxmlformats.org/drawingml/2006/main" xmlns:pic="http://schemas.openxmlformats.org/drawingml/2006/picture">
            <wp:extent cx="71463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46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48286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8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競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9-1050 逐字本义（共 7 字）。</w:t>
      </w:r>
    </w:p>
    <w:p>
      <w:pPr>
        <w:pStyle w:val="Heading1"/>
      </w:pPr>
      <w:r>
        <w:t>释文</w:t>
      </w:r>
    </w:p>
    <w:p>
      <w:r>
        <w:t>陽翟渭陽士五競　9-1050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9-1050，存字 7 个，释文「陽翟渭陽士五競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