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9-1129。</w:t>
      </w:r>
    </w:p>
    <w:p>
      <w:r>
        <w:t>释文：「人中出以食沅陵獄佐令史𬅲監」。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316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1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3519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59695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724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8439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47403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0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drawing>
          <wp:inline xmlns:a="http://schemas.openxmlformats.org/drawingml/2006/main" xmlns:pic="http://schemas.openxmlformats.org/drawingml/2006/picture">
            <wp:extent cx="40508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53104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3561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6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8816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1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0987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𬅲</w:t>
      </w:r>
    </w:p>
    <w:p>
      <w:r>
        <w:drawing>
          <wp:inline xmlns:a="http://schemas.openxmlformats.org/drawingml/2006/main" xmlns:pic="http://schemas.openxmlformats.org/drawingml/2006/picture">
            <wp:extent cx="40977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7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9-1129 逐字本义（共 13 字）。</w:t>
      </w:r>
    </w:p>
    <w:p>
      <w:pPr>
        <w:pStyle w:val="Heading1"/>
      </w:pPr>
      <w:r>
        <w:t>释文</w:t>
      </w:r>
    </w:p>
    <w:p>
      <w:r>
        <w:t>人中出以食沅陵獄佐令史𬅲監　9-1129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9-1129，存字 13 个，释文「人中出以食沅陵獄佐令史𬅲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