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9-1493。</w:t>
      </w:r>
    </w:p>
    <w:p>
      <w:r>
        <w:t>释文：「徑廥粟一石二斗少半升·卅一年十一月乙卯倉守妃史令史扁」。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08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08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296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徑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廥</w:t>
      </w:r>
    </w:p>
    <w:p>
      <w:r>
        <w:drawing>
          <wp:inline xmlns:a="http://schemas.openxmlformats.org/drawingml/2006/main" xmlns:pic="http://schemas.openxmlformats.org/drawingml/2006/picture">
            <wp:extent cx="2606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106079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0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225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少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2228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42613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升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1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101113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·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1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81600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卅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60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06079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0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6313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十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106079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0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1784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月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8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9926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乙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卯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r>
        <w:drawing>
          <wp:inline xmlns:a="http://schemas.openxmlformats.org/drawingml/2006/main" xmlns:pic="http://schemas.openxmlformats.org/drawingml/2006/picture">
            <wp:extent cx="36266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倉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50455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守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妃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妃</w:t>
      </w:r>
    </w:p>
    <w:p>
      <w:r>
        <w:drawing>
          <wp:inline xmlns:a="http://schemas.openxmlformats.org/drawingml/2006/main" xmlns:pic="http://schemas.openxmlformats.org/drawingml/2006/picture">
            <wp:extent cx="59589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史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17714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令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95895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史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8253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3_扁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9-1493 逐字本义（共 26 字）。</w:t>
      </w:r>
    </w:p>
    <w:p>
      <w:pPr>
        <w:pStyle w:val="Heading1"/>
      </w:pPr>
      <w:r>
        <w:t>释文</w:t>
      </w:r>
    </w:p>
    <w:p>
      <w:r>
        <w:t>徑廥粟一石二斗少半升·卅一年十一月乙卯倉守妃史令史扁　9-1493</w:t>
      </w:r>
    </w:p>
    <w:p>
      <w:pPr>
        <w:pStyle w:val="Heading1"/>
      </w:pPr>
      <w:r>
        <w:t>文字</w:t>
      </w:r>
    </w:p>
    <w:p>
      <w:r>
        <w:t>此为里耶古城一号井第九层出土简 9-1493，存字 26 个，释文「徑廥粟一石二斗少半升·卅一年十一月乙卯倉守妃史令史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