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J1⑧27：残简（丗五年九月乙丑朔）</w:t>
      </w:r>
    </w:p>
    <w:p>
      <w:pPr>
        <w:pStyle w:val="Heading1"/>
      </w:pPr>
      <w:r>
        <w:t>来源出处</w:t>
      </w:r>
    </w:p>
    <w:p>
      <w:r>
        <w:t>里耶古城一号井第八层出土，原整理号 8-27。</w:t>
      </w:r>
    </w:p>
    <w:p>
      <w:r>
        <w:t>释文、注释：《里耶秦简牍校释》第一卷，第 35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6786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86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5544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石　</w:t>
      </w:r>
      <w:r>
        <w:t>山石也。在厂之下；囗，象形。凡石之屬皆从石。（《说文解字》卷九·石部）</w:t>
      </w:r>
    </w:p>
    <w:p>
      <w:r>
        <w:drawing>
          <wp:inline xmlns:a="http://schemas.openxmlformats.org/drawingml/2006/main" xmlns:pic="http://schemas.openxmlformats.org/drawingml/2006/picture">
            <wp:extent cx="1386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87975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9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0004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752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49776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65636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705355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3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3480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pPr>
        <w:pStyle w:val="Caption"/>
      </w:pPr>
      <w:r>
        <w:t>图2  8-27 逐字字形与本义（共 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石。    丗五年九月乙丑朔</w:t>
      </w:r>
      <w:r>
        <w:rPr>
          <w:vertAlign w:val="superscript"/>
          <w:sz w:val="18"/>
          <w:szCs w:val="18"/>
        </w:rPr>
        <w:t xml:space="preserve">［1］</w:t>
      </w:r>
      <w:r>
        <w:t>。8-27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丗五年，前212年。乙，原释文作“己”。</w:t>
      </w:r>
    </w:p>
    <w:p>
      <w:pPr>
        <w:pStyle w:val="Heading1"/>
      </w:pPr>
      <w:r>
        <w:t>书法</w:t>
      </w:r>
    </w:p>
    <w:p>
      <w:r>
        <w:t>窄简一行，字小而匀；首字「石」独立于行首。（据图1）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「丗五年九月乙丑朔」是纪日，秦人把日子写得很具体。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