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J1⑧113：残牍（公卒与为籣枝）</w:t>
      </w:r>
    </w:p>
    <w:p>
      <w:pPr>
        <w:pStyle w:val="Heading1"/>
      </w:pPr>
      <w:r>
        <w:t>来源出处</w:t>
      </w:r>
    </w:p>
    <w:p>
      <w:r>
        <w:t>里耶古城一号井第八层出土，原整理号 8-113。</w:t>
      </w:r>
    </w:p>
    <w:p>
      <w:r>
        <w:t>释文、注释：《里耶秦简牍校释》第一卷，第 65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562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6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92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544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83454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籣　</w:t>
      </w:r>
      <w:r>
        <w:t>所以盛弩矢，人所負也。从竹闌聲。（《说文解字》卷五·竹部）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86062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0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853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5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枝　</w:t>
      </w:r>
      <w:r>
        <w:t>木别生條也。从木支聲。（《说文解字》卷六·木部）</w:t>
      </w:r>
    </w:p>
    <w:p>
      <w:pPr>
        <w:pStyle w:val="Caption"/>
      </w:pPr>
      <w:r>
        <w:t>图2  8-113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〼公卒□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〼为籣、枝</w:t>
      </w:r>
      <w:r>
        <w:rPr>
          <w:vertAlign w:val="superscript"/>
          <w:sz w:val="18"/>
          <w:szCs w:val="18"/>
        </w:rPr>
        <w:t xml:space="preserve">［2］</w:t>
      </w:r>
      <w:r>
        <w:t>〼Ⅱ8-113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公卒，身份用语。从《二年律令·户律》312、316等简可见，其地位低于公士，比士伍、庶人略高。《二年律令·傅律》359-360号简记云：“不为后而傅者，关内侯子二人为不更，它子为簪褭；卿子二人为不更，它子为上造；五大夫子二人为簪袅，它子为上造；公乘、公大夫子二人为上造，它子为公士；官大夫及大夫子为公士；不更至上造子为公卒。”《奏谳书》案例二二（秦王政六年事）中办案人员有“公卒瘛”。</w:t>
      </w:r>
    </w:p>
    <w:p>
      <w:r>
        <w:t>[2] 籣，古代盛弩箭器，可背负。《汉书·韩延寿传》：“令骑士兵车四面营陈，被甲鞮鞪居马上，抱弩负籣。”颜师古注：“籣者，盛弩矢者也，其形如木桶。”</w:t>
      </w:r>
    </w:p>
    <w:p>
      <w:pPr>
        <w:pStyle w:val="Heading1"/>
      </w:pPr>
      <w:r>
        <w:t>书法</w:t>
      </w:r>
    </w:p>
    <w:p>
      <w:r>
        <w:t>图1字迹墨色黑，笔画粗，字形大小不匀（据图1）。</w:t>
      </w:r>
    </w:p>
    <w:p>
      <w:r>
        <w:t>简面纵向纹理清楚，字迹随纹路略有断裂（据图1）。</w:t>
      </w:r>
    </w:p>
    <w:p>
      <w:pPr>
        <w:pStyle w:val="Heading1"/>
      </w:pPr>
      <w:r>
        <w:t>简牍形制</w:t>
      </w:r>
    </w:p>
    <w:p>
      <w:r>
        <w:t>木质残牍一枚，上端残断，板面较宽，纵向木纹明显（据图1）。</w:t>
      </w:r>
    </w:p>
    <w:p>
      <w:pPr>
        <w:pStyle w:val="Heading1"/>
      </w:pPr>
      <w:r>
        <w:t>书写方式</w:t>
      </w:r>
    </w:p>
    <w:p>
      <w:r>
        <w:t>墨书竖行两行，右行居中、左行偏左（据释文）。</w:t>
      </w:r>
    </w:p>
    <w:p>
      <w:pPr>
        <w:pStyle w:val="Heading1"/>
      </w:pPr>
      <w:r>
        <w:t>美育价值</w:t>
      </w:r>
    </w:p>
    <w:p>
      <w:r>
        <w:t w:space="preserve">简文见「公卒」与「为籣、枝」（据释文），《校释》说「公卒」是身份用语、地位低于公士，又引《汉书》颜注说「籣」是盛弩箭器（《校释》注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、注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），一枚残牍上并列着身份与器物。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