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J1⑧140：牍（尉守傰敢言之）</w:t>
      </w:r>
    </w:p>
    <w:p>
      <w:pPr>
        <w:pStyle w:val="Heading1"/>
      </w:pPr>
      <w:r>
        <w:t>来源出处</w:t>
      </w:r>
    </w:p>
    <w:p>
      <w:r>
        <w:t>里耶古城一号井第八层出土，原整理号 8-140。</w:t>
      </w:r>
    </w:p>
    <w:p>
      <w:r>
        <w:t>释文、注释：《里耶秦简牍校释》第一卷，第 80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9633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0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633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8-140正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02896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40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2896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8-140背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703148" cy="612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31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63040" cy="612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586500" cy="612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午　</w:t>
      </w:r>
      <w:r>
        <w:t>啎也。五月，陰气午逆陽。冒地而出。此予矢同意。凡午之屬皆从午。（《说文解字》卷十四·午部）</w:t>
      </w:r>
    </w:p>
    <w:p>
      <w:r>
        <w:drawing>
          <wp:inline xmlns:a="http://schemas.openxmlformats.org/drawingml/2006/main" xmlns:pic="http://schemas.openxmlformats.org/drawingml/2006/picture">
            <wp:extent cx="717923" cy="612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7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90967" cy="612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09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812076" cy="612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12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傰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80000" cy="612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572516" cy="612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91254" cy="612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2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486818" cy="612000"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94630" cy="612000"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6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726749" cy="612000"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67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53724" cy="612000"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7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昌　</w:t>
      </w:r>
      <w:r>
        <w:t>美言也。从日从曰。一曰日光也。《詩》曰：“東方昌矣。”（《说文解字》卷七·日部）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810486" cy="612000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1048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414276" cy="612000"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42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屯　</w:t>
      </w:r>
      <w:r>
        <w:t>難也。象艸木之初生。屯然而難。从屮貫一。一，地也。尾曲。《易》曰：“屯，剛柔始交而難生。”（《说文解字》卷一·屮部）</w:t>
      </w:r>
    </w:p>
    <w:p>
      <w:r>
        <w:drawing>
          <wp:inline xmlns:a="http://schemas.openxmlformats.org/drawingml/2006/main" xmlns:pic="http://schemas.openxmlformats.org/drawingml/2006/picture">
            <wp:extent cx="590142" cy="612000"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戍　</w:t>
      </w:r>
      <w:r>
        <w:t>守邊也。从人持戈。（《说文解字》卷十二·戈部）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754325" cy="612000"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43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士　</w:t>
      </w:r>
      <w:r>
        <w:t>事也。數始於一，終於十。从一从十。孔子曰：“推十合一爲士。”凡士之屬皆从士。（《说文解字》卷一·士部）</w:t>
      </w:r>
    </w:p>
    <w:p>
      <w:r>
        <w:drawing>
          <wp:inline xmlns:a="http://schemas.openxmlformats.org/drawingml/2006/main" xmlns:pic="http://schemas.openxmlformats.org/drawingml/2006/picture">
            <wp:extent cx="666400" cy="612000"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64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五（伍）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93253" cy="61200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2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桑　</w:t>
      </w:r>
      <w:r>
        <w:t>蠶所食葉木。从叒、木。（《说文解字》卷六·叒部）</w:t>
      </w:r>
    </w:p>
    <w:p>
      <w:r>
        <w:drawing>
          <wp:inline xmlns:a="http://schemas.openxmlformats.org/drawingml/2006/main" xmlns:pic="http://schemas.openxmlformats.org/drawingml/2006/picture">
            <wp:extent cx="427561" cy="612000"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75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唐　</w:t>
      </w:r>
      <w:r>
        <w:t>大言也。从口庚聲。（《说文解字》卷二·口部）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632745" cy="612000"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27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趙　</w:t>
      </w:r>
      <w:r>
        <w:t>趨趙也。从走肖聲。（《说文解字》卷二·走部）</w:t>
      </w:r>
    </w:p>
    <w:p>
      <w:r>
        <w:drawing>
          <wp:inline xmlns:a="http://schemas.openxmlformats.org/drawingml/2006/main" xmlns:pic="http://schemas.openxmlformats.org/drawingml/2006/picture">
            <wp:extent cx="561000" cy="612000"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歸　</w:t>
      </w:r>
      <w:r>
        <w:t>女嫁也。从止，从婦省，𠂤聲。（《说文解字》卷二·止部）</w:t>
      </w:r>
    </w:p>
    <w:p>
      <w:r>
        <w:drawing>
          <wp:inline xmlns:a="http://schemas.openxmlformats.org/drawingml/2006/main" xmlns:pic="http://schemas.openxmlformats.org/drawingml/2006/picture">
            <wp:extent cx="646000" cy="612000"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642600" cy="612000"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2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已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1020000" cy="612000"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2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636979" cy="612000"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69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迺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07512" cy="612000"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75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127368" cy="612000"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2736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646000" cy="612000"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64275" cy="612000"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42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戊　</w:t>
      </w:r>
      <w:r>
        <w:t>中宮也。象六甲五龍相拘絞也。戊承丁，象人脅。凡戊之屬皆从戊。（《说文解字》卷十四·戊部）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562040" cy="61200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20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寅　</w:t>
      </w:r>
      <w:r>
        <w:t>髕也。正月，陽气動，去黃泉，欲上出，陰尚彊，象宀不達，髕寅於下也。凡寅之屬皆从寅。（《说文解字》卷十四·寅部）</w:t>
      </w:r>
    </w:p>
    <w:p>
      <w:r>
        <w:drawing>
          <wp:inline xmlns:a="http://schemas.openxmlformats.org/drawingml/2006/main" xmlns:pic="http://schemas.openxmlformats.org/drawingml/2006/picture">
            <wp:extent cx="333818" cy="612000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3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遣　</w:t>
      </w:r>
      <w:r>
        <w:t>縱也。从辵𠳋聲。（《说文解字》卷二·辵部）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637500" cy="61200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7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474827" cy="612000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48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署　</w:t>
      </w:r>
      <w:r>
        <w:t>部署，有所网屬。从网者聲。（《说文解字》卷七·网部）</w:t>
      </w:r>
    </w:p>
    <w:p>
      <w:r>
        <w:drawing>
          <wp:inline xmlns:a="http://schemas.openxmlformats.org/drawingml/2006/main" xmlns:pic="http://schemas.openxmlformats.org/drawingml/2006/picture">
            <wp:extent cx="444328" cy="612000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43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67052" cy="612000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70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727783" cy="612000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277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655714" cy="612000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5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趙　</w:t>
      </w:r>
      <w:r>
        <w:t>趨趙也。从走肖聲。（《说文解字》卷二·走部）</w:t>
      </w:r>
    </w:p>
    <w:p>
      <w:r>
        <w:drawing>
          <wp:inline xmlns:a="http://schemas.openxmlformats.org/drawingml/2006/main" xmlns:pic="http://schemas.openxmlformats.org/drawingml/2006/picture">
            <wp:extent cx="681545" cy="612000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1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732000" cy="612000"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3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到　</w:t>
      </w:r>
      <w:r>
        <w:t>至也。从至刀聲。（《说文解字》卷十二·至部）</w:t>
      </w:r>
    </w:p>
    <w:p>
      <w:r>
        <w:drawing>
          <wp:inline xmlns:a="http://schemas.openxmlformats.org/drawingml/2006/main" xmlns:pic="http://schemas.openxmlformats.org/drawingml/2006/picture">
            <wp:extent cx="511672" cy="612000"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16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具　</w:t>
      </w:r>
      <w:r>
        <w:t>共置也。从廾，从貝省。古以貝爲貨。（《说文解字》卷三·𠬞部）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651063" cy="612000"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510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爲　</w:t>
      </w:r>
      <w:r>
        <w:t>母猴也。其爲禽好爪。爪，母猴象也。下腹爲母猴形。王育曰：“爪，象形也。”（《说文解字》卷三·爪部）</w:t>
      </w:r>
    </w:p>
    <w:p>
      <w:r>
        <w:drawing>
          <wp:inline xmlns:a="http://schemas.openxmlformats.org/drawingml/2006/main" xmlns:pic="http://schemas.openxmlformats.org/drawingml/2006/picture">
            <wp:extent cx="467500" cy="612000"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7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報　</w:t>
      </w:r>
      <w:r>
        <w:t>當罪人也。从㚔从𠬝。𠬝，服罪也。（《说文解字》卷十·㚔部）</w:t>
      </w:r>
    </w:p>
    <w:p>
      <w:r>
        <w:drawing>
          <wp:inline xmlns:a="http://schemas.openxmlformats.org/drawingml/2006/main" xmlns:pic="http://schemas.openxmlformats.org/drawingml/2006/picture">
            <wp:extent cx="841500" cy="612000"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41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46428" cy="612000"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6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問　</w:t>
      </w:r>
      <w:r>
        <w:t>訊也。从口門聲。（《说文解字》卷二·口部）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513290" cy="612000"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329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審　</w:t>
      </w:r>
      <w:r>
        <w:t>悉也。知宷諦也。从宀从釆。徐锴曰：“宀，覆也。釆，别也。包覆而深别之。宷，悉也。”（《说文解字》卷二·釆部）</w:t>
      </w:r>
    </w:p>
    <w:p>
      <w:r>
        <w:drawing>
          <wp:inline xmlns:a="http://schemas.openxmlformats.org/drawingml/2006/main" xmlns:pic="http://schemas.openxmlformats.org/drawingml/2006/picture">
            <wp:extent cx="1181793" cy="612000"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1817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1015024" cy="612000"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150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598978" cy="612000"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89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署　</w:t>
      </w:r>
      <w:r>
        <w:t>部署，有所网屬。从网者聲。（《说文解字》卷七·网部）</w:t>
      </w:r>
    </w:p>
    <w:p>
      <w:r>
        <w:drawing>
          <wp:inline xmlns:a="http://schemas.openxmlformats.org/drawingml/2006/main" xmlns:pic="http://schemas.openxmlformats.org/drawingml/2006/picture">
            <wp:extent cx="665217" cy="612000"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521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413999" cy="612000"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3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智（知）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14857" cy="612000"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4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趙　</w:t>
      </w:r>
      <w:r>
        <w:t>趨趙也。从走肖聲。（《说文解字》卷二·走部）</w:t>
      </w:r>
    </w:p>
    <w:p>
      <w:r>
        <w:drawing>
          <wp:inline xmlns:a="http://schemas.openxmlformats.org/drawingml/2006/main" xmlns:pic="http://schemas.openxmlformats.org/drawingml/2006/picture">
            <wp:extent cx="678521" cy="612000"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785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不　</w:t>
      </w:r>
      <w:r>
        <w:t>鳥飛上翔不下來也。从一，一猶天也。象形。凡不之屬皆从不。（《说文解字》卷十二·不部）</w:t>
      </w:r>
    </w:p>
    <w:p>
      <w:r>
        <w:drawing>
          <wp:inline xmlns:a="http://schemas.openxmlformats.org/drawingml/2006/main" xmlns:pic="http://schemas.openxmlformats.org/drawingml/2006/picture">
            <wp:extent cx="564000" cy="612000"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到　</w:t>
      </w:r>
      <w:r>
        <w:t>至也。从至刀聲。（《说文解字》卷十二·至部）</w:t>
      </w:r>
    </w:p>
    <w:p>
      <w:r>
        <w:drawing>
          <wp:inline xmlns:a="http://schemas.openxmlformats.org/drawingml/2006/main" xmlns:pic="http://schemas.openxmlformats.org/drawingml/2006/picture">
            <wp:extent cx="514857" cy="612000"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4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故　</w:t>
      </w:r>
      <w:r>
        <w:t>使爲之也。从攴古聲。（《说文解字》卷三·攴部）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447582" cy="612000"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475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謁　</w:t>
      </w:r>
      <w:r>
        <w:t>白也。从言曷聲。（《说文解字》卷三·言部）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425288" cy="612000"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252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312800" cy="612000"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2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302637" cy="612000"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26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1122000" cy="612000"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2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469199" cy="612000"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91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從　</w:t>
      </w:r>
      <w:r>
        <w:t>隨行也。从辵、从，从亦聲。（《说文解字》卷八·从部）</w:t>
      </w:r>
    </w:p>
    <w:p>
      <w:r>
        <w:drawing>
          <wp:inline xmlns:a="http://schemas.openxmlformats.org/drawingml/2006/main" xmlns:pic="http://schemas.openxmlformats.org/drawingml/2006/picture">
            <wp:extent cx="415846" cy="612000"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5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531000" cy="612000"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520200" cy="612000"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0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591600" cy="612000"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1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1080000" cy="612000"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1122000" cy="612000"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12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674769" cy="612000"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74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97767" cy="612000"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77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甲　</w:t>
      </w:r>
      <w:r>
        <w:t>東方之孟，陽气萌動，从木戴孚甲之象。一曰人頭宐爲甲，甲象人頭。凡甲之屬皆从甲。（《说文解字》卷十四·甲部）</w:t>
      </w:r>
    </w:p>
    <w:p>
      <w:r>
        <w:drawing>
          <wp:inline xmlns:a="http://schemas.openxmlformats.org/drawingml/2006/main" xmlns:pic="http://schemas.openxmlformats.org/drawingml/2006/picture">
            <wp:extent cx="533872" cy="612000"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38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午　</w:t>
      </w:r>
      <w:r>
        <w:t>啎也。五月，陰气午逆陽。冒地而出。此予矢同意。凡午之屬皆从午。（《说文解字》卷十四·午部）</w:t>
      </w:r>
    </w:p>
    <w:p>
      <w:r>
        <w:drawing>
          <wp:inline xmlns:a="http://schemas.openxmlformats.org/drawingml/2006/main" xmlns:pic="http://schemas.openxmlformats.org/drawingml/2006/picture">
            <wp:extent cx="839720" cy="612000"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8397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臨　</w:t>
      </w:r>
      <w:r>
        <w:t>監臨也。从臥品聲。（《说文解字》卷八·臥部）</w:t>
      </w:r>
    </w:p>
    <w:p>
      <w:r>
        <w:drawing>
          <wp:inline xmlns:a="http://schemas.openxmlformats.org/drawingml/2006/main" xmlns:pic="http://schemas.openxmlformats.org/drawingml/2006/picture">
            <wp:extent cx="651913" cy="612000"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519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沮　</w:t>
      </w:r>
      <w:r>
        <w:t>水。出漢中房陵，東入江。从水且聲。（《说文解字》卷十一·水部）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838173" cy="612000"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8381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345230" cy="612000"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452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秃　</w:t>
      </w:r>
      <w:r>
        <w:t>無髮也。从人，上象禾粟之形，取其聲。凡禿之屬皆从禿。王育說：蒼頡出見禿人伏禾中，因以制字。未知其審。（《说文解字》卷八·禿部）</w:t>
      </w:r>
    </w:p>
    <w:p>
      <w:r>
        <w:drawing>
          <wp:inline xmlns:a="http://schemas.openxmlformats.org/drawingml/2006/main" xmlns:pic="http://schemas.openxmlformats.org/drawingml/2006/picture">
            <wp:extent cx="508271" cy="612000"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82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78327" cy="612000"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783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418736" cy="612000"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87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21246" cy="612000"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212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24489" cy="612000"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244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50947" cy="612000"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09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主　</w:t>
      </w:r>
      <w:r>
        <w:t>鐙中火主也。从纹，象形。从丶，丶亦聲。（《说文解字》卷五·丶部）</w:t>
      </w:r>
    </w:p>
    <w:p>
      <w:r>
        <w:drawing>
          <wp:inline xmlns:a="http://schemas.openxmlformats.org/drawingml/2006/main" xmlns:pic="http://schemas.openxmlformats.org/drawingml/2006/picture">
            <wp:extent cx="495931" cy="612000"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9593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34322" cy="612000"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43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728571" cy="612000"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728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可　</w:t>
      </w:r>
      <w:r>
        <w:t>𦘫也。从口丂，丂亦聲。凡可之屬皆从可。（《说文解字》卷五·可部）</w:t>
      </w:r>
    </w:p>
    <w:p>
      <w:r>
        <w:drawing>
          <wp:inline xmlns:a="http://schemas.openxmlformats.org/drawingml/2006/main" xmlns:pic="http://schemas.openxmlformats.org/drawingml/2006/picture">
            <wp:extent cx="1110666" cy="612000"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11066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61000" cy="612000"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381391" cy="612000"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13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26105" cy="612000"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61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從　</w:t>
      </w:r>
      <w:r>
        <w:t>隨行也。从辵、从，从亦聲。（《说文解字》卷八·从部）</w:t>
      </w:r>
    </w:p>
    <w:p>
      <w:r>
        <w:drawing>
          <wp:inline xmlns:a="http://schemas.openxmlformats.org/drawingml/2006/main" xmlns:pic="http://schemas.openxmlformats.org/drawingml/2006/picture">
            <wp:extent cx="373558" cy="612000"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735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69199" cy="612000"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691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351147" cy="612000"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511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358457" cy="612000"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584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主　</w:t>
      </w:r>
      <w:r>
        <w:t>鐙中火主也。从纹，象形。从丶，丶亦聲。（《说文解字》卷五·丶部）</w:t>
      </w:r>
    </w:p>
    <w:p>
      <w:r>
        <w:drawing>
          <wp:inline xmlns:a="http://schemas.openxmlformats.org/drawingml/2006/main" xmlns:pic="http://schemas.openxmlformats.org/drawingml/2006/picture">
            <wp:extent cx="837473" cy="612000"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8374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332228" cy="612000"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22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胥　</w:t>
      </w:r>
      <w:r>
        <w:t>蟹醢也。从肉疋聲。（《说文解字》卷四·肉部）</w:t>
      </w:r>
    </w:p>
    <w:p>
      <w:r>
        <w:drawing>
          <wp:inline xmlns:a="http://schemas.openxmlformats.org/drawingml/2006/main" xmlns:pic="http://schemas.openxmlformats.org/drawingml/2006/picture">
            <wp:extent cx="376615" cy="612000"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76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671707" cy="612000"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717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11344" cy="612000"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113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庚　</w:t>
      </w:r>
      <w:r>
        <w:t>位西方，象秋時萬物庚庚有實也。庚承己，象人𪗇。凡庚之屬皆从庚。（《说文解字》卷十四·庚部）</w:t>
      </w:r>
    </w:p>
    <w:p>
      <w:r>
        <w:drawing>
          <wp:inline xmlns:a="http://schemas.openxmlformats.org/drawingml/2006/main" xmlns:pic="http://schemas.openxmlformats.org/drawingml/2006/picture">
            <wp:extent cx="420750" cy="612000"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20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戌　</w:t>
      </w:r>
      <w:r>
        <w:t>滅也。九月，陽气微，萬物畢成，陽下入地也。五行，土生於戊，盛於戌。从戊含一。凡戌之屬皆从戌。（《说文解字》卷十四·戌部）</w:t>
      </w:r>
    </w:p>
    <w:p>
      <w:r>
        <w:drawing>
          <wp:inline xmlns:a="http://schemas.openxmlformats.org/drawingml/2006/main" xmlns:pic="http://schemas.openxmlformats.org/drawingml/2006/picture">
            <wp:extent cx="729692" cy="612000"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729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35500" cy="612000"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3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丁　</w:t>
      </w:r>
      <w:r>
        <w:t>夏時萬物皆丁實。象形。丁承丙，象人心。凡丁之屬皆从丁。（《说文解字》卷十四·丁部）</w:t>
      </w:r>
    </w:p>
    <w:p>
      <w:r>
        <w:drawing>
          <wp:inline xmlns:a="http://schemas.openxmlformats.org/drawingml/2006/main" xmlns:pic="http://schemas.openxmlformats.org/drawingml/2006/picture">
            <wp:extent cx="810900" cy="612000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8109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卯　</w:t>
      </w:r>
      <w:r>
        <w:t>冒也。二月，萬物冒地而出。象開門之形。故二月爲天門。凡卯之屬皆从卯。（《说文解字》卷十四·戼部）</w:t>
      </w:r>
    </w:p>
    <w:p>
      <w:r>
        <w:drawing>
          <wp:inline xmlns:a="http://schemas.openxmlformats.org/drawingml/2006/main" xmlns:pic="http://schemas.openxmlformats.org/drawingml/2006/picture">
            <wp:extent cx="441569" cy="612000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415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529615" cy="612000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9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75750" cy="612000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75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昌　</w:t>
      </w:r>
      <w:r>
        <w:t>美言也。从日从曰。一曰日光也。《詩》曰：“東方昌矣。”（《说文解字》卷七·日部）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435661" cy="612000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356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告　</w:t>
      </w:r>
      <w:r>
        <w:t>牛觸人，角箸橫木，所以告人也。从口从牛。《易》曰：“僮牛之告。”凡告之屬皆从告。（《说文解字》卷二·告部）</w:t>
      </w:r>
    </w:p>
    <w:p>
      <w:r>
        <w:drawing>
          <wp:inline xmlns:a="http://schemas.openxmlformats.org/drawingml/2006/main" xmlns:pic="http://schemas.openxmlformats.org/drawingml/2006/picture">
            <wp:extent cx="502388" cy="612000"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023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46857" cy="612000"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46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主　</w:t>
      </w:r>
      <w:r>
        <w:t>鐙中火主也。从纹，象形。从丶，丶亦聲。（《说文解字》卷五·丶部）</w:t>
      </w:r>
    </w:p>
    <w:p>
      <w:r>
        <w:drawing>
          <wp:inline xmlns:a="http://schemas.openxmlformats.org/drawingml/2006/main" xmlns:pic="http://schemas.openxmlformats.org/drawingml/2006/picture">
            <wp:extent cx="1055172" cy="612000"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0551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46428" cy="612000"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6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律　</w:t>
      </w:r>
      <w:r>
        <w:t>均布也。从彳聿聲。（《说文解字》卷二·彳部）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01311" cy="612000"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013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48689" cy="612000"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86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從　</w:t>
      </w:r>
      <w:r>
        <w:t>隨行也。从辵、从，从亦聲。（《说文解字》卷八·从部）</w:t>
      </w:r>
    </w:p>
    <w:p>
      <w:r>
        <w:drawing>
          <wp:inline xmlns:a="http://schemas.openxmlformats.org/drawingml/2006/main" xmlns:pic="http://schemas.openxmlformats.org/drawingml/2006/picture">
            <wp:extent cx="463935" cy="612000"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639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事　</w:t>
      </w:r>
      <w:r>
        <w:t>職也。从史，之省聲。（《说文解字》卷三·史部）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894461" cy="612000"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8944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23000" cy="612000"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2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氣　</w:t>
      </w:r>
      <w:r>
        <w:t>饋客芻米也。从米气聲。《春秋傳》曰：“齊人來氣諸矦。”（《说文解字》卷七·米部）</w:t>
      </w:r>
    </w:p>
    <w:p>
      <w:r>
        <w:drawing>
          <wp:inline xmlns:a="http://schemas.openxmlformats.org/drawingml/2006/main" xmlns:pic="http://schemas.openxmlformats.org/drawingml/2006/picture">
            <wp:extent cx="356238" cy="612000"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5623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1170782" cy="612000"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1707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ノ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26604" cy="612000"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266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九　</w:t>
      </w:r>
      <w:r>
        <w:t>陽之變也。象其屈曲究盡之形。凡九之屬皆从九。（《说文解字》卷十四·九部）</w:t>
      </w:r>
    </w:p>
    <w:p>
      <w:r>
        <w:drawing>
          <wp:inline xmlns:a="http://schemas.openxmlformats.org/drawingml/2006/main" xmlns:pic="http://schemas.openxmlformats.org/drawingml/2006/picture">
            <wp:extent cx="571200" cy="612000"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1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516000" cy="612000"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1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戊　</w:t>
      </w:r>
      <w:r>
        <w:t>中宮也。象六甲五龍相拘絞也。戊承丁，象人脅。凡戊之屬皆从戊。（《说文解字》卷十四·戊部）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辰　</w:t>
      </w:r>
      <w:r>
        <w:t>震也。三月，陽气動，靁電振，民農時也。物皆生，从乙、匕，象芒達；厂，聲也。辰，房星，天時也。从二，二，古文上字。凡辰之屬皆从辰。（《说文解字》卷十四·辰部）</w:t>
      </w:r>
    </w:p>
    <w:p>
      <w:r>
        <w:drawing>
          <wp:inline xmlns:a="http://schemas.openxmlformats.org/drawingml/2006/main" xmlns:pic="http://schemas.openxmlformats.org/drawingml/2006/picture">
            <wp:extent cx="625909" cy="612000"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625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542903" cy="612000"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429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502714" cy="612000"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02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府　</w:t>
      </w:r>
      <w:r>
        <w:t>文書藏也。从广付聲。（《说文解字》卷九·广部）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564923" cy="612000"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6492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快　</w:t>
      </w:r>
      <w:r>
        <w:t>喜也。从心夬聲。（《说文解字》卷十·心部）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350880" cy="612000"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508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497760" cy="6120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4977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293250" cy="6120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932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图3  8-140 逐字字形与本义（共 128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〼朔甲午，尉守傰敢言之</w:t>
      </w:r>
      <w:r>
        <w:rPr>
          <w:vertAlign w:val="superscript"/>
          <w:sz w:val="18"/>
          <w:szCs w:val="18"/>
        </w:rPr>
        <w:t xml:space="preserve">［1］</w:t>
      </w:r>
      <w:r>
        <w:t>：迁陵丞昌曰</w:t>
      </w:r>
      <w:r>
        <w:rPr>
          <w:vertAlign w:val="superscript"/>
          <w:sz w:val="18"/>
          <w:szCs w:val="18"/>
        </w:rPr>
        <w:t xml:space="preserve">［2］</w:t>
      </w:r>
      <w:r>
        <w:t>：屯戍士五（伍）桑唐赵归</w:t>
      </w:r>
      <w:r>
        <w:rPr>
          <w:vertAlign w:val="superscript"/>
          <w:sz w:val="18"/>
          <w:szCs w:val="18"/>
        </w:rPr>
        <w:t xml:space="preserve">［3］</w:t>
      </w:r>
      <w:r>
        <w:t>Ⅰ</w:t>
      </w:r>
    </w:p>
    <w:p>
      <w:r>
        <w:t>〼日已，以乃十一月戊寅遣之署</w:t>
      </w:r>
      <w:r>
        <w:rPr>
          <w:vertAlign w:val="superscript"/>
          <w:sz w:val="18"/>
          <w:szCs w:val="18"/>
        </w:rPr>
        <w:t xml:space="preserve">［4］</w:t>
      </w:r>
      <w:r>
        <w:t>。迁陵曰：赵不到，具为报·问：审以丗</w:t>
      </w:r>
      <w:r>
        <w:rPr>
          <w:vertAlign w:val="superscript"/>
          <w:sz w:val="18"/>
          <w:szCs w:val="18"/>
        </w:rPr>
        <w:t xml:space="preserve">［5］</w:t>
      </w:r>
      <w:r>
        <w:t>Ⅱ</w:t>
      </w:r>
    </w:p>
    <w:p>
      <w:r>
        <w:t>〼【署】，不智（知）赵不到故，谒告迁陵以从事。敢言之。/六月甲午，Ⅲ临沮丞秃敢告迁陵丞主、令史</w:t>
      </w:r>
      <w:r>
        <w:rPr>
          <w:vertAlign w:val="superscript"/>
          <w:sz w:val="18"/>
          <w:szCs w:val="18"/>
        </w:rPr>
        <w:t xml:space="preserve">［6］</w:t>
      </w:r>
      <w:r>
        <w:t>，可以律令从事。敢告主。/胥手</w:t>
      </w:r>
      <w:r>
        <w:rPr>
          <w:vertAlign w:val="superscript"/>
          <w:sz w:val="18"/>
          <w:szCs w:val="18"/>
        </w:rPr>
        <w:t xml:space="preserve">［7］</w:t>
      </w:r>
      <w:r>
        <w:t>。Ⅳ</w:t>
      </w:r>
    </w:p>
    <w:p>
      <w:r>
        <w:t>九月庚戌朔丁卯</w:t>
      </w:r>
      <w:r>
        <w:rPr>
          <w:vertAlign w:val="superscript"/>
          <w:sz w:val="18"/>
          <w:szCs w:val="18"/>
        </w:rPr>
        <w:t xml:space="preserve">［8］</w:t>
      </w:r>
      <w:r>
        <w:t>，迁陵丞昌告尉主，以律令从事。/气手</w:t>
      </w:r>
      <w:r>
        <w:rPr>
          <w:vertAlign w:val="superscript"/>
          <w:sz w:val="18"/>
          <w:szCs w:val="18"/>
        </w:rPr>
        <w:t xml:space="preserve">［9］</w:t>
      </w:r>
      <w:r>
        <w:t>。／九月戊辰旦</w:t>
      </w:r>
      <w:r>
        <w:rPr>
          <w:vertAlign w:val="superscript"/>
          <w:sz w:val="18"/>
          <w:szCs w:val="18"/>
        </w:rPr>
        <w:t xml:space="preserve">［10］</w:t>
      </w:r>
      <w:r>
        <w:t>，守府快行</w:t>
      </w:r>
      <w:r>
        <w:rPr>
          <w:vertAlign w:val="superscript"/>
          <w:sz w:val="18"/>
          <w:szCs w:val="18"/>
        </w:rPr>
        <w:t xml:space="preserve">［11］</w:t>
      </w:r>
      <w:r>
        <w:t>。Ⅴ8-140</w:t>
      </w:r>
    </w:p>
    <w:p>
      <w:r>
        <w:t>〼俉手</w:t>
      </w:r>
      <w:r>
        <w:rPr>
          <w:vertAlign w:val="superscript"/>
          <w:sz w:val="18"/>
          <w:szCs w:val="18"/>
        </w:rPr>
        <w:t xml:space="preserve">［12］</w:t>
      </w:r>
      <w:r>
        <w:t>。8-140背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傰，人名。</w:t>
      </w:r>
    </w:p>
    <w:p>
      <w:r>
        <w:t>[2] 昌，人名。</w:t>
      </w:r>
    </w:p>
    <w:p>
      <w:r>
        <w:t>[3] 桑唐，里名。疑属临沮县。赵，人名。</w:t>
      </w:r>
    </w:p>
    <w:p>
      <w:r>
        <w:t>[4] 乃，往。刘乐贤先生搜列秦汉简牍中用例指出：乃，同于古书的“乃者”。《广雅·释诂》：“乃，往也。”王念孙疏证：“乃者，《众经音义》卷十八引《仓颉篇》云：‘乃，往也。’《说文》：‘𠧟，往也。’乃、𠧟并与乃同。《赵策》：‘苏秦谓赵王曰：秦乃者过柱山。’《汉书·曹参传》：“乃者我使谏君也。’师古注云：‘乃者犹言曩者。’是乃为往也。”上引诸例用“乃”或“乃”时都是追述已经发生过的事情，将“乃”训为“往”是合适的。</w:t>
      </w:r>
    </w:p>
    <w:p>
      <w:r>
        <w:t>署，李学勤先生以为“防地”。张俊民先生认为署指“署所”，具有工作场所、工作场地的意思。《墨子·备城门》：“寇在城下，时换吏卒署。”孙诒让《闲诂》：“吏卒时移易往来，不定在一署也。”《墨子·号令》：“令各知其左右前后，擅离署，戮。”</w:t>
      </w:r>
    </w:p>
    <w:p>
      <w:r>
        <w:t>[5] 审，确实，果真。《管子·小称》：“审行之身毋怠，虽夷貉之民，可化而使之爱；审去之身，虽兄弟父母，可化而使之恶。”</w:t>
      </w:r>
    </w:p>
    <w:p>
      <w:r>
        <w:t>[6] 临沮，县名，《汉书·地理志》属南郡，治所在今湖北远安县西北。秃，人名。</w:t>
      </w:r>
    </w:p>
    <w:p>
      <w:r>
        <w:t>[7] 胥，人名。</w:t>
      </w:r>
    </w:p>
    <w:p>
      <w:r>
        <w:t>[8] 丁卯，九月十八日。</w:t>
      </w:r>
    </w:p>
    <w:p>
      <w:r>
        <w:t>[9] 气，人名。</w:t>
      </w:r>
    </w:p>
    <w:p>
      <w:r>
        <w:t>[10] 戊辰，九月十九日。</w:t>
      </w:r>
    </w:p>
    <w:p>
      <w:r>
        <w:t>[11] 快，人名。</w:t>
      </w:r>
    </w:p>
    <w:p>
      <w:r>
        <w:t>[12] 俉，人名。</w:t>
      </w:r>
    </w:p>
    <w:p>
      <w:pPr>
        <w:pStyle w:val="Heading1"/>
      </w:pPr>
      <w:r>
        <w:t>书法</w:t>
      </w:r>
    </w:p>
    <w:p>
      <w:r>
        <w:t>图1正面字小而密，笔画细，各行齐整（据图1）。</w:t>
      </w:r>
    </w:p>
    <w:p>
      <w:r>
        <w:t>背面几乎无字，下端只余一处墨迹（据图1）。</w:t>
      </w:r>
    </w:p>
    <w:p>
      <w:pPr>
        <w:pStyle w:val="Heading1"/>
      </w:pPr>
      <w:r>
        <w:t>简牍形制</w:t>
      </w:r>
    </w:p>
    <w:p>
      <w:r>
        <w:t>木质牍一枚，正背两面书写，上端残断，背面下端另有一角缺损（据图1）。</w:t>
      </w:r>
    </w:p>
    <w:p>
      <w:pPr>
        <w:pStyle w:val="Heading1"/>
      </w:pPr>
      <w:r>
        <w:t>书写方式</w:t>
      </w:r>
    </w:p>
    <w:p>
      <w:r>
        <w:t>正面五栏，背面一栏，正面末栏为批示与送达记录（据释文）。</w:t>
      </w:r>
    </w:p>
    <w:p>
      <w:pPr>
        <w:pStyle w:val="Heading1"/>
      </w:pPr>
      <w:r>
        <w:t>美育价值</w:t>
      </w:r>
    </w:p>
    <w:p>
      <w:r>
        <w:t w:space="preserve">简文记「迁陵丞昌曰：屯戍士五（伍）桑唐赵归」与「九月庚戌朔丁卯」等（据释文），《校释》说临沮是县名、属南郡（《校释》注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［6］</w:t>
      </w:r>
      <w:r>
        <w:t w:space="preserve">），一件跨县追查戍卒的公文连着两地的往来。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