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J1⑧34：残牍（西巫里、五百）</w:t>
      </w:r>
    </w:p>
    <w:p>
      <w:pPr>
        <w:pStyle w:val="Heading1"/>
      </w:pPr>
      <w:r>
        <w:t>来源出处</w:t>
      </w:r>
    </w:p>
    <w:p>
      <w:r>
        <w:t>里耶古城一号井第八层出土，原整理号 8-34。</w:t>
      </w:r>
    </w:p>
    <w:p>
      <w:r>
        <w:t>释文、注释：《里耶秦简牍校释》第一卷，第 37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2167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3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167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8-34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982909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2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西　</w:t>
      </w:r>
      <w:r>
        <w:t>鳥在巢上。象形。日在西方而鳥棲，故因以爲東西之西。凡西之屬皆从西。（《说文解字》卷十二·西部）</w:t>
      </w:r>
    </w:p>
    <w:p>
      <w:r>
        <w:drawing>
          <wp:inline xmlns:a="http://schemas.openxmlformats.org/drawingml/2006/main" xmlns:pic="http://schemas.openxmlformats.org/drawingml/2006/picture">
            <wp:extent cx="864000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巫　</w:t>
      </w:r>
      <w:r>
        <w:t>祝也。女能事無形，以舞降神者也。象人兩褎舞形。與工同意。古者巫咸初作巫。凡巫之屬皆从巫。（《说文解字》卷五·巫部）</w:t>
      </w:r>
    </w:p>
    <w:p>
      <w:r>
        <w:drawing>
          <wp:inline xmlns:a="http://schemas.openxmlformats.org/drawingml/2006/main" xmlns:pic="http://schemas.openxmlformats.org/drawingml/2006/picture">
            <wp:extent cx="681545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1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里　</w:t>
      </w:r>
      <w:r>
        <w:t>衣内也。从衣里聲。（《说文解字》卷八·衣部）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664457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4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夫　</w:t>
      </w:r>
      <w:r>
        <w:t>丈夫也。从大，一以象簪也。周制以八寸爲尺，十尺爲丈。人長八尺，故曰丈夫。凡夫之屬皆从夫。（《说文解字》卷十·夫部）</w:t>
      </w:r>
    </w:p>
    <w:p>
      <w:r>
        <w:drawing>
          <wp:inline xmlns:a="http://schemas.openxmlformats.org/drawingml/2006/main" xmlns:pic="http://schemas.openxmlformats.org/drawingml/2006/picture">
            <wp:extent cx="564923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練　</w:t>
      </w:r>
      <w:r>
        <w:t>湅繒也。从糸柬聲。（《说文解字》卷十三·糸部）</w:t>
      </w:r>
    </w:p>
    <w:p>
      <w:r>
        <w:drawing>
          <wp:inline xmlns:a="http://schemas.openxmlformats.org/drawingml/2006/main" xmlns:pic="http://schemas.openxmlformats.org/drawingml/2006/picture">
            <wp:extent cx="454363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屬　</w:t>
      </w:r>
      <w:r>
        <w:t>連也。从尾蜀聲。（《说文解字》卷八·尾部）</w:t>
      </w:r>
    </w:p>
    <w:p>
      <w:r>
        <w:drawing>
          <wp:inline xmlns:a="http://schemas.openxmlformats.org/drawingml/2006/main" xmlns:pic="http://schemas.openxmlformats.org/drawingml/2006/picture">
            <wp:extent cx="737999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7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947612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76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百　</w:t>
      </w:r>
      <w:r>
        <w:t>十十也。从一、𪞶。數，十百爲一貫。相章也。（《说文解字》卷四·𪞶部）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599250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未　</w:t>
      </w:r>
      <w:r>
        <w:t>味也。六月，滋味也。五行，木老於未。象木重枝葉也。凡未之屬皆从未。（《说文解字》卷十四·未部）</w:t>
      </w:r>
    </w:p>
    <w:p>
      <w:r>
        <w:drawing>
          <wp:inline xmlns:a="http://schemas.openxmlformats.org/drawingml/2006/main" xmlns:pic="http://schemas.openxmlformats.org/drawingml/2006/picture">
            <wp:extent cx="622551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25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图2  8-34 逐字字形与本义（共 10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西巫里夫练属五百朱□□□□</w:t>
      </w:r>
      <w:r>
        <w:rPr>
          <w:vertAlign w:val="superscript"/>
          <w:sz w:val="18"/>
          <w:szCs w:val="18"/>
        </w:rPr>
        <w:t xml:space="preserve">［1］</w:t>
      </w:r>
      <w:r>
        <w:t>〼8-34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西，疑是县名。《汉书·地理志》陇西郡有西县，治所在今甘肃礼县北。巫里，疑是里名。夫，疑是“大夫”合文。朱，原释文作“未”，恐当读为“铢”。</w:t>
      </w:r>
    </w:p>
    <w:p>
      <w:pPr>
        <w:pStyle w:val="Heading1"/>
      </w:pPr>
      <w:r>
        <w:t>书法</w:t>
      </w:r>
    </w:p>
    <w:p>
      <w:r>
        <w:t>窄牍一行，字小而密，字距紧。（据图1）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墨色偏淡。（据图1）</w:t>
      </w:r>
    </w:p>
    <w:p>
      <w:pPr>
        <w:pStyle w:val="Heading1"/>
      </w:pPr>
      <w:r>
        <w:t>美育价值</w:t>
      </w:r>
    </w:p>
    <w:p>
      <w:r>
        <w:t>「巫里」「五百」——里名加数目，一条户籍式的记录。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