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J1⑧52：启封记录（廷主吏发）</w:t>
      </w:r>
    </w:p>
    <w:p>
      <w:pPr>
        <w:pStyle w:val="Heading1"/>
      </w:pPr>
      <w:r>
        <w:t>来源出处</w:t>
      </w:r>
    </w:p>
    <w:p>
      <w:r>
        <w:t>里耶古城一号井第八层出土，原整理号 8-52。</w:t>
      </w:r>
    </w:p>
    <w:p>
      <w:r>
        <w:t>释文、注释：《里耶秦简牍校释》第一卷，第 41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41732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5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173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8-52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43649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4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廷　</w:t>
      </w:r>
      <w:r>
        <w:t>朝中也。从廴壬聲。（《说文解字》卷二·廴部）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主　</w:t>
      </w:r>
      <w:r>
        <w:t>鐙中火主也。从纹，象形。从丶，丶亦聲。（《说文解字》卷五·丶部）</w:t>
      </w:r>
    </w:p>
    <w:p>
      <w:r>
        <w:drawing>
          <wp:inline xmlns:a="http://schemas.openxmlformats.org/drawingml/2006/main" xmlns:pic="http://schemas.openxmlformats.org/drawingml/2006/picture">
            <wp:extent cx="45257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吏　</w:t>
      </w:r>
      <w:r>
        <w:t>治人者也。从一从史，史亦聲。（《说文解字》卷一·一部）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468562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5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發　</w:t>
      </w:r>
      <w:r>
        <w:t>䠶發也。从弓癹聲。（《说文解字》卷十二·弓部）</w:t>
      </w:r>
    </w:p>
    <w:p>
      <w:pPr>
        <w:pStyle w:val="Caption"/>
      </w:pPr>
      <w:r>
        <w:t>图2  8-52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廷主吏发</w:t>
      </w:r>
      <w:r>
        <w:rPr>
          <w:vertAlign w:val="superscript"/>
          <w:sz w:val="18"/>
          <w:szCs w:val="18"/>
        </w:rPr>
        <w:t xml:space="preserve">［1］</w:t>
      </w:r>
      <w:r>
        <w:t>。8-52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主吏，秦汉郡县长官的属吏。《史记·高祖本纪》：“沛中豪桀吏闻令有重客，皆往贺。萧何为主吏，主进。”裴骃集解引孟康曰：“主吏，功曹也。”</w:t>
      </w:r>
    </w:p>
    <w:p>
      <w:pPr>
        <w:pStyle w:val="Heading1"/>
      </w:pPr>
      <w:r>
        <w:t>书法</w:t>
      </w:r>
    </w:p>
    <w:p>
      <w:r>
        <w:t>窄牍一行「廷主吏发」，字小而匀。（据图1）</w:t>
      </w:r>
    </w:p>
    <w:p>
      <w:pPr>
        <w:pStyle w:val="Heading1"/>
      </w:pPr>
      <w:r>
        <w:t>简牍形制</w:t>
      </w:r>
    </w:p>
    <w:p>
      <w:r>
        <w:t>窄牍，单面书写。（据图1）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和 8-1「廷户发」同一个格式，只是启封的官署不同。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