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DE148" w14:textId="1395199F" w:rsidR="006B053F" w:rsidRDefault="00851568" w:rsidP="004E77A1">
      <w:pPr>
        <w:pStyle w:val="Title"/>
        <w:rPr>
          <w:rFonts w:hint="eastAsia"/>
        </w:rPr>
      </w:pPr>
      <w:r>
        <w:rPr>
          <w:rFonts w:hint="eastAsia"/>
        </w:rPr>
        <w:t xml:space="preserve">Project </w:t>
      </w:r>
      <w:r w:rsidR="009B678F">
        <w:rPr>
          <w:rFonts w:hint="eastAsia"/>
        </w:rPr>
        <w:t>Report</w:t>
      </w:r>
    </w:p>
    <w:p w14:paraId="2F80D9F1" w14:textId="630A4AD3" w:rsidR="006B053F" w:rsidRDefault="009B678F" w:rsidP="004E77A1">
      <w:pPr>
        <w:pStyle w:val="Heading1"/>
        <w:rPr>
          <w:rFonts w:hint="eastAsia"/>
        </w:rPr>
      </w:pPr>
      <w:r>
        <w:rPr>
          <w:rFonts w:hint="eastAsia"/>
        </w:rPr>
        <w:t>Abstract</w:t>
      </w:r>
    </w:p>
    <w:p w14:paraId="2ADDA5C1" w14:textId="7883B6EE" w:rsidR="00970A99" w:rsidRPr="00B32ADB" w:rsidRDefault="00D12E68" w:rsidP="004E77A1">
      <w:pPr>
        <w:rPr>
          <w:rFonts w:hint="eastAsia"/>
        </w:rPr>
      </w:pPr>
      <w:r>
        <w:rPr>
          <w:rFonts w:hint="eastAsia"/>
        </w:rPr>
        <w:t>A language learning tool</w:t>
      </w:r>
      <w:r w:rsidR="00AF7621">
        <w:rPr>
          <w:rFonts w:hint="eastAsia"/>
        </w:rPr>
        <w:t xml:space="preserve"> on android platform</w:t>
      </w:r>
      <w:r>
        <w:rPr>
          <w:rFonts w:hint="eastAsia"/>
        </w:rPr>
        <w:t xml:space="preserve"> </w:t>
      </w:r>
      <w:r w:rsidR="00887943">
        <w:rPr>
          <w:rFonts w:hint="eastAsia"/>
        </w:rPr>
        <w:t>using Java programming</w:t>
      </w:r>
      <w:r w:rsidR="004F1538">
        <w:rPr>
          <w:rFonts w:hint="eastAsia"/>
        </w:rPr>
        <w:t xml:space="preserve"> language</w:t>
      </w:r>
      <w:r w:rsidR="00887943">
        <w:rPr>
          <w:rFonts w:hint="eastAsia"/>
        </w:rPr>
        <w:t xml:space="preserve"> </w:t>
      </w:r>
      <w:r w:rsidR="009B678F">
        <w:rPr>
          <w:rFonts w:hint="eastAsia"/>
        </w:rPr>
        <w:t>is</w:t>
      </w:r>
      <w:r w:rsidR="00C03DFF">
        <w:rPr>
          <w:rFonts w:hint="eastAsia"/>
        </w:rPr>
        <w:t xml:space="preserve"> designed for users to </w:t>
      </w:r>
      <w:r w:rsidR="00887943">
        <w:rPr>
          <w:rFonts w:hint="eastAsia"/>
        </w:rPr>
        <w:t xml:space="preserve">improve their learning efficiency. </w:t>
      </w:r>
      <w:r w:rsidR="00C9212F">
        <w:t>C</w:t>
      </w:r>
      <w:r w:rsidR="00C9212F">
        <w:rPr>
          <w:rFonts w:hint="eastAsia"/>
        </w:rPr>
        <w:t>urrently</w:t>
      </w:r>
      <w:r w:rsidR="00C9212F">
        <w:rPr>
          <w:rFonts w:hint="eastAsia"/>
        </w:rPr>
        <w:t>, t</w:t>
      </w:r>
      <w:r w:rsidR="009B678F">
        <w:rPr>
          <w:rFonts w:hint="eastAsia"/>
        </w:rPr>
        <w:t>he</w:t>
      </w:r>
      <w:r w:rsidR="00860E93" w:rsidRPr="00860E93">
        <w:t xml:space="preserve"> app </w:t>
      </w:r>
      <w:r w:rsidR="009B678F">
        <w:rPr>
          <w:rFonts w:hint="eastAsia"/>
        </w:rPr>
        <w:t xml:space="preserve">provides two </w:t>
      </w:r>
      <w:r w:rsidR="00C9212F">
        <w:t>ways</w:t>
      </w:r>
      <w:r w:rsidR="009B678F">
        <w:rPr>
          <w:rFonts w:hint="eastAsia"/>
        </w:rPr>
        <w:t xml:space="preserve"> of </w:t>
      </w:r>
      <w:r w:rsidR="00296F4E">
        <w:rPr>
          <w:rFonts w:hint="eastAsia"/>
        </w:rPr>
        <w:t>learning</w:t>
      </w:r>
      <w:r w:rsidR="00BD5D01">
        <w:rPr>
          <w:rFonts w:hint="eastAsia"/>
        </w:rPr>
        <w:t>,</w:t>
      </w:r>
      <w:r w:rsidR="00296F4E">
        <w:rPr>
          <w:rFonts w:hint="eastAsia"/>
        </w:rPr>
        <w:t xml:space="preserve"> free-writing </w:t>
      </w:r>
      <w:r w:rsidR="00BD5D01">
        <w:rPr>
          <w:rFonts w:hint="eastAsia"/>
        </w:rPr>
        <w:t xml:space="preserve">and flashcard sets. </w:t>
      </w:r>
      <w:r w:rsidR="00B81124">
        <w:rPr>
          <w:rFonts w:hint="eastAsia"/>
        </w:rPr>
        <w:t xml:space="preserve">In the remaining time, </w:t>
      </w:r>
      <w:r w:rsidR="00C851C2">
        <w:rPr>
          <w:rFonts w:hint="eastAsia"/>
        </w:rPr>
        <w:t xml:space="preserve">writing revision using AI technology and learning dashboards </w:t>
      </w:r>
      <w:r w:rsidR="00B32ADB">
        <w:rPr>
          <w:rFonts w:hint="eastAsia"/>
        </w:rPr>
        <w:t xml:space="preserve">will be implemented to </w:t>
      </w:r>
      <w:r w:rsidR="00B32ADB">
        <w:t>comprehend</w:t>
      </w:r>
      <w:r w:rsidR="00B32ADB">
        <w:rPr>
          <w:rFonts w:hint="eastAsia"/>
        </w:rPr>
        <w:t xml:space="preserve"> the learning experience of users.</w:t>
      </w:r>
    </w:p>
    <w:p w14:paraId="7169454C" w14:textId="001EF5FB" w:rsidR="00F8338E" w:rsidRDefault="00C537A5" w:rsidP="004E77A1">
      <w:pPr>
        <w:pStyle w:val="Heading1"/>
        <w:rPr>
          <w:rFonts w:hint="eastAsia"/>
        </w:rPr>
      </w:pPr>
      <w:r>
        <w:rPr>
          <w:rFonts w:hint="eastAsia"/>
        </w:rPr>
        <w:t>How To Use</w:t>
      </w:r>
    </w:p>
    <w:p w14:paraId="07493713" w14:textId="69A20122" w:rsidR="00CB7985" w:rsidRDefault="00C537A5" w:rsidP="004E77A1">
      <w:r>
        <w:rPr>
          <w:rFonts w:hint="eastAsia"/>
        </w:rPr>
        <w:t xml:space="preserve">Due to the ongoing development of dashboards </w:t>
      </w:r>
      <w:r w:rsidR="00BA5D56">
        <w:rPr>
          <w:rFonts w:hint="eastAsia"/>
        </w:rPr>
        <w:t>and setting functions, only flashcards and writing functions are shown below:</w:t>
      </w:r>
    </w:p>
    <w:p w14:paraId="10FA9BB4" w14:textId="6BB32EDE" w:rsidR="00BA5D56" w:rsidRDefault="002A188B" w:rsidP="004E77A1">
      <w:pPr>
        <w:pStyle w:val="Heading2"/>
        <w:rPr>
          <w:rFonts w:hint="eastAsia"/>
        </w:rPr>
      </w:pPr>
      <w:r>
        <w:rPr>
          <w:rFonts w:hint="eastAsia"/>
        </w:rPr>
        <w:t>Writing</w:t>
      </w:r>
    </w:p>
    <w:p w14:paraId="70E29EA5" w14:textId="717D120F" w:rsidR="00F74F9B" w:rsidRPr="000601E2" w:rsidRDefault="002A188B" w:rsidP="004E77A1">
      <w:pPr>
        <w:rPr>
          <w:rFonts w:hint="eastAsia"/>
        </w:rPr>
      </w:pPr>
      <w:r>
        <w:rPr>
          <w:rFonts w:hint="eastAsia"/>
        </w:rPr>
        <w:t xml:space="preserve">To start </w:t>
      </w:r>
      <w:r w:rsidR="000601E2">
        <w:rPr>
          <w:rFonts w:hint="eastAsia"/>
        </w:rPr>
        <w:t xml:space="preserve">writing freely, navigate to </w:t>
      </w:r>
      <w:r w:rsidR="000601E2">
        <w:t>“</w:t>
      </w:r>
      <w:r w:rsidR="000601E2">
        <w:rPr>
          <w:rFonts w:hint="eastAsia"/>
        </w:rPr>
        <w:t>writing</w:t>
      </w:r>
      <w:r w:rsidR="000601E2">
        <w:t>”</w:t>
      </w:r>
      <w:r w:rsidR="000601E2">
        <w:rPr>
          <w:rFonts w:hint="eastAsia"/>
        </w:rPr>
        <w:t xml:space="preserve"> page by tapping the </w:t>
      </w:r>
      <w:r w:rsidR="005B58A2">
        <w:rPr>
          <w:rFonts w:hint="eastAsia"/>
        </w:rPr>
        <w:t>menu icon on the top-left corner. A navigation bar shall be shown immediately afterward</w:t>
      </w:r>
      <w:r w:rsidR="004913D2">
        <w:rPr>
          <w:rFonts w:hint="eastAsia"/>
        </w:rPr>
        <w:t xml:space="preserve"> (Figure 1)</w:t>
      </w:r>
      <w:r w:rsidR="005B58A2">
        <w:rPr>
          <w:rFonts w:hint="eastAsia"/>
        </w:rPr>
        <w:t>.</w:t>
      </w:r>
    </w:p>
    <w:p w14:paraId="04873848" w14:textId="77777777" w:rsidR="004913D2" w:rsidRDefault="004913D2" w:rsidP="004E77A1">
      <w:pPr>
        <w:keepNext/>
        <w:sectPr w:rsidR="004913D2" w:rsidSect="00A40FD8">
          <w:headerReference w:type="default" r:id="rId8"/>
          <w:footerReference w:type="even" r:id="rId9"/>
          <w:footerReference w:type="default" r:id="rId10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286DACD" w14:textId="77777777" w:rsidR="004913D2" w:rsidRPr="004913D2" w:rsidRDefault="004913D2" w:rsidP="004E77A1">
      <w:pPr>
        <w:sectPr w:rsidR="004913D2" w:rsidRPr="004913D2" w:rsidSect="00A40FD8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15B8C74" w14:textId="19A23E0E" w:rsidR="004913D2" w:rsidRDefault="004913D2" w:rsidP="004E77A1">
      <w:r>
        <w:rPr>
          <w:rFonts w:hint="eastAsia"/>
        </w:rPr>
        <w:t>After that, users can type</w:t>
      </w:r>
      <w:r w:rsidR="00EA0770">
        <w:rPr>
          <w:rFonts w:hint="eastAsia"/>
        </w:rPr>
        <w:t xml:space="preserve"> in</w:t>
      </w:r>
      <w:r>
        <w:rPr>
          <w:rFonts w:hint="eastAsia"/>
        </w:rPr>
        <w:t xml:space="preserve"> </w:t>
      </w:r>
      <w:r w:rsidR="00EA0770">
        <w:rPr>
          <w:rFonts w:hint="eastAsia"/>
        </w:rPr>
        <w:t xml:space="preserve">the title and the content of the article. When writing is finished, simply tap </w:t>
      </w:r>
      <w:r w:rsidR="00EA0770">
        <w:t>“</w:t>
      </w:r>
      <w:r w:rsidR="00EA0770">
        <w:rPr>
          <w:rFonts w:hint="eastAsia"/>
        </w:rPr>
        <w:t>SAVE</w:t>
      </w:r>
      <w:r w:rsidR="00EA0770">
        <w:t>”</w:t>
      </w:r>
      <w:r w:rsidR="00EA0770">
        <w:rPr>
          <w:rFonts w:hint="eastAsia"/>
        </w:rPr>
        <w:t xml:space="preserve"> button and the </w:t>
      </w:r>
      <w:r w:rsidR="009A789A">
        <w:rPr>
          <w:rFonts w:hint="eastAsia"/>
        </w:rPr>
        <w:t xml:space="preserve">article will be immediately shown on the </w:t>
      </w:r>
      <w:r w:rsidR="00F55EDE">
        <w:rPr>
          <w:rFonts w:hint="eastAsia"/>
        </w:rPr>
        <w:t>lower</w:t>
      </w:r>
      <w:r w:rsidR="009A789A">
        <w:rPr>
          <w:rFonts w:hint="eastAsia"/>
        </w:rPr>
        <w:t xml:space="preserve"> screen.</w:t>
      </w:r>
    </w:p>
    <w:p w14:paraId="2EF8E272" w14:textId="27FC236F" w:rsidR="000B0AF1" w:rsidRDefault="000B0AF1" w:rsidP="004E77A1">
      <w:r>
        <w:rPr>
          <w:rFonts w:hint="eastAsia"/>
        </w:rPr>
        <w:t xml:space="preserve">To edit or </w:t>
      </w:r>
      <w:r w:rsidR="00E200C3">
        <w:rPr>
          <w:rFonts w:hint="eastAsia"/>
        </w:rPr>
        <w:t>delete</w:t>
      </w:r>
      <w:r>
        <w:rPr>
          <w:rFonts w:hint="eastAsia"/>
        </w:rPr>
        <w:t xml:space="preserve"> the article, users can single </w:t>
      </w:r>
      <w:r w:rsidR="00574D0F">
        <w:rPr>
          <w:rFonts w:hint="eastAsia"/>
        </w:rPr>
        <w:t xml:space="preserve">tap or hold on the article. For </w:t>
      </w:r>
      <w:r w:rsidR="00F55EDE">
        <w:rPr>
          <w:rFonts w:hint="eastAsia"/>
        </w:rPr>
        <w:t xml:space="preserve">editing, the data will be put in the input fields </w:t>
      </w:r>
      <w:r w:rsidR="007A16ED">
        <w:rPr>
          <w:rFonts w:hint="eastAsia"/>
        </w:rPr>
        <w:t>on the upper screen. The current data will be clear and therefore a confirm message box is popped up</w:t>
      </w:r>
      <w:r w:rsidR="00285ED0">
        <w:rPr>
          <w:rFonts w:hint="eastAsia"/>
        </w:rPr>
        <w:t xml:space="preserve"> asking the users to confirm the </w:t>
      </w:r>
      <w:r w:rsidR="00285ED0">
        <w:t>action</w:t>
      </w:r>
      <w:r w:rsidR="00285ED0">
        <w:rPr>
          <w:rFonts w:hint="eastAsia"/>
        </w:rPr>
        <w:t xml:space="preserve"> (Figure 3); For</w:t>
      </w:r>
      <w:r w:rsidR="00E200C3">
        <w:rPr>
          <w:rFonts w:hint="eastAsia"/>
        </w:rPr>
        <w:t xml:space="preserve"> deleting, users can hold on the designated article and a message box pops</w:t>
      </w:r>
      <w:r w:rsidR="00645B89">
        <w:rPr>
          <w:rFonts w:hint="eastAsia"/>
        </w:rPr>
        <w:t xml:space="preserve"> up to ask for confirmation (Figure 4).</w:t>
      </w:r>
    </w:p>
    <w:p w14:paraId="282C1191" w14:textId="77777777" w:rsidR="0024602E" w:rsidRDefault="0024602E" w:rsidP="004E77A1">
      <w:pPr>
        <w:keepNext/>
        <w:sectPr w:rsidR="0024602E" w:rsidSect="00A40FD8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3DAAB347" w14:textId="77777777" w:rsidR="0024602E" w:rsidRDefault="0024602E" w:rsidP="004E77A1">
      <w:pPr>
        <w:sectPr w:rsidR="0024602E" w:rsidSect="00A40FD8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32B6F976" w14:textId="25DBF8B0" w:rsidR="0024602E" w:rsidRDefault="00092FB7" w:rsidP="004E77A1">
      <w:r>
        <w:rPr>
          <w:rFonts w:hint="eastAsia"/>
        </w:rPr>
        <w:t xml:space="preserve">Below the purple </w:t>
      </w:r>
      <w:r>
        <w:t>dividend</w:t>
      </w:r>
      <w:r>
        <w:rPr>
          <w:rFonts w:hint="eastAsia"/>
        </w:rPr>
        <w:t xml:space="preserve"> line with </w:t>
      </w:r>
      <w:r>
        <w:t>“</w:t>
      </w:r>
      <w:r>
        <w:rPr>
          <w:rFonts w:hint="eastAsia"/>
        </w:rPr>
        <w:t>notes</w:t>
      </w:r>
      <w:r>
        <w:t>”</w:t>
      </w:r>
      <w:r>
        <w:rPr>
          <w:rFonts w:hint="eastAsia"/>
        </w:rPr>
        <w:t xml:space="preserve"> on it is a sorting </w:t>
      </w:r>
      <w:r w:rsidR="00C156F4">
        <w:rPr>
          <w:rFonts w:hint="eastAsia"/>
        </w:rPr>
        <w:t xml:space="preserve">dropdown menu. Users are able to sort the articles by either date (latest first) or </w:t>
      </w:r>
      <w:r w:rsidR="0074352C">
        <w:rPr>
          <w:rFonts w:hint="eastAsia"/>
        </w:rPr>
        <w:t>title (</w:t>
      </w:r>
      <w:r w:rsidR="0074352C">
        <w:t>alphabetic</w:t>
      </w:r>
      <w:r w:rsidR="0074352C">
        <w:rPr>
          <w:rFonts w:hint="eastAsia"/>
        </w:rPr>
        <w:t xml:space="preserve"> order).</w:t>
      </w:r>
    </w:p>
    <w:p w14:paraId="6FFC3000" w14:textId="1A817748" w:rsidR="0074352C" w:rsidRDefault="0074352C" w:rsidP="004E77A1">
      <w:pPr>
        <w:pStyle w:val="Heading2"/>
      </w:pPr>
      <w:r>
        <w:rPr>
          <w:rFonts w:hint="eastAsia"/>
        </w:rPr>
        <w:t>Flashcards</w:t>
      </w:r>
    </w:p>
    <w:p w14:paraId="20A82364" w14:textId="1B21355F" w:rsidR="0074352C" w:rsidRDefault="00085705" w:rsidP="004E77A1">
      <w:r>
        <w:rPr>
          <w:rFonts w:hint="eastAsia"/>
        </w:rPr>
        <w:t xml:space="preserve">The flashcard function allows users to store multiple sets of flashcards. To create a set, navigate to </w:t>
      </w:r>
      <w:r>
        <w:t>“</w:t>
      </w:r>
      <w:r>
        <w:rPr>
          <w:rFonts w:hint="eastAsia"/>
        </w:rPr>
        <w:t>Flashcard</w:t>
      </w:r>
      <w:r>
        <w:t>”</w:t>
      </w:r>
      <w:r>
        <w:rPr>
          <w:rFonts w:hint="eastAsia"/>
        </w:rPr>
        <w:t xml:space="preserve"> page.</w:t>
      </w:r>
      <w:r w:rsidR="001E0519">
        <w:rPr>
          <w:rFonts w:hint="eastAsia"/>
        </w:rPr>
        <w:t xml:space="preserve"> The </w:t>
      </w:r>
      <w:r w:rsidR="001E0519">
        <w:t>“</w:t>
      </w:r>
      <w:r w:rsidR="001E0519">
        <w:rPr>
          <w:rFonts w:hint="eastAsia"/>
        </w:rPr>
        <w:t>CREATE A SET</w:t>
      </w:r>
      <w:r w:rsidR="001E0519">
        <w:t>”</w:t>
      </w:r>
      <w:r w:rsidR="001E0519">
        <w:rPr>
          <w:rFonts w:hint="eastAsia"/>
        </w:rPr>
        <w:t xml:space="preserve"> button is used for adding a new set while the </w:t>
      </w:r>
      <w:r w:rsidR="00D2078F">
        <w:t>“</w:t>
      </w:r>
      <w:r w:rsidR="00D2078F">
        <w:rPr>
          <w:rFonts w:hint="eastAsia"/>
        </w:rPr>
        <w:t>VIEW RANDOM</w:t>
      </w:r>
      <w:r w:rsidR="00D2078F">
        <w:t>”</w:t>
      </w:r>
      <w:r w:rsidR="00D2078F">
        <w:rPr>
          <w:rFonts w:hint="eastAsia"/>
        </w:rPr>
        <w:t xml:space="preserve"> button is used for randomly selecting a set of flashcards for review.</w:t>
      </w:r>
      <w:r w:rsidR="003E7836">
        <w:rPr>
          <w:rFonts w:hint="eastAsia"/>
        </w:rPr>
        <w:t xml:space="preserve"> Below the </w:t>
      </w:r>
      <w:r w:rsidR="003E7836">
        <w:t>“</w:t>
      </w:r>
      <w:r w:rsidR="003E7836">
        <w:rPr>
          <w:rFonts w:hint="eastAsia"/>
        </w:rPr>
        <w:t>Topic</w:t>
      </w:r>
      <w:r w:rsidR="003E7836">
        <w:t>”</w:t>
      </w:r>
      <w:r w:rsidR="003E7836">
        <w:rPr>
          <w:rFonts w:hint="eastAsia"/>
        </w:rPr>
        <w:t xml:space="preserve"> bar shows a list of created flashcard-sets</w:t>
      </w:r>
      <w:r w:rsidR="00980F1E">
        <w:rPr>
          <w:rFonts w:hint="eastAsia"/>
        </w:rPr>
        <w:t xml:space="preserve"> (Figure 5).</w:t>
      </w:r>
    </w:p>
    <w:p w14:paraId="52720B82" w14:textId="07E15D22" w:rsidR="00980F1E" w:rsidRDefault="00980F1E" w:rsidP="004E77A1">
      <w:r>
        <w:rPr>
          <w:rFonts w:hint="eastAsia"/>
        </w:rPr>
        <w:t xml:space="preserve">Inside the create set page, users are required to input a title (the topic) of the set. Then, by clicking the </w:t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 xml:space="preserve"> button, </w:t>
      </w:r>
      <w:r w:rsidR="00292057">
        <w:rPr>
          <w:rFonts w:hint="eastAsia"/>
        </w:rPr>
        <w:t>a purple card is generated below</w:t>
      </w:r>
      <w:r w:rsidR="007A25BD">
        <w:rPr>
          <w:rFonts w:hint="eastAsia"/>
        </w:rPr>
        <w:t xml:space="preserve"> the button</w:t>
      </w:r>
      <w:r w:rsidR="00292057">
        <w:rPr>
          <w:rFonts w:hint="eastAsia"/>
        </w:rPr>
        <w:t xml:space="preserve"> and users can input the front-text and back-text of the card.</w:t>
      </w:r>
      <w:r w:rsidR="007A25BD">
        <w:rPr>
          <w:rFonts w:hint="eastAsia"/>
        </w:rPr>
        <w:t xml:space="preserve"> Click </w:t>
      </w:r>
      <w:r w:rsidR="007A25BD">
        <w:t>“</w:t>
      </w:r>
      <w:r w:rsidR="007A25BD">
        <w:rPr>
          <w:rFonts w:hint="eastAsia"/>
        </w:rPr>
        <w:t>SAVE</w:t>
      </w:r>
      <w:r w:rsidR="007A25BD">
        <w:t>”</w:t>
      </w:r>
      <w:r w:rsidR="007A25BD">
        <w:rPr>
          <w:rFonts w:hint="eastAsia"/>
        </w:rPr>
        <w:t xml:space="preserve"> button to confirm creating the set (Figure 6).</w:t>
      </w:r>
    </w:p>
    <w:p w14:paraId="0C0DD202" w14:textId="390F2FB9" w:rsidR="00D80F25" w:rsidRDefault="007A25BD" w:rsidP="004E77A1">
      <w:pPr>
        <w:rPr>
          <w:rFonts w:hint="eastAsia"/>
        </w:rPr>
        <w:sectPr w:rsidR="00D80F25" w:rsidSect="00A40FD8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rFonts w:hint="eastAsia"/>
        </w:rPr>
        <w:t>NOTE:</w:t>
      </w:r>
      <w:r w:rsidR="000D714A">
        <w:rPr>
          <w:rFonts w:hint="eastAsia"/>
        </w:rPr>
        <w:t xml:space="preserve"> view and add photo are not implemented yet.</w:t>
      </w:r>
    </w:p>
    <w:p w14:paraId="093E53CC" w14:textId="77777777" w:rsidR="00D80F25" w:rsidRDefault="00D80F25" w:rsidP="004E77A1">
      <w:pPr>
        <w:sectPr w:rsidR="00D80F25" w:rsidSect="00A40FD8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C4F5081" w14:textId="5EBFE518" w:rsidR="000A7807" w:rsidRDefault="00D80F25" w:rsidP="004E77A1">
      <w:r>
        <w:rPr>
          <w:rFonts w:hint="eastAsia"/>
        </w:rPr>
        <w:lastRenderedPageBreak/>
        <w:t xml:space="preserve">To view the set of flashcards, simply click the title of the set and users </w:t>
      </w:r>
      <w:r w:rsidR="000A7807">
        <w:rPr>
          <w:rFonts w:hint="eastAsia"/>
        </w:rPr>
        <w:t>is navigated to the view flashcards page.</w:t>
      </w:r>
      <w:r w:rsidR="00A20080">
        <w:rPr>
          <w:rFonts w:hint="eastAsia"/>
        </w:rPr>
        <w:t xml:space="preserve"> Topic, current flashcard index and total number of flashcards are shown at the </w:t>
      </w:r>
      <w:r w:rsidR="00A20080">
        <w:t>top</w:t>
      </w:r>
      <w:r w:rsidR="00A20080">
        <w:rPr>
          <w:rFonts w:hint="eastAsia"/>
        </w:rPr>
        <w:t xml:space="preserve"> purple bar.</w:t>
      </w:r>
      <w:r w:rsidR="0078573E">
        <w:rPr>
          <w:rFonts w:hint="eastAsia"/>
        </w:rPr>
        <w:t xml:space="preserve"> Users can click </w:t>
      </w:r>
      <w:r w:rsidR="0078573E">
        <w:t>“</w:t>
      </w:r>
      <w:r w:rsidR="0078573E">
        <w:rPr>
          <w:rFonts w:hint="eastAsia"/>
        </w:rPr>
        <w:t>EXIT</w:t>
      </w:r>
      <w:r w:rsidR="0078573E">
        <w:t>”</w:t>
      </w:r>
      <w:r w:rsidR="0078573E">
        <w:rPr>
          <w:rFonts w:hint="eastAsia"/>
        </w:rPr>
        <w:t xml:space="preserve"> button to return to the flashcards page. </w:t>
      </w:r>
      <w:r w:rsidR="00653547">
        <w:rPr>
          <w:rFonts w:hint="eastAsia"/>
        </w:rPr>
        <w:t xml:space="preserve">Front-text will be shown first by default and users can control the flashcards using the </w:t>
      </w:r>
      <w:r w:rsidR="00653547">
        <w:t>“</w:t>
      </w:r>
      <w:r w:rsidR="00653547">
        <w:rPr>
          <w:rFonts w:hint="eastAsia"/>
        </w:rPr>
        <w:t>PREV</w:t>
      </w:r>
      <w:r w:rsidR="00653547">
        <w:t>”</w:t>
      </w:r>
      <w:r w:rsidR="00653547">
        <w:rPr>
          <w:rFonts w:hint="eastAsia"/>
        </w:rPr>
        <w:t xml:space="preserve">, </w:t>
      </w:r>
      <w:r w:rsidR="00653547">
        <w:t>“</w:t>
      </w:r>
      <w:r w:rsidR="00653547">
        <w:rPr>
          <w:rFonts w:hint="eastAsia"/>
        </w:rPr>
        <w:t>FLIP</w:t>
      </w:r>
      <w:r w:rsidR="00653547">
        <w:t>”</w:t>
      </w:r>
      <w:r w:rsidR="00653547">
        <w:rPr>
          <w:rFonts w:hint="eastAsia"/>
        </w:rPr>
        <w:t xml:space="preserve">, and </w:t>
      </w:r>
      <w:r w:rsidR="00653547">
        <w:t>“</w:t>
      </w:r>
      <w:r w:rsidR="00653547">
        <w:rPr>
          <w:rFonts w:hint="eastAsia"/>
        </w:rPr>
        <w:t>NEXT</w:t>
      </w:r>
      <w:r w:rsidR="00653547">
        <w:t>”</w:t>
      </w:r>
      <w:r w:rsidR="00653547">
        <w:rPr>
          <w:rFonts w:hint="eastAsia"/>
        </w:rPr>
        <w:t xml:space="preserve"> buttons to </w:t>
      </w:r>
      <w:r w:rsidR="00A07DE1">
        <w:rPr>
          <w:rFonts w:hint="eastAsia"/>
        </w:rPr>
        <w:t>view the previous flashcard, flip the current flashcard, and view the next flashcard respectively.</w:t>
      </w:r>
      <w:r w:rsidR="00801F7A">
        <w:rPr>
          <w:rFonts w:hint="eastAsia"/>
        </w:rPr>
        <w:t xml:space="preserve"> Figure 7 and 8 shows the front and back state of the flashcard.</w:t>
      </w:r>
    </w:p>
    <w:p w14:paraId="73F73FBD" w14:textId="77777777" w:rsidR="004E77A1" w:rsidRDefault="004E77A1" w:rsidP="004E77A1">
      <w:pPr>
        <w:keepNext/>
        <w:sectPr w:rsidR="004E77A1" w:rsidSect="00A40FD8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E69086C" w14:textId="77777777" w:rsidR="004E77A1" w:rsidRDefault="004E77A1" w:rsidP="004E77A1">
      <w:pPr>
        <w:keepNext/>
        <w:jc w:val="center"/>
      </w:pPr>
      <w:r>
        <w:rPr>
          <w:noProof/>
        </w:rPr>
        <w:drawing>
          <wp:inline distT="0" distB="0" distL="0" distR="0" wp14:anchorId="3AA8FE51" wp14:editId="11E4FCEF">
            <wp:extent cx="1828800" cy="3759756"/>
            <wp:effectExtent l="0" t="0" r="0" b="0"/>
            <wp:docPr id="1461933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3306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5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C9A9" w14:textId="5B008943" w:rsidR="004E77A1" w:rsidRDefault="004E77A1" w:rsidP="004E77A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51E28">
        <w:rPr>
          <w:noProof/>
        </w:rPr>
        <w:t>1</w:t>
      </w:r>
      <w:r>
        <w:fldChar w:fldCharType="end"/>
      </w:r>
    </w:p>
    <w:p w14:paraId="21693B9A" w14:textId="77777777" w:rsidR="004E77A1" w:rsidRDefault="004E77A1" w:rsidP="004E77A1">
      <w:pPr>
        <w:keepNext/>
        <w:jc w:val="center"/>
      </w:pPr>
      <w:r>
        <w:rPr>
          <w:noProof/>
        </w:rPr>
        <w:drawing>
          <wp:inline distT="0" distB="0" distL="0" distR="0" wp14:anchorId="7C759ECE" wp14:editId="25F3B7F5">
            <wp:extent cx="1828800" cy="3761910"/>
            <wp:effectExtent l="0" t="0" r="0" b="0"/>
            <wp:docPr id="16982789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7891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75B5" w14:textId="550E04DA" w:rsidR="004E77A1" w:rsidRDefault="004E77A1" w:rsidP="004E77A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51E28">
        <w:rPr>
          <w:noProof/>
        </w:rPr>
        <w:t>2</w:t>
      </w:r>
      <w:r>
        <w:fldChar w:fldCharType="end"/>
      </w:r>
    </w:p>
    <w:p w14:paraId="3D1B51F0" w14:textId="77777777" w:rsidR="004E77A1" w:rsidRDefault="004E77A1" w:rsidP="004E77A1">
      <w:pPr>
        <w:keepNext/>
        <w:jc w:val="center"/>
      </w:pPr>
      <w:r>
        <w:rPr>
          <w:noProof/>
        </w:rPr>
        <w:drawing>
          <wp:inline distT="0" distB="0" distL="0" distR="0" wp14:anchorId="645A7DFE" wp14:editId="5251C4B2">
            <wp:extent cx="1828800" cy="3760832"/>
            <wp:effectExtent l="0" t="0" r="0" b="0"/>
            <wp:docPr id="50978066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8066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3F99" w14:textId="539713DF" w:rsidR="004E77A1" w:rsidRDefault="004E77A1" w:rsidP="004E77A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51E28">
        <w:rPr>
          <w:noProof/>
        </w:rPr>
        <w:t>3</w:t>
      </w:r>
      <w:r>
        <w:fldChar w:fldCharType="end"/>
      </w:r>
    </w:p>
    <w:p w14:paraId="6F55217B" w14:textId="77777777" w:rsidR="004E77A1" w:rsidRDefault="004E77A1" w:rsidP="004E77A1">
      <w:pPr>
        <w:keepNext/>
        <w:jc w:val="center"/>
        <w:sectPr w:rsidR="004E77A1" w:rsidSect="00A40FD8">
          <w:type w:val="continuous"/>
          <w:pgSz w:w="11906" w:h="16838"/>
          <w:pgMar w:top="1440" w:right="1080" w:bottom="1440" w:left="1080" w:header="708" w:footer="708" w:gutter="0"/>
          <w:cols w:num="3" w:space="708"/>
          <w:docGrid w:linePitch="360"/>
        </w:sectPr>
      </w:pPr>
    </w:p>
    <w:p w14:paraId="4F4BC180" w14:textId="77777777" w:rsidR="004E77A1" w:rsidRDefault="004E77A1" w:rsidP="004E77A1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BAF0285" wp14:editId="1C78689B">
            <wp:extent cx="1828800" cy="3760832"/>
            <wp:effectExtent l="0" t="0" r="0" b="0"/>
            <wp:docPr id="125236996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6996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745D" w14:textId="2ED89AC4" w:rsidR="004E77A1" w:rsidRDefault="004E77A1" w:rsidP="004E77A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51E28">
        <w:rPr>
          <w:noProof/>
        </w:rPr>
        <w:t>4</w:t>
      </w:r>
      <w:r>
        <w:fldChar w:fldCharType="end"/>
      </w:r>
    </w:p>
    <w:p w14:paraId="00B0CB13" w14:textId="77777777" w:rsidR="004E77A1" w:rsidRDefault="004E77A1" w:rsidP="004E77A1">
      <w:pPr>
        <w:keepNext/>
        <w:jc w:val="center"/>
      </w:pPr>
      <w:r>
        <w:rPr>
          <w:noProof/>
        </w:rPr>
        <w:drawing>
          <wp:inline distT="0" distB="0" distL="0" distR="0" wp14:anchorId="65E7A123" wp14:editId="3706D725">
            <wp:extent cx="1828800" cy="3761656"/>
            <wp:effectExtent l="0" t="0" r="0" b="0"/>
            <wp:docPr id="581810709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10709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5472" w14:textId="67B2F89A" w:rsidR="004E77A1" w:rsidRDefault="004E77A1" w:rsidP="004E77A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51E28">
        <w:rPr>
          <w:noProof/>
        </w:rPr>
        <w:t>5</w:t>
      </w:r>
      <w:r>
        <w:fldChar w:fldCharType="end"/>
      </w:r>
    </w:p>
    <w:p w14:paraId="45936A43" w14:textId="77777777" w:rsidR="004E77A1" w:rsidRDefault="004E77A1" w:rsidP="004E77A1">
      <w:pPr>
        <w:keepNext/>
        <w:jc w:val="center"/>
      </w:pPr>
      <w:r>
        <w:rPr>
          <w:noProof/>
        </w:rPr>
        <w:drawing>
          <wp:inline distT="0" distB="0" distL="0" distR="0" wp14:anchorId="496E7BAA" wp14:editId="128FF06A">
            <wp:extent cx="1828800" cy="3761656"/>
            <wp:effectExtent l="0" t="0" r="0" b="0"/>
            <wp:docPr id="151107784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7784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714E" w14:textId="16D40915" w:rsidR="004E77A1" w:rsidRDefault="004E77A1" w:rsidP="004E77A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51E28">
        <w:rPr>
          <w:noProof/>
        </w:rPr>
        <w:t>6</w:t>
      </w:r>
      <w:r>
        <w:fldChar w:fldCharType="end"/>
      </w:r>
    </w:p>
    <w:p w14:paraId="25CAF7C0" w14:textId="77777777" w:rsidR="004E77A1" w:rsidRDefault="004E77A1" w:rsidP="004E77A1">
      <w:pPr>
        <w:keepNext/>
        <w:jc w:val="center"/>
        <w:sectPr w:rsidR="004E77A1" w:rsidSect="00A40FD8">
          <w:type w:val="continuous"/>
          <w:pgSz w:w="11906" w:h="16838"/>
          <w:pgMar w:top="1440" w:right="1080" w:bottom="1440" w:left="1080" w:header="708" w:footer="708" w:gutter="0"/>
          <w:cols w:num="3" w:space="708"/>
          <w:docGrid w:linePitch="360"/>
        </w:sectPr>
      </w:pPr>
    </w:p>
    <w:p w14:paraId="5C8FC1E7" w14:textId="77777777" w:rsidR="00FB43CD" w:rsidRDefault="00DC5C20" w:rsidP="004E77A1">
      <w:pPr>
        <w:keepNext/>
        <w:jc w:val="center"/>
      </w:pPr>
      <w:r>
        <w:rPr>
          <w:noProof/>
        </w:rPr>
        <w:drawing>
          <wp:inline distT="0" distB="0" distL="0" distR="0" wp14:anchorId="4C3B57E7" wp14:editId="24A2BF41">
            <wp:extent cx="1828800" cy="3760831"/>
            <wp:effectExtent l="0" t="0" r="0" b="0"/>
            <wp:docPr id="296040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AC70" w14:textId="54D0C697" w:rsidR="00FB43CD" w:rsidRDefault="00FB43CD" w:rsidP="004E77A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51E28">
        <w:rPr>
          <w:noProof/>
        </w:rPr>
        <w:t>7</w:t>
      </w:r>
      <w:r>
        <w:fldChar w:fldCharType="end"/>
      </w:r>
    </w:p>
    <w:p w14:paraId="2B05BD83" w14:textId="77777777" w:rsidR="00FB43CD" w:rsidRDefault="00DC5C20" w:rsidP="004E77A1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F8FF9BC" wp14:editId="2492891C">
            <wp:extent cx="1828800" cy="3760831"/>
            <wp:effectExtent l="0" t="0" r="0" b="0"/>
            <wp:docPr id="11403014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43A8" w14:textId="4DE16339" w:rsidR="00FB43CD" w:rsidRDefault="00FB43CD" w:rsidP="004E77A1">
      <w:pPr>
        <w:pStyle w:val="Caption"/>
        <w:jc w:val="center"/>
        <w:rPr>
          <w:rFonts w:hint="eastAsia"/>
        </w:rPr>
        <w:sectPr w:rsidR="00FB43CD" w:rsidSect="00A40FD8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51E28">
        <w:rPr>
          <w:noProof/>
        </w:rPr>
        <w:t>8</w:t>
      </w:r>
      <w:r>
        <w:fldChar w:fldCharType="end"/>
      </w:r>
    </w:p>
    <w:p w14:paraId="2478B3EB" w14:textId="77777777" w:rsidR="004E77A1" w:rsidRDefault="004E77A1" w:rsidP="004E77A1">
      <w:pPr>
        <w:pStyle w:val="Heading1"/>
        <w:sectPr w:rsidR="004E77A1" w:rsidSect="00A40FD8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0C1A3C9F" w14:textId="15E09733" w:rsidR="00CB7985" w:rsidRDefault="0049053B" w:rsidP="004E77A1">
      <w:pPr>
        <w:pStyle w:val="Heading1"/>
      </w:pPr>
      <w:r>
        <w:rPr>
          <w:rFonts w:hint="eastAsia"/>
        </w:rPr>
        <w:lastRenderedPageBreak/>
        <w:t>Build and Test</w:t>
      </w:r>
    </w:p>
    <w:p w14:paraId="7D963C4E" w14:textId="78C4F760" w:rsidR="005B6578" w:rsidRPr="005B6578" w:rsidRDefault="005B6578" w:rsidP="004E77A1">
      <w:pPr>
        <w:rPr>
          <w:rFonts w:hint="eastAsia"/>
        </w:rPr>
      </w:pPr>
      <w:r>
        <w:rPr>
          <w:rFonts w:hint="eastAsia"/>
        </w:rPr>
        <w:t>NOTE: To be completed</w:t>
      </w:r>
    </w:p>
    <w:p w14:paraId="17A685ED" w14:textId="7105B47F" w:rsidR="00744D0A" w:rsidRDefault="00260A02" w:rsidP="004E77A1">
      <w:pPr>
        <w:pStyle w:val="Heading1"/>
        <w:rPr>
          <w:rFonts w:hint="eastAsia"/>
        </w:rPr>
      </w:pPr>
      <w:r>
        <w:rPr>
          <w:rFonts w:hint="eastAsia"/>
        </w:rPr>
        <w:t>Implementation Details</w:t>
      </w:r>
    </w:p>
    <w:p w14:paraId="37EF3BB6" w14:textId="62D22B70" w:rsidR="003D7B92" w:rsidRDefault="003D7B92" w:rsidP="004E77A1">
      <w:pPr>
        <w:pStyle w:val="Heading2"/>
      </w:pPr>
      <w:r>
        <w:rPr>
          <w:rFonts w:hint="eastAsia"/>
        </w:rPr>
        <w:t>Navigation</w:t>
      </w:r>
    </w:p>
    <w:p w14:paraId="350EF78A" w14:textId="1D831CB4" w:rsidR="003D7B92" w:rsidRDefault="00B24CE3" w:rsidP="003D7B92">
      <w:pPr>
        <w:rPr>
          <w:lang w:val="en-US"/>
        </w:rPr>
      </w:pPr>
      <w:r w:rsidRPr="00B24CE3">
        <w:rPr>
          <w:i/>
          <w:iCs/>
          <w:lang w:val="en-US"/>
        </w:rPr>
        <w:t>NavigationView</w:t>
      </w:r>
      <w:r>
        <w:rPr>
          <w:lang w:val="en-US"/>
        </w:rPr>
        <w:t xml:space="preserve"> is used for navigation </w:t>
      </w:r>
      <w:r w:rsidR="00FA5BC5">
        <w:rPr>
          <w:lang w:val="en-US"/>
        </w:rPr>
        <w:t>sidebar</w:t>
      </w:r>
      <w:r>
        <w:rPr>
          <w:lang w:val="en-US"/>
        </w:rPr>
        <w:t xml:space="preserve">. </w:t>
      </w:r>
      <w:r w:rsidR="007C6FB9">
        <w:rPr>
          <w:lang w:val="en-US"/>
        </w:rPr>
        <w:t xml:space="preserve">Instead of using </w:t>
      </w:r>
      <w:r w:rsidR="007C6FB9" w:rsidRPr="007C6FB9">
        <w:rPr>
          <w:i/>
          <w:iCs/>
          <w:lang w:val="en-US"/>
        </w:rPr>
        <w:t>Activity</w:t>
      </w:r>
      <w:r w:rsidR="007C6FB9">
        <w:rPr>
          <w:lang w:val="en-US"/>
        </w:rPr>
        <w:t xml:space="preserve">, </w:t>
      </w:r>
      <w:r w:rsidR="000B086F" w:rsidRPr="000B086F">
        <w:rPr>
          <w:i/>
          <w:iCs/>
          <w:lang w:val="en-US"/>
        </w:rPr>
        <w:t>Fragment</w:t>
      </w:r>
      <w:r w:rsidR="000B086F">
        <w:rPr>
          <w:i/>
          <w:iCs/>
          <w:lang w:val="en-US"/>
        </w:rPr>
        <w:t xml:space="preserve"> </w:t>
      </w:r>
      <w:r w:rsidR="000B086F">
        <w:rPr>
          <w:lang w:val="en-US"/>
        </w:rPr>
        <w:t>is used to display pages</w:t>
      </w:r>
      <w:r w:rsidR="008B23DA">
        <w:rPr>
          <w:lang w:val="en-US"/>
        </w:rPr>
        <w:t xml:space="preserve"> because </w:t>
      </w:r>
      <w:r w:rsidR="0022233C">
        <w:rPr>
          <w:lang w:val="en-US"/>
        </w:rPr>
        <w:t>it can easily create a smoother page transaction effect.</w:t>
      </w:r>
      <w:r w:rsidR="00C02E26">
        <w:rPr>
          <w:lang w:val="en-US"/>
        </w:rPr>
        <w:t xml:space="preserve"> To navigate outside the navigation </w:t>
      </w:r>
      <w:r w:rsidR="00FA5BC5">
        <w:rPr>
          <w:lang w:val="en-US"/>
        </w:rPr>
        <w:t>sidebar</w:t>
      </w:r>
      <w:r w:rsidR="00C02E26">
        <w:rPr>
          <w:lang w:val="en-US"/>
        </w:rPr>
        <w:t>,</w:t>
      </w:r>
      <w:r w:rsidR="00FA5BC5">
        <w:rPr>
          <w:lang w:val="en-US"/>
        </w:rPr>
        <w:t xml:space="preserve"> developers can use the following methods:</w:t>
      </w:r>
    </w:p>
    <w:p w14:paraId="38DEE142" w14:textId="22B4CCA1" w:rsidR="00FA5BC5" w:rsidRDefault="00D84732" w:rsidP="00EF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right="720"/>
        <w:rPr>
          <w:rFonts w:ascii="Courier New" w:hAnsi="Courier New" w:cs="Courier New"/>
        </w:rPr>
      </w:pPr>
      <w:r w:rsidRPr="00D84732">
        <w:rPr>
          <w:rFonts w:ascii="Courier New" w:hAnsi="Courier New" w:cs="Courier New"/>
        </w:rPr>
        <w:t>public void NavigateToFragmentByNavID(int id)</w:t>
      </w:r>
      <w:r w:rsidR="00EF65EA">
        <w:rPr>
          <w:rFonts w:ascii="Courier New" w:hAnsi="Courier New" w:cs="Courier New"/>
        </w:rPr>
        <w:t>;</w:t>
      </w:r>
    </w:p>
    <w:p w14:paraId="3697D40F" w14:textId="0D1B0672" w:rsidR="00EF65EA" w:rsidRPr="00D84732" w:rsidRDefault="00EF65EA" w:rsidP="00EF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right="720"/>
        <w:rPr>
          <w:rFonts w:ascii="Courier New" w:hAnsi="Courier New" w:cs="Courier New"/>
        </w:rPr>
      </w:pPr>
      <w:r w:rsidRPr="00EF65EA">
        <w:rPr>
          <w:rFonts w:ascii="Courier New" w:hAnsi="Courier New" w:cs="Courier New"/>
        </w:rPr>
        <w:t>public void NavigateToFragmentByFragment(Fragment fragment)</w:t>
      </w:r>
      <w:r>
        <w:rPr>
          <w:rFonts w:ascii="Courier New" w:hAnsi="Courier New" w:cs="Courier New"/>
        </w:rPr>
        <w:t>;</w:t>
      </w:r>
    </w:p>
    <w:p w14:paraId="458DB763" w14:textId="78D90058" w:rsidR="00691D6F" w:rsidRDefault="005515E3" w:rsidP="004E77A1">
      <w:pPr>
        <w:pStyle w:val="Heading2"/>
      </w:pPr>
      <w:r>
        <w:rPr>
          <w:rFonts w:hint="eastAsia"/>
        </w:rPr>
        <w:t>Writing</w:t>
      </w:r>
    </w:p>
    <w:p w14:paraId="67298C86" w14:textId="74D925F5" w:rsidR="005515E3" w:rsidRPr="00957ABA" w:rsidRDefault="003424D1" w:rsidP="005515E3">
      <w:r>
        <w:t xml:space="preserve">Each article is a java class </w:t>
      </w:r>
      <w:r w:rsidRPr="003424D1">
        <w:rPr>
          <w:i/>
          <w:iCs/>
        </w:rPr>
        <w:t>Note</w:t>
      </w:r>
      <w:r w:rsidR="00EF64A8">
        <w:rPr>
          <w:i/>
          <w:iCs/>
        </w:rPr>
        <w:t>.java</w:t>
      </w:r>
      <w:r w:rsidR="00EF64A8">
        <w:t>, which contains title, content, and datetime.</w:t>
      </w:r>
      <w:r w:rsidR="00897E78">
        <w:t xml:space="preserve"> In </w:t>
      </w:r>
      <w:r w:rsidR="00897E78" w:rsidRPr="00897E78">
        <w:rPr>
          <w:i/>
          <w:iCs/>
        </w:rPr>
        <w:t>WriteFragment.java</w:t>
      </w:r>
      <w:r w:rsidR="00897E78">
        <w:t xml:space="preserve">, </w:t>
      </w:r>
      <w:r w:rsidR="008A6E81">
        <w:t xml:space="preserve">note data are saved in </w:t>
      </w:r>
      <w:r w:rsidR="008A6E81" w:rsidRPr="008A6E81">
        <w:rPr>
          <w:i/>
          <w:iCs/>
        </w:rPr>
        <w:t>SharePreference</w:t>
      </w:r>
      <w:r w:rsidR="00F80A13">
        <w:t>. Currently, there is no public method open for other classes to be used.</w:t>
      </w:r>
      <w:r w:rsidR="00D212CC">
        <w:t xml:space="preserve"> For dynamically populating articles, a </w:t>
      </w:r>
      <w:r w:rsidR="00957ABA" w:rsidRPr="00957ABA">
        <w:rPr>
          <w:i/>
          <w:iCs/>
        </w:rPr>
        <w:t>LinearLayout</w:t>
      </w:r>
      <w:r w:rsidR="00957ABA">
        <w:t xml:space="preserve"> inside a </w:t>
      </w:r>
      <w:r w:rsidR="00957ABA" w:rsidRPr="00957ABA">
        <w:rPr>
          <w:i/>
          <w:iCs/>
        </w:rPr>
        <w:t>ScrollView</w:t>
      </w:r>
      <w:r w:rsidR="00957ABA">
        <w:rPr>
          <w:i/>
          <w:iCs/>
        </w:rPr>
        <w:t xml:space="preserve"> </w:t>
      </w:r>
      <w:r w:rsidR="00957ABA">
        <w:t>is used</w:t>
      </w:r>
      <w:r w:rsidR="008E1712">
        <w:t xml:space="preserve">. A whole article UI </w:t>
      </w:r>
      <w:r w:rsidR="009261EE" w:rsidRPr="009261EE">
        <w:rPr>
          <w:i/>
          <w:iCs/>
        </w:rPr>
        <w:t>Layout</w:t>
      </w:r>
      <w:r w:rsidR="008E1712">
        <w:t xml:space="preserve"> </w:t>
      </w:r>
      <w:r w:rsidR="00DF1DE8">
        <w:t xml:space="preserve">is stored in </w:t>
      </w:r>
      <w:r w:rsidR="00DF1DE8" w:rsidRPr="00D92D49">
        <w:rPr>
          <w:i/>
          <w:iCs/>
        </w:rPr>
        <w:t>layout</w:t>
      </w:r>
      <w:r w:rsidR="00DF1DE8">
        <w:t xml:space="preserve"> folder (</w:t>
      </w:r>
      <w:r w:rsidR="00D92D49">
        <w:t xml:space="preserve">note_item.xml) in order to be added into the </w:t>
      </w:r>
      <w:r w:rsidR="00D92D49" w:rsidRPr="009261EE">
        <w:rPr>
          <w:i/>
          <w:iCs/>
        </w:rPr>
        <w:t>LinearLayout</w:t>
      </w:r>
      <w:r w:rsidR="00D92D49">
        <w:t>.</w:t>
      </w:r>
    </w:p>
    <w:p w14:paraId="3268608A" w14:textId="57B7AF70" w:rsidR="005515E3" w:rsidRDefault="005515E3" w:rsidP="005515E3">
      <w:pPr>
        <w:pStyle w:val="Heading2"/>
      </w:pPr>
      <w:r>
        <w:rPr>
          <w:rFonts w:hint="eastAsia"/>
        </w:rPr>
        <w:t>Flashcard</w:t>
      </w:r>
    </w:p>
    <w:p w14:paraId="6A9268BA" w14:textId="5CD68034" w:rsidR="005515E3" w:rsidRPr="00CA743D" w:rsidRDefault="009261EE" w:rsidP="005515E3">
      <w:r>
        <w:t xml:space="preserve">The flashcard function consists of </w:t>
      </w:r>
      <w:r w:rsidR="00460D5C">
        <w:t xml:space="preserve">3 fragments, main, create and view, </w:t>
      </w:r>
      <w:r w:rsidR="003A732D">
        <w:t>as well as</w:t>
      </w:r>
      <w:r w:rsidR="00460D5C">
        <w:t xml:space="preserve"> two java helper classes </w:t>
      </w:r>
      <w:r w:rsidR="003A732D" w:rsidRPr="003A732D">
        <w:rPr>
          <w:i/>
          <w:iCs/>
        </w:rPr>
        <w:t>Flashcard</w:t>
      </w:r>
      <w:r w:rsidR="003A732D">
        <w:t xml:space="preserve"> and </w:t>
      </w:r>
      <w:r w:rsidR="003A732D" w:rsidRPr="003A732D">
        <w:rPr>
          <w:i/>
          <w:iCs/>
        </w:rPr>
        <w:t>FlashcardSet</w:t>
      </w:r>
      <w:r w:rsidR="003A732D">
        <w:rPr>
          <w:i/>
          <w:iCs/>
        </w:rPr>
        <w:t xml:space="preserve">. </w:t>
      </w:r>
      <w:r w:rsidR="003A732D">
        <w:t>The sidebar navigates to main</w:t>
      </w:r>
      <w:r w:rsidR="00B93F52">
        <w:t xml:space="preserve"> fragment. The list below showing flashcards set is similar to the one in writing function. </w:t>
      </w:r>
      <w:r w:rsidR="00D16664">
        <w:t xml:space="preserve">In create fragment, </w:t>
      </w:r>
      <w:r w:rsidR="00DF7EAF">
        <w:t xml:space="preserve">Each set of cards has a unique </w:t>
      </w:r>
      <w:r w:rsidR="00DF7EAF" w:rsidRPr="007E6DCF">
        <w:rPr>
          <w:i/>
          <w:iCs/>
        </w:rPr>
        <w:t>SharePreference</w:t>
      </w:r>
      <w:r w:rsidR="007E6DCF">
        <w:t xml:space="preserve"> XML file while the set</w:t>
      </w:r>
      <w:r w:rsidR="003E4B39">
        <w:t xml:space="preserve"> itself, is stored in a common </w:t>
      </w:r>
      <w:r w:rsidR="003E4B39" w:rsidRPr="003E4B39">
        <w:rPr>
          <w:i/>
          <w:iCs/>
        </w:rPr>
        <w:t>SharePreference</w:t>
      </w:r>
      <w:r w:rsidR="003E4B39">
        <w:rPr>
          <w:i/>
          <w:iCs/>
        </w:rPr>
        <w:t xml:space="preserve"> </w:t>
      </w:r>
      <w:r w:rsidR="003E4B39">
        <w:t>(</w:t>
      </w:r>
      <w:r w:rsidR="003E4B39" w:rsidRPr="003E4B39">
        <w:t>SetPrefs</w:t>
      </w:r>
      <w:r w:rsidR="003E4B39" w:rsidRPr="003E4B39">
        <w:t>.xml</w:t>
      </w:r>
      <w:r w:rsidR="003E4B39">
        <w:t>)</w:t>
      </w:r>
      <w:r w:rsidR="0066384E">
        <w:t xml:space="preserve">. In Figure 9, there are 3 flashcard-sets </w:t>
      </w:r>
      <w:r w:rsidR="002D1EE2">
        <w:t xml:space="preserve">and the set information are stored in </w:t>
      </w:r>
      <w:r w:rsidR="002D1EE2" w:rsidRPr="00CA743D">
        <w:rPr>
          <w:i/>
          <w:iCs/>
        </w:rPr>
        <w:t>SetPrefs</w:t>
      </w:r>
      <w:r w:rsidR="002D1EE2">
        <w:t>.</w:t>
      </w:r>
      <w:r w:rsidR="00CA743D">
        <w:t xml:space="preserve"> For passing the selected set information, an additional </w:t>
      </w:r>
      <w:r w:rsidR="00CA743D" w:rsidRPr="00CA743D">
        <w:rPr>
          <w:i/>
          <w:iCs/>
        </w:rPr>
        <w:t>FlashCardSetTempPrefs</w:t>
      </w:r>
      <w:r w:rsidR="00CA743D">
        <w:rPr>
          <w:i/>
          <w:iCs/>
        </w:rPr>
        <w:t xml:space="preserve"> </w:t>
      </w:r>
      <w:r w:rsidR="00CA743D">
        <w:t xml:space="preserve">is created </w:t>
      </w:r>
      <w:r w:rsidR="001D6CF5">
        <w:t>so that data consistency can be assured.</w:t>
      </w:r>
    </w:p>
    <w:p w14:paraId="7EC3957A" w14:textId="77777777" w:rsidR="0066384E" w:rsidRDefault="0066384E" w:rsidP="0066384E">
      <w:pPr>
        <w:keepNext/>
        <w:jc w:val="center"/>
      </w:pPr>
      <w:r w:rsidRPr="0066384E">
        <w:drawing>
          <wp:inline distT="0" distB="0" distL="0" distR="0" wp14:anchorId="2699CBCB" wp14:editId="47372CE9">
            <wp:extent cx="1924319" cy="1381318"/>
            <wp:effectExtent l="0" t="0" r="0" b="9525"/>
            <wp:docPr id="1468315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1576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F029" w14:textId="23E8DC78" w:rsidR="0066384E" w:rsidRPr="003E4B39" w:rsidRDefault="0066384E" w:rsidP="0066384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51E28">
        <w:rPr>
          <w:noProof/>
        </w:rPr>
        <w:t>9</w:t>
      </w:r>
      <w:r>
        <w:fldChar w:fldCharType="end"/>
      </w:r>
    </w:p>
    <w:p w14:paraId="38201082" w14:textId="61F245AA" w:rsidR="005515E3" w:rsidRDefault="005515E3" w:rsidP="005515E3">
      <w:pPr>
        <w:pStyle w:val="Heading2"/>
        <w:rPr>
          <w:rFonts w:hint="eastAsia"/>
        </w:rPr>
      </w:pPr>
      <w:r>
        <w:rPr>
          <w:rFonts w:hint="eastAsia"/>
        </w:rPr>
        <w:t>AI Revision</w:t>
      </w:r>
      <w:r w:rsidR="001A7EF8">
        <w:t xml:space="preserve"> and </w:t>
      </w:r>
      <w:r w:rsidR="001A7EF8">
        <w:rPr>
          <w:rFonts w:hint="eastAsia"/>
        </w:rPr>
        <w:t>Dashboard</w:t>
      </w:r>
    </w:p>
    <w:p w14:paraId="5945F562" w14:textId="4E55A9A4" w:rsidR="005515E3" w:rsidRPr="005515E3" w:rsidRDefault="006D1433" w:rsidP="005515E3">
      <w:pPr>
        <w:rPr>
          <w:rFonts w:hint="eastAsia"/>
        </w:rPr>
      </w:pPr>
      <w:r>
        <w:t>To be written…</w:t>
      </w:r>
    </w:p>
    <w:p w14:paraId="2B3FBBB3" w14:textId="6E57584F" w:rsidR="00647109" w:rsidRPr="00C75F52" w:rsidRDefault="00647109" w:rsidP="004E77A1">
      <w:pPr>
        <w:pStyle w:val="Heading1"/>
        <w:rPr>
          <w:rFonts w:hint="eastAsia"/>
        </w:rPr>
      </w:pPr>
      <w:r>
        <w:rPr>
          <w:rFonts w:hint="eastAsia"/>
        </w:rPr>
        <w:t>Reflection</w:t>
      </w:r>
    </w:p>
    <w:p w14:paraId="01260270" w14:textId="1FE2399C" w:rsidR="00E03141" w:rsidRPr="00E03141" w:rsidRDefault="00050D79" w:rsidP="004E77A1">
      <w:r>
        <w:t>It is noted that the UI design would be changed in the future. Yet</w:t>
      </w:r>
      <w:r w:rsidR="00C23877">
        <w:t>,</w:t>
      </w:r>
      <w:r>
        <w:t xml:space="preserve"> the core function</w:t>
      </w:r>
      <w:r w:rsidR="00C23877">
        <w:t>s</w:t>
      </w:r>
      <w:r>
        <w:t xml:space="preserve"> will remain </w:t>
      </w:r>
      <w:r w:rsidR="00C23877">
        <w:t>unchanged</w:t>
      </w:r>
      <w:r>
        <w:t xml:space="preserve"> and we would try our best to finish the remaining 2 </w:t>
      </w:r>
      <w:r w:rsidR="00C23877">
        <w:t>features</w:t>
      </w:r>
      <w:r>
        <w:t>.</w:t>
      </w:r>
    </w:p>
    <w:sectPr w:rsidR="00E03141" w:rsidRPr="00E03141" w:rsidSect="00A40FD8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D3E97" w14:textId="77777777" w:rsidR="00A40FD8" w:rsidRDefault="00A40FD8" w:rsidP="00876E85">
      <w:r>
        <w:separator/>
      </w:r>
    </w:p>
  </w:endnote>
  <w:endnote w:type="continuationSeparator" w:id="0">
    <w:p w14:paraId="5FF574E9" w14:textId="77777777" w:rsidR="00A40FD8" w:rsidRDefault="00A40FD8" w:rsidP="0087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34373311"/>
      <w:docPartObj>
        <w:docPartGallery w:val="Page Numbers (Bottom of Page)"/>
        <w:docPartUnique/>
      </w:docPartObj>
    </w:sdtPr>
    <w:sdtContent>
      <w:p w14:paraId="5E59091A" w14:textId="7780C33C" w:rsidR="007566E3" w:rsidRDefault="007566E3" w:rsidP="00CA50C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0177AE" w14:textId="77777777" w:rsidR="007566E3" w:rsidRDefault="007566E3" w:rsidP="007566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184183"/>
      <w:docPartObj>
        <w:docPartGallery w:val="Page Numbers (Bottom of Page)"/>
        <w:docPartUnique/>
      </w:docPartObj>
    </w:sdtPr>
    <w:sdtContent>
      <w:p w14:paraId="211ED06F" w14:textId="5403B5A4" w:rsidR="007566E3" w:rsidRDefault="007566E3" w:rsidP="00CA50C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9FEB9D" w14:textId="77777777" w:rsidR="007566E3" w:rsidRDefault="007566E3" w:rsidP="007566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D7819" w14:textId="77777777" w:rsidR="00A40FD8" w:rsidRDefault="00A40FD8" w:rsidP="00876E85">
      <w:r>
        <w:separator/>
      </w:r>
    </w:p>
  </w:footnote>
  <w:footnote w:type="continuationSeparator" w:id="0">
    <w:p w14:paraId="3EC2292E" w14:textId="77777777" w:rsidR="00A40FD8" w:rsidRDefault="00A40FD8" w:rsidP="0087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C825E" w14:textId="79607490" w:rsidR="00A73E5B" w:rsidRDefault="00A73E5B" w:rsidP="00A73E5B">
    <w:pPr>
      <w:pStyle w:val="Header"/>
    </w:pPr>
    <w:r w:rsidRPr="00A73E5B">
      <w:rPr>
        <w:rFonts w:hint="eastAsia"/>
      </w:rPr>
      <w:t>CSCI</w:t>
    </w:r>
    <w:r w:rsidR="0008449E">
      <w:rPr>
        <w:rFonts w:hint="eastAsia"/>
      </w:rPr>
      <w:t>3310</w:t>
    </w:r>
    <w:r w:rsidRPr="00A73E5B">
      <w:t xml:space="preserve"> Project</w:t>
    </w:r>
    <w:r w:rsidR="009B678F">
      <w:rPr>
        <w:rFonts w:hint="eastAsia"/>
      </w:rPr>
      <w:t xml:space="preserve"> Report</w:t>
    </w:r>
  </w:p>
  <w:p w14:paraId="2EA9D49C" w14:textId="04DE9F0A" w:rsidR="00A73E5B" w:rsidRDefault="00851568">
    <w:pPr>
      <w:pStyle w:val="Header"/>
    </w:pPr>
    <w:r>
      <w:rPr>
        <w:rFonts w:hint="eastAsia"/>
      </w:rPr>
      <w:t>Group: 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F1908"/>
    <w:multiLevelType w:val="multilevel"/>
    <w:tmpl w:val="03C8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C5CA7"/>
    <w:multiLevelType w:val="hybridMultilevel"/>
    <w:tmpl w:val="953A6C6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3171"/>
    <w:multiLevelType w:val="multilevel"/>
    <w:tmpl w:val="E0C4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129DF"/>
    <w:multiLevelType w:val="hybridMultilevel"/>
    <w:tmpl w:val="D1902FC2"/>
    <w:lvl w:ilvl="0" w:tplc="9E2A5C72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7500A"/>
    <w:multiLevelType w:val="hybridMultilevel"/>
    <w:tmpl w:val="A15A6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B1319"/>
    <w:multiLevelType w:val="multilevel"/>
    <w:tmpl w:val="9330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387549"/>
    <w:multiLevelType w:val="hybridMultilevel"/>
    <w:tmpl w:val="717E91E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886"/>
    <w:multiLevelType w:val="multilevel"/>
    <w:tmpl w:val="E83E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135183"/>
    <w:multiLevelType w:val="hybridMultilevel"/>
    <w:tmpl w:val="87D6B424"/>
    <w:lvl w:ilvl="0" w:tplc="23281222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F725C"/>
    <w:multiLevelType w:val="hybridMultilevel"/>
    <w:tmpl w:val="C3D09F00"/>
    <w:lvl w:ilvl="0" w:tplc="57523DF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42B37"/>
    <w:multiLevelType w:val="multilevel"/>
    <w:tmpl w:val="0C3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3368AC"/>
    <w:multiLevelType w:val="hybridMultilevel"/>
    <w:tmpl w:val="44BC2D46"/>
    <w:lvl w:ilvl="0" w:tplc="23281222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60110"/>
    <w:multiLevelType w:val="multilevel"/>
    <w:tmpl w:val="FD4C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F97482"/>
    <w:multiLevelType w:val="multilevel"/>
    <w:tmpl w:val="FE9E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124B95"/>
    <w:multiLevelType w:val="multilevel"/>
    <w:tmpl w:val="94B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1852D7"/>
    <w:multiLevelType w:val="hybridMultilevel"/>
    <w:tmpl w:val="10DE5566"/>
    <w:lvl w:ilvl="0" w:tplc="23281222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41BEB"/>
    <w:multiLevelType w:val="hybridMultilevel"/>
    <w:tmpl w:val="EC0655C6"/>
    <w:lvl w:ilvl="0" w:tplc="BF781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45DDE"/>
    <w:multiLevelType w:val="multilevel"/>
    <w:tmpl w:val="B9A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912B32"/>
    <w:multiLevelType w:val="hybridMultilevel"/>
    <w:tmpl w:val="D1A42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02711"/>
    <w:multiLevelType w:val="multilevel"/>
    <w:tmpl w:val="DC88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EA21BF"/>
    <w:multiLevelType w:val="hybridMultilevel"/>
    <w:tmpl w:val="20E8C926"/>
    <w:lvl w:ilvl="0" w:tplc="B072B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10673"/>
    <w:multiLevelType w:val="multilevel"/>
    <w:tmpl w:val="197C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0866823">
    <w:abstractNumId w:val="9"/>
  </w:num>
  <w:num w:numId="2" w16cid:durableId="339818219">
    <w:abstractNumId w:val="3"/>
  </w:num>
  <w:num w:numId="3" w16cid:durableId="80570186">
    <w:abstractNumId w:val="0"/>
  </w:num>
  <w:num w:numId="4" w16cid:durableId="756755393">
    <w:abstractNumId w:val="10"/>
  </w:num>
  <w:num w:numId="5" w16cid:durableId="499590146">
    <w:abstractNumId w:val="12"/>
  </w:num>
  <w:num w:numId="6" w16cid:durableId="572591811">
    <w:abstractNumId w:val="2"/>
  </w:num>
  <w:num w:numId="7" w16cid:durableId="1179080753">
    <w:abstractNumId w:val="21"/>
  </w:num>
  <w:num w:numId="8" w16cid:durableId="2090423363">
    <w:abstractNumId w:val="5"/>
  </w:num>
  <w:num w:numId="9" w16cid:durableId="1166240533">
    <w:abstractNumId w:val="4"/>
  </w:num>
  <w:num w:numId="10" w16cid:durableId="380401937">
    <w:abstractNumId w:val="20"/>
  </w:num>
  <w:num w:numId="11" w16cid:durableId="1174297077">
    <w:abstractNumId w:val="16"/>
  </w:num>
  <w:num w:numId="12" w16cid:durableId="1076365951">
    <w:abstractNumId w:val="17"/>
  </w:num>
  <w:num w:numId="13" w16cid:durableId="364867673">
    <w:abstractNumId w:val="14"/>
  </w:num>
  <w:num w:numId="14" w16cid:durableId="1085807553">
    <w:abstractNumId w:val="13"/>
  </w:num>
  <w:num w:numId="15" w16cid:durableId="1002465241">
    <w:abstractNumId w:val="19"/>
  </w:num>
  <w:num w:numId="16" w16cid:durableId="454638791">
    <w:abstractNumId w:val="7"/>
  </w:num>
  <w:num w:numId="17" w16cid:durableId="1641231546">
    <w:abstractNumId w:val="1"/>
  </w:num>
  <w:num w:numId="18" w16cid:durableId="294264527">
    <w:abstractNumId w:val="15"/>
  </w:num>
  <w:num w:numId="19" w16cid:durableId="1577739748">
    <w:abstractNumId w:val="8"/>
  </w:num>
  <w:num w:numId="20" w16cid:durableId="901914242">
    <w:abstractNumId w:val="6"/>
  </w:num>
  <w:num w:numId="21" w16cid:durableId="1776629660">
    <w:abstractNumId w:val="11"/>
  </w:num>
  <w:num w:numId="22" w16cid:durableId="4332078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3F"/>
    <w:rsid w:val="00001A3A"/>
    <w:rsid w:val="0001199D"/>
    <w:rsid w:val="00013CA3"/>
    <w:rsid w:val="00032A47"/>
    <w:rsid w:val="00035244"/>
    <w:rsid w:val="00035A62"/>
    <w:rsid w:val="00041137"/>
    <w:rsid w:val="00041B1A"/>
    <w:rsid w:val="00044397"/>
    <w:rsid w:val="00047612"/>
    <w:rsid w:val="00050D79"/>
    <w:rsid w:val="000528B9"/>
    <w:rsid w:val="00055EFB"/>
    <w:rsid w:val="000601E2"/>
    <w:rsid w:val="00070192"/>
    <w:rsid w:val="00071526"/>
    <w:rsid w:val="0008449E"/>
    <w:rsid w:val="00085705"/>
    <w:rsid w:val="00090517"/>
    <w:rsid w:val="00090860"/>
    <w:rsid w:val="00092FB7"/>
    <w:rsid w:val="00094EE4"/>
    <w:rsid w:val="00097AD9"/>
    <w:rsid w:val="000A42F7"/>
    <w:rsid w:val="000A7807"/>
    <w:rsid w:val="000B086F"/>
    <w:rsid w:val="000B0AF1"/>
    <w:rsid w:val="000B7500"/>
    <w:rsid w:val="000C0887"/>
    <w:rsid w:val="000C450B"/>
    <w:rsid w:val="000D2EEB"/>
    <w:rsid w:val="000D714A"/>
    <w:rsid w:val="000E4AE5"/>
    <w:rsid w:val="000E5E3B"/>
    <w:rsid w:val="000F3150"/>
    <w:rsid w:val="000F3709"/>
    <w:rsid w:val="000F48B1"/>
    <w:rsid w:val="001021E5"/>
    <w:rsid w:val="00105875"/>
    <w:rsid w:val="0011180C"/>
    <w:rsid w:val="00122CF8"/>
    <w:rsid w:val="0014234E"/>
    <w:rsid w:val="00152DE8"/>
    <w:rsid w:val="00162BDA"/>
    <w:rsid w:val="00175615"/>
    <w:rsid w:val="001A7EF8"/>
    <w:rsid w:val="001B31C4"/>
    <w:rsid w:val="001B52AE"/>
    <w:rsid w:val="001C438A"/>
    <w:rsid w:val="001C6702"/>
    <w:rsid w:val="001D4533"/>
    <w:rsid w:val="001D6CF5"/>
    <w:rsid w:val="001D7C29"/>
    <w:rsid w:val="001D7EA7"/>
    <w:rsid w:val="001E0519"/>
    <w:rsid w:val="001F121B"/>
    <w:rsid w:val="001F34E7"/>
    <w:rsid w:val="001F763C"/>
    <w:rsid w:val="002018CB"/>
    <w:rsid w:val="00204A78"/>
    <w:rsid w:val="00212079"/>
    <w:rsid w:val="0022233C"/>
    <w:rsid w:val="00231B41"/>
    <w:rsid w:val="0024602E"/>
    <w:rsid w:val="002504D2"/>
    <w:rsid w:val="0025719C"/>
    <w:rsid w:val="00260A02"/>
    <w:rsid w:val="00263548"/>
    <w:rsid w:val="002652D6"/>
    <w:rsid w:val="00266E9F"/>
    <w:rsid w:val="00266F27"/>
    <w:rsid w:val="0027611B"/>
    <w:rsid w:val="002829A2"/>
    <w:rsid w:val="002845AF"/>
    <w:rsid w:val="00285ED0"/>
    <w:rsid w:val="00291236"/>
    <w:rsid w:val="00292057"/>
    <w:rsid w:val="00296F4E"/>
    <w:rsid w:val="002A188B"/>
    <w:rsid w:val="002A768E"/>
    <w:rsid w:val="002B0AA3"/>
    <w:rsid w:val="002C0E44"/>
    <w:rsid w:val="002C425B"/>
    <w:rsid w:val="002D1D06"/>
    <w:rsid w:val="002D1EE2"/>
    <w:rsid w:val="002E3D15"/>
    <w:rsid w:val="002E65A3"/>
    <w:rsid w:val="002E7304"/>
    <w:rsid w:val="002F3E3D"/>
    <w:rsid w:val="002F5047"/>
    <w:rsid w:val="002F50DD"/>
    <w:rsid w:val="00303837"/>
    <w:rsid w:val="00303E8D"/>
    <w:rsid w:val="00305C6F"/>
    <w:rsid w:val="003424D1"/>
    <w:rsid w:val="00366B83"/>
    <w:rsid w:val="00371CB7"/>
    <w:rsid w:val="00372100"/>
    <w:rsid w:val="0037251A"/>
    <w:rsid w:val="00376EF8"/>
    <w:rsid w:val="00377819"/>
    <w:rsid w:val="00380208"/>
    <w:rsid w:val="003806E4"/>
    <w:rsid w:val="003865CF"/>
    <w:rsid w:val="003902D9"/>
    <w:rsid w:val="003963C7"/>
    <w:rsid w:val="003A732D"/>
    <w:rsid w:val="003B1319"/>
    <w:rsid w:val="003D04BD"/>
    <w:rsid w:val="003D201D"/>
    <w:rsid w:val="003D7B92"/>
    <w:rsid w:val="003E4B39"/>
    <w:rsid w:val="003E4FCD"/>
    <w:rsid w:val="003E7836"/>
    <w:rsid w:val="003F00E8"/>
    <w:rsid w:val="004025F4"/>
    <w:rsid w:val="00414263"/>
    <w:rsid w:val="00421187"/>
    <w:rsid w:val="00421D58"/>
    <w:rsid w:val="0043176B"/>
    <w:rsid w:val="0044444D"/>
    <w:rsid w:val="00444566"/>
    <w:rsid w:val="00444EF9"/>
    <w:rsid w:val="00460D5C"/>
    <w:rsid w:val="00475E55"/>
    <w:rsid w:val="00480F9A"/>
    <w:rsid w:val="0048287A"/>
    <w:rsid w:val="0049053B"/>
    <w:rsid w:val="004913D2"/>
    <w:rsid w:val="0049509F"/>
    <w:rsid w:val="004A379D"/>
    <w:rsid w:val="004C0C55"/>
    <w:rsid w:val="004C2A40"/>
    <w:rsid w:val="004E77A1"/>
    <w:rsid w:val="004F1538"/>
    <w:rsid w:val="004F1A51"/>
    <w:rsid w:val="004F4C5C"/>
    <w:rsid w:val="005077B6"/>
    <w:rsid w:val="00514D3A"/>
    <w:rsid w:val="005162CB"/>
    <w:rsid w:val="00532F50"/>
    <w:rsid w:val="00535644"/>
    <w:rsid w:val="00540E78"/>
    <w:rsid w:val="005418DA"/>
    <w:rsid w:val="005515E3"/>
    <w:rsid w:val="00557FA4"/>
    <w:rsid w:val="0057118B"/>
    <w:rsid w:val="00574D0F"/>
    <w:rsid w:val="0059150F"/>
    <w:rsid w:val="00593159"/>
    <w:rsid w:val="00594DE5"/>
    <w:rsid w:val="005A471C"/>
    <w:rsid w:val="005B58A2"/>
    <w:rsid w:val="005B6578"/>
    <w:rsid w:val="005C0AB6"/>
    <w:rsid w:val="005D3DB4"/>
    <w:rsid w:val="005D5AC4"/>
    <w:rsid w:val="005E0AD0"/>
    <w:rsid w:val="005E5EC9"/>
    <w:rsid w:val="005E7544"/>
    <w:rsid w:val="00603E1E"/>
    <w:rsid w:val="00607E3B"/>
    <w:rsid w:val="006122E3"/>
    <w:rsid w:val="00621F98"/>
    <w:rsid w:val="0063675C"/>
    <w:rsid w:val="00637C80"/>
    <w:rsid w:val="006442EF"/>
    <w:rsid w:val="00645B89"/>
    <w:rsid w:val="00647109"/>
    <w:rsid w:val="00653547"/>
    <w:rsid w:val="0066384E"/>
    <w:rsid w:val="0066392C"/>
    <w:rsid w:val="00676C6C"/>
    <w:rsid w:val="006874A3"/>
    <w:rsid w:val="00691D6F"/>
    <w:rsid w:val="006B0310"/>
    <w:rsid w:val="006B053F"/>
    <w:rsid w:val="006C2933"/>
    <w:rsid w:val="006D1433"/>
    <w:rsid w:val="006E4635"/>
    <w:rsid w:val="00704A8C"/>
    <w:rsid w:val="007127CD"/>
    <w:rsid w:val="007157EC"/>
    <w:rsid w:val="00717206"/>
    <w:rsid w:val="00721EB5"/>
    <w:rsid w:val="0074352C"/>
    <w:rsid w:val="00744D0A"/>
    <w:rsid w:val="00751E28"/>
    <w:rsid w:val="00753C86"/>
    <w:rsid w:val="007566E3"/>
    <w:rsid w:val="007832C1"/>
    <w:rsid w:val="0078488A"/>
    <w:rsid w:val="0078573E"/>
    <w:rsid w:val="007A16ED"/>
    <w:rsid w:val="007A25BD"/>
    <w:rsid w:val="007B05E3"/>
    <w:rsid w:val="007C6FB9"/>
    <w:rsid w:val="007D14F5"/>
    <w:rsid w:val="007E3F28"/>
    <w:rsid w:val="007E6DCF"/>
    <w:rsid w:val="00801F7A"/>
    <w:rsid w:val="008053B0"/>
    <w:rsid w:val="00806864"/>
    <w:rsid w:val="008138AA"/>
    <w:rsid w:val="008257F0"/>
    <w:rsid w:val="008335F6"/>
    <w:rsid w:val="00835C5A"/>
    <w:rsid w:val="0083796E"/>
    <w:rsid w:val="0084727D"/>
    <w:rsid w:val="00847DDF"/>
    <w:rsid w:val="00851568"/>
    <w:rsid w:val="00855D96"/>
    <w:rsid w:val="008609D5"/>
    <w:rsid w:val="00860E93"/>
    <w:rsid w:val="00876E85"/>
    <w:rsid w:val="00877D96"/>
    <w:rsid w:val="00887943"/>
    <w:rsid w:val="0089482B"/>
    <w:rsid w:val="00897E78"/>
    <w:rsid w:val="008A0A8D"/>
    <w:rsid w:val="008A6E81"/>
    <w:rsid w:val="008B2115"/>
    <w:rsid w:val="008B23DA"/>
    <w:rsid w:val="008B4755"/>
    <w:rsid w:val="008C7394"/>
    <w:rsid w:val="008C76D7"/>
    <w:rsid w:val="008E1712"/>
    <w:rsid w:val="008E51D8"/>
    <w:rsid w:val="00900284"/>
    <w:rsid w:val="00900B2C"/>
    <w:rsid w:val="009106C3"/>
    <w:rsid w:val="00916C62"/>
    <w:rsid w:val="0092252F"/>
    <w:rsid w:val="00922DE0"/>
    <w:rsid w:val="009261EE"/>
    <w:rsid w:val="00927C52"/>
    <w:rsid w:val="009473B4"/>
    <w:rsid w:val="0094782F"/>
    <w:rsid w:val="00947E62"/>
    <w:rsid w:val="00950BFD"/>
    <w:rsid w:val="00957ABA"/>
    <w:rsid w:val="00965D55"/>
    <w:rsid w:val="00966BB7"/>
    <w:rsid w:val="00970A99"/>
    <w:rsid w:val="00980F1E"/>
    <w:rsid w:val="0099307D"/>
    <w:rsid w:val="009A789A"/>
    <w:rsid w:val="009B0786"/>
    <w:rsid w:val="009B0A9B"/>
    <w:rsid w:val="009B678F"/>
    <w:rsid w:val="009B702B"/>
    <w:rsid w:val="009D07DC"/>
    <w:rsid w:val="009D0EF3"/>
    <w:rsid w:val="009F0359"/>
    <w:rsid w:val="009F313E"/>
    <w:rsid w:val="00A03F86"/>
    <w:rsid w:val="00A07DE1"/>
    <w:rsid w:val="00A20080"/>
    <w:rsid w:val="00A40FD8"/>
    <w:rsid w:val="00A47E12"/>
    <w:rsid w:val="00A52614"/>
    <w:rsid w:val="00A54CDF"/>
    <w:rsid w:val="00A639B6"/>
    <w:rsid w:val="00A72350"/>
    <w:rsid w:val="00A73E5B"/>
    <w:rsid w:val="00A8459A"/>
    <w:rsid w:val="00AA664A"/>
    <w:rsid w:val="00AA7769"/>
    <w:rsid w:val="00AB74C2"/>
    <w:rsid w:val="00AD1190"/>
    <w:rsid w:val="00AD5BE6"/>
    <w:rsid w:val="00AD6724"/>
    <w:rsid w:val="00AE0C2F"/>
    <w:rsid w:val="00AF70AB"/>
    <w:rsid w:val="00AF7621"/>
    <w:rsid w:val="00B03D1E"/>
    <w:rsid w:val="00B132C8"/>
    <w:rsid w:val="00B24CE3"/>
    <w:rsid w:val="00B32ADB"/>
    <w:rsid w:val="00B35DF6"/>
    <w:rsid w:val="00B418D8"/>
    <w:rsid w:val="00B42AC3"/>
    <w:rsid w:val="00B56C0E"/>
    <w:rsid w:val="00B57A63"/>
    <w:rsid w:val="00B7296E"/>
    <w:rsid w:val="00B77289"/>
    <w:rsid w:val="00B81124"/>
    <w:rsid w:val="00B81F0E"/>
    <w:rsid w:val="00B87787"/>
    <w:rsid w:val="00B90ECD"/>
    <w:rsid w:val="00B93F52"/>
    <w:rsid w:val="00BA275A"/>
    <w:rsid w:val="00BA5D56"/>
    <w:rsid w:val="00BB774A"/>
    <w:rsid w:val="00BC6AAC"/>
    <w:rsid w:val="00BD129E"/>
    <w:rsid w:val="00BD5D01"/>
    <w:rsid w:val="00BE4091"/>
    <w:rsid w:val="00BF4AFB"/>
    <w:rsid w:val="00BF6EBD"/>
    <w:rsid w:val="00C02E26"/>
    <w:rsid w:val="00C03DFF"/>
    <w:rsid w:val="00C05A42"/>
    <w:rsid w:val="00C156F4"/>
    <w:rsid w:val="00C23877"/>
    <w:rsid w:val="00C24E7B"/>
    <w:rsid w:val="00C31684"/>
    <w:rsid w:val="00C33087"/>
    <w:rsid w:val="00C33E08"/>
    <w:rsid w:val="00C41105"/>
    <w:rsid w:val="00C537A5"/>
    <w:rsid w:val="00C551EF"/>
    <w:rsid w:val="00C57DD0"/>
    <w:rsid w:val="00C61367"/>
    <w:rsid w:val="00C6242B"/>
    <w:rsid w:val="00C71089"/>
    <w:rsid w:val="00C75F52"/>
    <w:rsid w:val="00C77119"/>
    <w:rsid w:val="00C77538"/>
    <w:rsid w:val="00C81707"/>
    <w:rsid w:val="00C851C2"/>
    <w:rsid w:val="00C9212F"/>
    <w:rsid w:val="00CA31F3"/>
    <w:rsid w:val="00CA3467"/>
    <w:rsid w:val="00CA743D"/>
    <w:rsid w:val="00CB7985"/>
    <w:rsid w:val="00CC1D0A"/>
    <w:rsid w:val="00CD11C6"/>
    <w:rsid w:val="00CD201C"/>
    <w:rsid w:val="00CE5178"/>
    <w:rsid w:val="00CE7EDD"/>
    <w:rsid w:val="00CF7224"/>
    <w:rsid w:val="00D112F9"/>
    <w:rsid w:val="00D12741"/>
    <w:rsid w:val="00D12E68"/>
    <w:rsid w:val="00D16664"/>
    <w:rsid w:val="00D2078F"/>
    <w:rsid w:val="00D212CC"/>
    <w:rsid w:val="00D25FDC"/>
    <w:rsid w:val="00D476E2"/>
    <w:rsid w:val="00D654B5"/>
    <w:rsid w:val="00D701F7"/>
    <w:rsid w:val="00D71EE1"/>
    <w:rsid w:val="00D80F25"/>
    <w:rsid w:val="00D84732"/>
    <w:rsid w:val="00D8785F"/>
    <w:rsid w:val="00D91C2F"/>
    <w:rsid w:val="00D92D49"/>
    <w:rsid w:val="00DA2E86"/>
    <w:rsid w:val="00DC2201"/>
    <w:rsid w:val="00DC5C20"/>
    <w:rsid w:val="00DC64DD"/>
    <w:rsid w:val="00DC7193"/>
    <w:rsid w:val="00DF1DE8"/>
    <w:rsid w:val="00DF38A5"/>
    <w:rsid w:val="00DF7EAF"/>
    <w:rsid w:val="00E01B3D"/>
    <w:rsid w:val="00E03141"/>
    <w:rsid w:val="00E05AEA"/>
    <w:rsid w:val="00E13749"/>
    <w:rsid w:val="00E1510B"/>
    <w:rsid w:val="00E200C3"/>
    <w:rsid w:val="00E31F61"/>
    <w:rsid w:val="00E349C4"/>
    <w:rsid w:val="00E420DB"/>
    <w:rsid w:val="00E459AE"/>
    <w:rsid w:val="00E61710"/>
    <w:rsid w:val="00E61716"/>
    <w:rsid w:val="00E8543C"/>
    <w:rsid w:val="00E9101C"/>
    <w:rsid w:val="00EA0770"/>
    <w:rsid w:val="00EA4EB5"/>
    <w:rsid w:val="00EB6DC1"/>
    <w:rsid w:val="00EB777A"/>
    <w:rsid w:val="00EC230A"/>
    <w:rsid w:val="00EC6170"/>
    <w:rsid w:val="00ED4387"/>
    <w:rsid w:val="00ED4EAA"/>
    <w:rsid w:val="00EE295D"/>
    <w:rsid w:val="00EF1246"/>
    <w:rsid w:val="00EF42D3"/>
    <w:rsid w:val="00EF4C06"/>
    <w:rsid w:val="00EF64A8"/>
    <w:rsid w:val="00EF65EA"/>
    <w:rsid w:val="00F0178C"/>
    <w:rsid w:val="00F45B94"/>
    <w:rsid w:val="00F55EDE"/>
    <w:rsid w:val="00F74F9B"/>
    <w:rsid w:val="00F80A13"/>
    <w:rsid w:val="00F8338E"/>
    <w:rsid w:val="00F903D3"/>
    <w:rsid w:val="00F979B9"/>
    <w:rsid w:val="00FA124A"/>
    <w:rsid w:val="00FA5BC5"/>
    <w:rsid w:val="00FA68E1"/>
    <w:rsid w:val="00FB157E"/>
    <w:rsid w:val="00FB21D9"/>
    <w:rsid w:val="00FB43CD"/>
    <w:rsid w:val="00FC0174"/>
    <w:rsid w:val="00FC2811"/>
    <w:rsid w:val="00FE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E7049"/>
  <w15:chartTrackingRefBased/>
  <w15:docId w15:val="{24734708-0117-A04D-8D6C-34E057BB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H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E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53F"/>
    <w:pPr>
      <w:pBdr>
        <w:bottom w:val="single" w:sz="4" w:space="1" w:color="auto"/>
      </w:pBdr>
      <w:spacing w:before="480" w:after="24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63C"/>
    <w:pPr>
      <w:spacing w:before="200" w:after="0" w:line="271" w:lineRule="auto"/>
      <w:outlineLvl w:val="1"/>
    </w:pPr>
    <w:rPr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9D5"/>
    <w:pPr>
      <w:spacing w:before="200" w:after="0" w:line="271" w:lineRule="auto"/>
      <w:outlineLvl w:val="2"/>
    </w:pPr>
    <w:rPr>
      <w:i/>
      <w:iC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053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53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53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53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53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53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3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763C"/>
    <w:rPr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09D5"/>
    <w:rPr>
      <w:i/>
      <w:iC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053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53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53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53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53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53F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6B053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053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053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53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53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6B053F"/>
    <w:rPr>
      <w:b/>
      <w:bCs/>
    </w:rPr>
  </w:style>
  <w:style w:type="character" w:styleId="Emphasis">
    <w:name w:val="Emphasis"/>
    <w:uiPriority w:val="20"/>
    <w:qFormat/>
    <w:rsid w:val="006B053F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6B05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05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05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05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53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53F"/>
    <w:rPr>
      <w:i/>
      <w:iCs/>
    </w:rPr>
  </w:style>
  <w:style w:type="character" w:styleId="SubtleEmphasis">
    <w:name w:val="Subtle Emphasis"/>
    <w:uiPriority w:val="19"/>
    <w:qFormat/>
    <w:rsid w:val="006B053F"/>
    <w:rPr>
      <w:i/>
      <w:iCs/>
    </w:rPr>
  </w:style>
  <w:style w:type="character" w:styleId="IntenseEmphasis">
    <w:name w:val="Intense Emphasis"/>
    <w:uiPriority w:val="21"/>
    <w:qFormat/>
    <w:rsid w:val="006B05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053F"/>
    <w:rPr>
      <w:smallCaps/>
    </w:rPr>
  </w:style>
  <w:style w:type="character" w:styleId="IntenseReference">
    <w:name w:val="Intense Reference"/>
    <w:uiPriority w:val="32"/>
    <w:qFormat/>
    <w:rsid w:val="006B053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B053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53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B0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53F"/>
  </w:style>
  <w:style w:type="paragraph" w:styleId="Footer">
    <w:name w:val="footer"/>
    <w:basedOn w:val="Normal"/>
    <w:link w:val="FooterChar"/>
    <w:uiPriority w:val="99"/>
    <w:unhideWhenUsed/>
    <w:rsid w:val="006B0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53F"/>
  </w:style>
  <w:style w:type="character" w:styleId="Hyperlink">
    <w:name w:val="Hyperlink"/>
    <w:basedOn w:val="DefaultParagraphFont"/>
    <w:uiPriority w:val="99"/>
    <w:unhideWhenUsed/>
    <w:rsid w:val="00EF1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246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56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E35CA4-8F13-2D4A-8C02-C783E4A5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Yu Chun Thomas</dc:creator>
  <cp:keywords/>
  <dc:description/>
  <cp:lastModifiedBy>NG, Yu Chun Thomas</cp:lastModifiedBy>
  <cp:revision>384</cp:revision>
  <cp:lastPrinted>2024-05-07T13:25:00Z</cp:lastPrinted>
  <dcterms:created xsi:type="dcterms:W3CDTF">2023-09-26T07:24:00Z</dcterms:created>
  <dcterms:modified xsi:type="dcterms:W3CDTF">2024-05-07T13:26:00Z</dcterms:modified>
</cp:coreProperties>
</file>