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4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KEITH M HALL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74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Omaha, NE. | (816) 608-9918 |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hkeith62@gmail.com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04040"/>
          <w:spacing w:val="2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404040"/>
          <w:spacing w:val="2"/>
          <w:position w:val="0"/>
          <w:sz w:val="24"/>
          <w:shd w:fill="auto" w:val="clear"/>
        </w:rPr>
        <w:t xml:space="preserve">Current cybersecurity master's student with a strong work ethic and background in programming and IT; quick-witted, innovative, critical thinker looking for an internship opportunity or entry-level position as a software security engineer.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SKILLS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Risk Management and Crisis Management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Information Technology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Operating systems and virtual machines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Computer Science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HTML5, XML, CSS, Javascript, Python, Angular, React, Express; Node.js, MongoDB, SQL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Social Engineering: spoofing, audio voice editing, intelligence gathering, pretexting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Cybersecurity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Detail oriented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Technical and creative problem solving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Collaboration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Leadership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PROFESSIONAL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Digital Marketing Director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UNSOL Corporation- Oklahoma City, OK.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09/2015-03/2021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Develop, plan, and implement the overall digital marketing strategy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Measure ROI and KPIs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Track and analyze Google Analytics metrics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and oversee various digital marketing channels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Assess risk and prepare a digital marketing budget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Oversee all the company's social media accounts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Auditor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GFK/Best Buy- Oklahoma City, OK.                                                               06/2018-05/2020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Ensured compliance with established internal control procedures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Verified assets and liabilities by comparing items to documentation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Communicated audit findings by preparing a final report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Analyzed data to check for errors and inaccuracies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02124"/>
          <w:spacing w:val="0"/>
          <w:position w:val="0"/>
          <w:sz w:val="24"/>
          <w:shd w:fill="auto" w:val="clear"/>
        </w:rPr>
        <w:t xml:space="preserve">Family Support Worker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Better Living Counseling- Omaha, NE.                                                          03/2004-07/2010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Utilized knowledge of child development to conduct safe, supervised visits with family members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Monitored child/family interaction during visitation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Assess vulnerability and safely transport children to and from parental visits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Provided factual documentation per program standards and within established time frames</w:t>
      </w:r>
    </w:p>
    <w:p>
      <w:pPr>
        <w:spacing w:before="0" w:after="98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</w:pPr>
    </w:p>
    <w:p>
      <w:pPr>
        <w:spacing w:before="0" w:after="98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EDUCATION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Bellevue University | Bellevue, NE. | Expected 03/2024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Master of Science, Cybersecurity      </w:t>
      </w:r>
    </w:p>
    <w:p>
      <w:pPr>
        <w:spacing w:before="0" w:after="98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Bellevue University | Bellevue, NE. | 08/2022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Bachelor of Science, Web Development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7">
    <w:abstractNumId w:val="18"/>
  </w:num>
  <w:num w:numId="10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