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4358D6" w:rsidP="004358D6">
      <w:pPr>
        <w:pStyle w:val="Heading1"/>
        <w:ind w:left="-288"/>
      </w:pPr>
      <w:r>
        <w:t>Data Sources</w:t>
      </w:r>
    </w:p>
    <w:p w:rsidR="0020341A" w:rsidRDefault="00605638" w:rsidP="0020341A">
      <w:hyperlink r:id="rId5" w:history="1">
        <w:r>
          <w:rPr>
            <w:rStyle w:val="Hyperlink"/>
          </w:rPr>
          <w:t>https://aem.redquark.org/2018/10/day-18-working-with-granite-datasources.html</w:t>
        </w:r>
      </w:hyperlink>
    </w:p>
    <w:p w:rsidR="00177C62" w:rsidRDefault="00177C62" w:rsidP="0020341A">
      <w:r>
        <w:t>Data source is a factory to provide a collection of resources, can be used for any purpose. But mostly used for dropdown widgets in touch UI.</w:t>
      </w:r>
    </w:p>
    <w:p w:rsidR="0059469D" w:rsidRDefault="0059469D" w:rsidP="0020341A">
      <w:r>
        <w:t xml:space="preserve">Can be created server side using </w:t>
      </w:r>
    </w:p>
    <w:p w:rsidR="0059469D" w:rsidRDefault="0059469D" w:rsidP="0059469D">
      <w:pPr>
        <w:pStyle w:val="ListParagraph"/>
        <w:numPr>
          <w:ilvl w:val="0"/>
          <w:numId w:val="2"/>
        </w:numPr>
      </w:pPr>
      <w:r>
        <w:t>Sling models</w:t>
      </w:r>
    </w:p>
    <w:p w:rsidR="0059469D" w:rsidRDefault="0059469D" w:rsidP="0059469D">
      <w:pPr>
        <w:pStyle w:val="ListParagraph"/>
        <w:numPr>
          <w:ilvl w:val="0"/>
          <w:numId w:val="2"/>
        </w:numPr>
      </w:pPr>
      <w:r>
        <w:t>WCMUsePojo’s</w:t>
      </w:r>
    </w:p>
    <w:p w:rsidR="0059469D" w:rsidRDefault="0059469D" w:rsidP="0059469D">
      <w:pPr>
        <w:pStyle w:val="ListParagraph"/>
        <w:numPr>
          <w:ilvl w:val="0"/>
          <w:numId w:val="2"/>
        </w:numPr>
      </w:pPr>
      <w:r>
        <w:t>SlingHttpServlets</w:t>
      </w:r>
    </w:p>
    <w:p w:rsidR="0059469D" w:rsidRDefault="0059469D" w:rsidP="0059469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177C62" w:rsidRDefault="00177C62" w:rsidP="0020341A">
      <w:r>
        <w:t>Use cases:</w:t>
      </w:r>
    </w:p>
    <w:p w:rsidR="00177C62" w:rsidRDefault="00177C62" w:rsidP="00177C62">
      <w:pPr>
        <w:pStyle w:val="ListParagraph"/>
        <w:numPr>
          <w:ilvl w:val="0"/>
          <w:numId w:val="1"/>
        </w:numPr>
      </w:pPr>
      <w:r>
        <w:t>A toolbar component showing buttons under it as a collection of action items</w:t>
      </w:r>
    </w:p>
    <w:p w:rsidR="00177C62" w:rsidRDefault="00177C62" w:rsidP="00177C62">
      <w:pPr>
        <w:pStyle w:val="ListParagraph"/>
        <w:numPr>
          <w:ilvl w:val="0"/>
          <w:numId w:val="1"/>
        </w:numPr>
      </w:pPr>
      <w:r>
        <w:t>Drop down having list of selectables</w:t>
      </w:r>
    </w:p>
    <w:p w:rsidR="00177C62" w:rsidRPr="0020341A" w:rsidRDefault="00177C62" w:rsidP="00177C62">
      <w:pPr>
        <w:ind w:left="360"/>
      </w:pPr>
    </w:p>
    <w:p w:rsidR="004358D6" w:rsidRPr="004358D6" w:rsidRDefault="004358D6" w:rsidP="004358D6"/>
    <w:sectPr w:rsidR="004358D6" w:rsidRPr="0043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66E"/>
    <w:multiLevelType w:val="hybridMultilevel"/>
    <w:tmpl w:val="BE00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7F42"/>
    <w:multiLevelType w:val="hybridMultilevel"/>
    <w:tmpl w:val="B54EE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4"/>
    <w:rsid w:val="00177C62"/>
    <w:rsid w:val="0020341A"/>
    <w:rsid w:val="004358D6"/>
    <w:rsid w:val="0059469D"/>
    <w:rsid w:val="00605638"/>
    <w:rsid w:val="006C5F53"/>
    <w:rsid w:val="008B4BF0"/>
    <w:rsid w:val="00971134"/>
    <w:rsid w:val="00B856E2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CDC1"/>
  <w15:chartTrackingRefBased/>
  <w15:docId w15:val="{AF852EEA-77AB-40AC-AB6D-07A6224B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056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em.redquark.org/2018/10/day-18-working-with-granite-data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</Words>
  <Characters>387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6</cp:revision>
  <dcterms:created xsi:type="dcterms:W3CDTF">2019-11-29T15:48:00Z</dcterms:created>
  <dcterms:modified xsi:type="dcterms:W3CDTF">2019-12-01T06:25:00Z</dcterms:modified>
</cp:coreProperties>
</file>