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440" w:rsidRDefault="005B26C6" w:rsidP="005B26C6">
      <w:pPr>
        <w:pStyle w:val="Heading1"/>
      </w:pPr>
      <w:r>
        <w:t>SPA</w:t>
      </w:r>
    </w:p>
    <w:p w:rsidR="005B26C6" w:rsidRDefault="005B26C6" w:rsidP="005B26C6">
      <w:pPr>
        <w:rPr>
          <w:rFonts w:ascii="Arial" w:hAnsi="Arial" w:cs="Arial"/>
          <w:color w:val="4B4B4B"/>
          <w:shd w:val="clear" w:color="auto" w:fill="FFFF00"/>
        </w:rPr>
      </w:pPr>
      <w:r w:rsidRPr="005B26C6">
        <w:rPr>
          <w:rFonts w:ascii="Arial" w:hAnsi="Arial" w:cs="Arial"/>
          <w:color w:val="4B4B4B"/>
          <w:shd w:val="clear" w:color="auto" w:fill="FFFF00"/>
        </w:rPr>
        <w:t>The basic concept is to map a SPA Component to an AEM Component. A 1:1 mapping between SPA components and an AEM component is created.</w:t>
      </w:r>
    </w:p>
    <w:p w:rsidR="005B26C6" w:rsidRPr="002C24A9" w:rsidRDefault="00176A1E" w:rsidP="00176A1E">
      <w:pPr>
        <w:pStyle w:val="ListParagraph"/>
        <w:numPr>
          <w:ilvl w:val="0"/>
          <w:numId w:val="1"/>
        </w:numPr>
        <w:rPr>
          <w:rFonts w:ascii="Arial" w:hAnsi="Arial" w:cs="Arial"/>
          <w:color w:val="4B4B4B"/>
          <w:shd w:val="clear" w:color="auto" w:fill="FFFF00"/>
        </w:rPr>
      </w:pPr>
      <w:r>
        <w:rPr>
          <w:rFonts w:ascii="Arial" w:hAnsi="Arial" w:cs="Arial"/>
          <w:color w:val="4B4B4B"/>
          <w:shd w:val="clear" w:color="auto" w:fill="FFFFFF"/>
        </w:rPr>
        <w:t xml:space="preserve">Sling Models are also used in the SPA use case to implement server-side business logic. The difference is that in the SPA use case, the Sling Models exposes </w:t>
      </w:r>
      <w:proofErr w:type="gramStart"/>
      <w:r>
        <w:rPr>
          <w:rFonts w:ascii="Arial" w:hAnsi="Arial" w:cs="Arial"/>
          <w:color w:val="4B4B4B"/>
          <w:shd w:val="clear" w:color="auto" w:fill="FFFFFF"/>
        </w:rPr>
        <w:t>it's</w:t>
      </w:r>
      <w:proofErr w:type="gramEnd"/>
      <w:r>
        <w:rPr>
          <w:rFonts w:ascii="Arial" w:hAnsi="Arial" w:cs="Arial"/>
          <w:color w:val="4B4B4B"/>
          <w:shd w:val="clear" w:color="auto" w:fill="FFFFFF"/>
        </w:rPr>
        <w:t xml:space="preserve"> methods as serialized JSON.</w:t>
      </w:r>
    </w:p>
    <w:p w:rsidR="002C24A9" w:rsidRPr="00176A1E" w:rsidRDefault="002C24A9" w:rsidP="00176A1E">
      <w:pPr>
        <w:pStyle w:val="ListParagraph"/>
        <w:numPr>
          <w:ilvl w:val="0"/>
          <w:numId w:val="1"/>
        </w:numPr>
        <w:rPr>
          <w:rFonts w:ascii="Arial" w:hAnsi="Arial" w:cs="Arial"/>
          <w:color w:val="4B4B4B"/>
          <w:shd w:val="clear" w:color="auto" w:fill="FFFF00"/>
        </w:rPr>
      </w:pPr>
      <w:r>
        <w:rPr>
          <w:rFonts w:ascii="Arial" w:hAnsi="Arial" w:cs="Arial"/>
          <w:color w:val="4B4B4B"/>
          <w:shd w:val="clear" w:color="auto" w:fill="FFFFFF"/>
        </w:rPr>
        <w:t>The </w:t>
      </w:r>
      <w:proofErr w:type="spellStart"/>
      <w:r>
        <w:rPr>
          <w:rStyle w:val="ph"/>
          <w:rFonts w:ascii="Courier New" w:hAnsi="Courier New" w:cs="Courier New"/>
          <w:color w:val="4B4B4B"/>
          <w:bdr w:val="none" w:sz="0" w:space="0" w:color="auto" w:frame="1"/>
          <w:shd w:val="clear" w:color="auto" w:fill="FFFFFF"/>
        </w:rPr>
        <w:t>MapTo</w:t>
      </w:r>
      <w:proofErr w:type="spellEnd"/>
      <w:r>
        <w:rPr>
          <w:rStyle w:val="ph"/>
          <w:rFonts w:ascii="Courier New" w:hAnsi="Courier New" w:cs="Courier New"/>
          <w:color w:val="4B4B4B"/>
          <w:bdr w:val="none" w:sz="0" w:space="0" w:color="auto" w:frame="1"/>
          <w:shd w:val="clear" w:color="auto" w:fill="FFFFFF"/>
        </w:rPr>
        <w:t> </w:t>
      </w:r>
      <w:r>
        <w:rPr>
          <w:rFonts w:ascii="Arial" w:hAnsi="Arial" w:cs="Arial"/>
          <w:color w:val="4B4B4B"/>
          <w:shd w:val="clear" w:color="auto" w:fill="FFFFFF"/>
        </w:rPr>
        <w:t>method maps the SPA component to the AEM component</w:t>
      </w:r>
    </w:p>
    <w:p w:rsidR="00176A1E" w:rsidRPr="008A5D9E" w:rsidRDefault="00176A1E" w:rsidP="00176A1E">
      <w:pPr>
        <w:pStyle w:val="ListParagraph"/>
        <w:numPr>
          <w:ilvl w:val="0"/>
          <w:numId w:val="1"/>
        </w:numPr>
        <w:rPr>
          <w:rFonts w:ascii="Arial" w:hAnsi="Arial" w:cs="Arial"/>
          <w:color w:val="4B4B4B"/>
          <w:shd w:val="clear" w:color="auto" w:fill="FFFF00"/>
        </w:rPr>
      </w:pPr>
      <w:r>
        <w:rPr>
          <w:rFonts w:ascii="Arial" w:hAnsi="Arial" w:cs="Arial"/>
          <w:color w:val="4B4B4B"/>
          <w:shd w:val="clear" w:color="auto" w:fill="FFFFFF"/>
        </w:rPr>
        <w:t>The </w:t>
      </w:r>
      <w:r>
        <w:rPr>
          <w:rStyle w:val="ph"/>
          <w:rFonts w:ascii="Courier New" w:hAnsi="Courier New" w:cs="Courier New"/>
          <w:color w:val="4B4B4B"/>
          <w:bdr w:val="none" w:sz="0" w:space="0" w:color="auto" w:frame="1"/>
          <w:shd w:val="clear" w:color="auto" w:fill="FFFFFF"/>
        </w:rPr>
        <w:t>ComponentExporter </w:t>
      </w:r>
      <w:r>
        <w:rPr>
          <w:rFonts w:ascii="Arial" w:hAnsi="Arial" w:cs="Arial"/>
          <w:color w:val="4B4B4B"/>
          <w:shd w:val="clear" w:color="auto" w:fill="FFFFFF"/>
        </w:rPr>
        <w:t>interface must be implemented in order for the Sling Model to be compatible with AEM Content Services.</w:t>
      </w:r>
    </w:p>
    <w:p w:rsidR="008A5D9E" w:rsidRPr="008A5D9E" w:rsidRDefault="008A5D9E" w:rsidP="008A5D9E">
      <w:pPr>
        <w:rPr>
          <w:rFonts w:ascii="Arial" w:hAnsi="Arial" w:cs="Arial"/>
          <w:color w:val="4B4B4B"/>
          <w:shd w:val="clear" w:color="auto" w:fill="FFFF00"/>
        </w:rPr>
      </w:pPr>
      <w:r>
        <w:rPr>
          <w:noProof/>
        </w:rPr>
        <w:drawing>
          <wp:inline distT="0" distB="0" distL="0" distR="0" wp14:anchorId="5454CA82" wp14:editId="208063F8">
            <wp:extent cx="5943600" cy="334327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a:ln>
                      <a:solidFill>
                        <a:schemeClr val="accent1"/>
                      </a:solidFill>
                    </a:ln>
                  </pic:spPr>
                </pic:pic>
              </a:graphicData>
            </a:graphic>
          </wp:inline>
        </w:drawing>
      </w:r>
    </w:p>
    <w:p w:rsidR="005B26C6" w:rsidRDefault="005B26C6" w:rsidP="005B26C6">
      <w:r>
        <w:rPr>
          <w:noProof/>
        </w:rPr>
        <w:lastRenderedPageBreak/>
        <w:drawing>
          <wp:inline distT="0" distB="0" distL="0" distR="0" wp14:anchorId="31EE825C" wp14:editId="56064B80">
            <wp:extent cx="3142587" cy="4581780"/>
            <wp:effectExtent l="19050" t="19050" r="203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8879" cy="4590954"/>
                    </a:xfrm>
                    <a:prstGeom prst="rect">
                      <a:avLst/>
                    </a:prstGeom>
                    <a:ln>
                      <a:solidFill>
                        <a:schemeClr val="accent1"/>
                      </a:solidFill>
                    </a:ln>
                  </pic:spPr>
                </pic:pic>
              </a:graphicData>
            </a:graphic>
          </wp:inline>
        </w:drawing>
      </w:r>
      <w:r>
        <w:tab/>
      </w:r>
    </w:p>
    <w:p w:rsidR="00532A2C" w:rsidRDefault="00532A2C" w:rsidP="005B26C6"/>
    <w:p w:rsidR="00532A2C" w:rsidRDefault="00532A2C" w:rsidP="005B26C6">
      <w:r>
        <w:rPr>
          <w:noProof/>
        </w:rPr>
        <w:drawing>
          <wp:inline distT="0" distB="0" distL="0" distR="0" wp14:anchorId="2380B4D4" wp14:editId="2BE75707">
            <wp:extent cx="5943600" cy="902335"/>
            <wp:effectExtent l="19050" t="19050" r="1905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902335"/>
                    </a:xfrm>
                    <a:prstGeom prst="rect">
                      <a:avLst/>
                    </a:prstGeom>
                    <a:ln>
                      <a:solidFill>
                        <a:schemeClr val="accent1"/>
                      </a:solidFill>
                    </a:ln>
                  </pic:spPr>
                </pic:pic>
              </a:graphicData>
            </a:graphic>
          </wp:inline>
        </w:drawing>
      </w:r>
    </w:p>
    <w:p w:rsidR="008A5D9E" w:rsidRDefault="008A5D9E" w:rsidP="005B26C6"/>
    <w:p w:rsidR="00AE3E30" w:rsidRDefault="00AE3E30" w:rsidP="00AE3E30">
      <w:pPr>
        <w:pStyle w:val="Heading1"/>
      </w:pPr>
      <w:proofErr w:type="spellStart"/>
      <w:proofErr w:type="gramStart"/>
      <w:r w:rsidRPr="00AE3E30">
        <w:t>cq:</w:t>
      </w:r>
      <w:proofErr w:type="gramEnd"/>
      <w:r w:rsidRPr="00AE3E30">
        <w:t>pagemodel_root_url</w:t>
      </w:r>
      <w:proofErr w:type="spellEnd"/>
      <w:r>
        <w:t xml:space="preserve"> </w:t>
      </w:r>
    </w:p>
    <w:p w:rsidR="00AE3E30" w:rsidRDefault="00AE3E30" w:rsidP="00AE3E30">
      <w:proofErr w:type="spellStart"/>
      <w:proofErr w:type="gramStart"/>
      <w:r w:rsidRPr="00AE3E30">
        <w:rPr>
          <w:b/>
          <w:i/>
        </w:rPr>
        <w:t>cq:</w:t>
      </w:r>
      <w:proofErr w:type="gramEnd"/>
      <w:r w:rsidRPr="00AE3E30">
        <w:rPr>
          <w:b/>
          <w:i/>
        </w:rPr>
        <w:t>pagemodel_root_url</w:t>
      </w:r>
      <w:proofErr w:type="spellEnd"/>
      <w:r>
        <w:rPr>
          <w:b/>
          <w:i/>
        </w:rPr>
        <w:t xml:space="preserve"> </w:t>
      </w:r>
      <w:r>
        <w:t>is specified as a meta property in the &lt;head&gt; tag.</w:t>
      </w:r>
    </w:p>
    <w:p w:rsidR="00AE3E30" w:rsidRPr="00AE3E30" w:rsidRDefault="00AE3E30" w:rsidP="00AE3E30">
      <w:pPr>
        <w:shd w:val="clear" w:color="auto" w:fill="1E1E1E"/>
        <w:spacing w:after="0" w:line="405" w:lineRule="atLeast"/>
        <w:rPr>
          <w:rFonts w:ascii="Consolas" w:eastAsia="Times New Roman" w:hAnsi="Consolas" w:cs="Times New Roman"/>
          <w:color w:val="D4D4D4"/>
          <w:sz w:val="30"/>
          <w:szCs w:val="30"/>
        </w:rPr>
      </w:pPr>
      <w:r w:rsidRPr="00AE3E30">
        <w:rPr>
          <w:rFonts w:ascii="Consolas" w:eastAsia="Times New Roman" w:hAnsi="Consolas" w:cs="Times New Roman"/>
          <w:color w:val="808080"/>
          <w:sz w:val="30"/>
          <w:szCs w:val="30"/>
        </w:rPr>
        <w:t>&lt;</w:t>
      </w:r>
      <w:r w:rsidRPr="00AE3E30">
        <w:rPr>
          <w:rFonts w:ascii="Consolas" w:eastAsia="Times New Roman" w:hAnsi="Consolas" w:cs="Times New Roman"/>
          <w:color w:val="569CD6"/>
          <w:sz w:val="30"/>
          <w:szCs w:val="30"/>
        </w:rPr>
        <w:t>meta</w:t>
      </w:r>
      <w:r w:rsidRPr="00AE3E30">
        <w:rPr>
          <w:rFonts w:ascii="Consolas" w:eastAsia="Times New Roman" w:hAnsi="Consolas" w:cs="Times New Roman"/>
          <w:color w:val="D4D4D4"/>
          <w:sz w:val="30"/>
          <w:szCs w:val="30"/>
        </w:rPr>
        <w:t> </w:t>
      </w:r>
      <w:r w:rsidRPr="00AE3E30">
        <w:rPr>
          <w:rFonts w:ascii="Consolas" w:eastAsia="Times New Roman" w:hAnsi="Consolas" w:cs="Times New Roman"/>
          <w:color w:val="9CDCFE"/>
          <w:sz w:val="30"/>
          <w:szCs w:val="30"/>
        </w:rPr>
        <w:t>property</w:t>
      </w:r>
      <w:r w:rsidRPr="00AE3E30">
        <w:rPr>
          <w:rFonts w:ascii="Consolas" w:eastAsia="Times New Roman" w:hAnsi="Consolas" w:cs="Times New Roman"/>
          <w:color w:val="D4D4D4"/>
          <w:sz w:val="30"/>
          <w:szCs w:val="30"/>
        </w:rPr>
        <w:t>=</w:t>
      </w:r>
      <w:r w:rsidRPr="00AE3E30">
        <w:rPr>
          <w:rFonts w:ascii="Consolas" w:eastAsia="Times New Roman" w:hAnsi="Consolas" w:cs="Times New Roman"/>
          <w:color w:val="CE9178"/>
          <w:sz w:val="30"/>
          <w:szCs w:val="30"/>
        </w:rPr>
        <w:t>"cq</w:t>
      </w:r>
      <w:proofErr w:type="gramStart"/>
      <w:r w:rsidRPr="00AE3E30">
        <w:rPr>
          <w:rFonts w:ascii="Consolas" w:eastAsia="Times New Roman" w:hAnsi="Consolas" w:cs="Times New Roman"/>
          <w:color w:val="CE9178"/>
          <w:sz w:val="30"/>
          <w:szCs w:val="30"/>
        </w:rPr>
        <w:t>:pagemodel</w:t>
      </w:r>
      <w:proofErr w:type="gramEnd"/>
      <w:r w:rsidRPr="00AE3E30">
        <w:rPr>
          <w:rFonts w:ascii="Consolas" w:eastAsia="Times New Roman" w:hAnsi="Consolas" w:cs="Times New Roman"/>
          <w:color w:val="CE9178"/>
          <w:sz w:val="30"/>
          <w:szCs w:val="30"/>
        </w:rPr>
        <w:t>_root_url"</w:t>
      </w:r>
      <w:r w:rsidRPr="00AE3E30">
        <w:rPr>
          <w:rFonts w:ascii="Consolas" w:eastAsia="Times New Roman" w:hAnsi="Consolas" w:cs="Times New Roman"/>
          <w:color w:val="D4D4D4"/>
          <w:sz w:val="30"/>
          <w:szCs w:val="30"/>
        </w:rPr>
        <w:t> </w:t>
      </w:r>
      <w:r w:rsidRPr="00AE3E30">
        <w:rPr>
          <w:rFonts w:ascii="Consolas" w:eastAsia="Times New Roman" w:hAnsi="Consolas" w:cs="Times New Roman"/>
          <w:color w:val="9CDCFE"/>
          <w:sz w:val="30"/>
          <w:szCs w:val="30"/>
        </w:rPr>
        <w:t>data-sly-use.page</w:t>
      </w:r>
      <w:r w:rsidRPr="00AE3E30">
        <w:rPr>
          <w:rFonts w:ascii="Consolas" w:eastAsia="Times New Roman" w:hAnsi="Consolas" w:cs="Times New Roman"/>
          <w:color w:val="D4D4D4"/>
          <w:sz w:val="30"/>
          <w:szCs w:val="30"/>
        </w:rPr>
        <w:t>=</w:t>
      </w:r>
      <w:r w:rsidRPr="00AE3E30">
        <w:rPr>
          <w:rFonts w:ascii="Consolas" w:eastAsia="Times New Roman" w:hAnsi="Consolas" w:cs="Times New Roman"/>
          <w:color w:val="CE9178"/>
          <w:sz w:val="30"/>
          <w:szCs w:val="30"/>
        </w:rPr>
        <w:t>"com.cisco.wem.intelligentcontent.models.HierarchyPage"</w:t>
      </w:r>
      <w:r w:rsidRPr="00AE3E30">
        <w:rPr>
          <w:rFonts w:ascii="Consolas" w:eastAsia="Times New Roman" w:hAnsi="Consolas" w:cs="Times New Roman"/>
          <w:color w:val="D4D4D4"/>
          <w:sz w:val="30"/>
          <w:szCs w:val="30"/>
        </w:rPr>
        <w:t> </w:t>
      </w:r>
      <w:r w:rsidRPr="00AE3E30">
        <w:rPr>
          <w:rFonts w:ascii="Consolas" w:eastAsia="Times New Roman" w:hAnsi="Consolas" w:cs="Times New Roman"/>
          <w:color w:val="9CDCFE"/>
          <w:sz w:val="30"/>
          <w:szCs w:val="30"/>
        </w:rPr>
        <w:t>content</w:t>
      </w:r>
      <w:r w:rsidRPr="00AE3E30">
        <w:rPr>
          <w:rFonts w:ascii="Consolas" w:eastAsia="Times New Roman" w:hAnsi="Consolas" w:cs="Times New Roman"/>
          <w:color w:val="D4D4D4"/>
          <w:sz w:val="30"/>
          <w:szCs w:val="30"/>
        </w:rPr>
        <w:t>=</w:t>
      </w:r>
      <w:r w:rsidRPr="00AE3E30">
        <w:rPr>
          <w:rFonts w:ascii="Consolas" w:eastAsia="Times New Roman" w:hAnsi="Consolas" w:cs="Times New Roman"/>
          <w:color w:val="CE9178"/>
          <w:sz w:val="30"/>
          <w:szCs w:val="30"/>
        </w:rPr>
        <w:t>"${page.rootUrl}"</w:t>
      </w:r>
      <w:r w:rsidRPr="00AE3E30">
        <w:rPr>
          <w:rFonts w:ascii="Consolas" w:eastAsia="Times New Roman" w:hAnsi="Consolas" w:cs="Times New Roman"/>
          <w:color w:val="808080"/>
          <w:sz w:val="30"/>
          <w:szCs w:val="30"/>
        </w:rPr>
        <w:t>/&gt;</w:t>
      </w:r>
    </w:p>
    <w:p w:rsidR="00532A2C" w:rsidRDefault="00AE3E30" w:rsidP="00AE3E30">
      <w:r>
        <w:t xml:space="preserve">  </w:t>
      </w:r>
    </w:p>
    <w:p w:rsidR="00AE3E30" w:rsidRDefault="00AE3E30" w:rsidP="00C21062">
      <w:pPr>
        <w:pStyle w:val="ListParagraph"/>
        <w:numPr>
          <w:ilvl w:val="0"/>
          <w:numId w:val="4"/>
        </w:numPr>
      </w:pPr>
      <w:r>
        <w:lastRenderedPageBreak/>
        <w:t>The page component on which we build a SPA doesn’t give HTML elements of its child component (only provides &lt;app-root&gt;) and this is delegated to SPA framework (angular or react)</w:t>
      </w:r>
    </w:p>
    <w:p w:rsidR="00C21062" w:rsidRDefault="00C21062" w:rsidP="00C21062">
      <w:pPr>
        <w:pStyle w:val="ListParagraph"/>
        <w:numPr>
          <w:ilvl w:val="0"/>
          <w:numId w:val="4"/>
        </w:numPr>
      </w:pPr>
      <w:r w:rsidRPr="00C21062">
        <w:t>The representation of child components is fetched as a JSON data structure (i.e. the model). The SPA components are then added to the page according to the provided JSON model</w:t>
      </w:r>
    </w:p>
    <w:p w:rsidR="00C21062" w:rsidRDefault="00C21062" w:rsidP="00C21062">
      <w:pPr>
        <w:pStyle w:val="ListParagraph"/>
        <w:numPr>
          <w:ilvl w:val="0"/>
          <w:numId w:val="4"/>
        </w:numPr>
      </w:pPr>
      <w:r>
        <w:t xml:space="preserve">The resolution and delegation of page model is delegated to a separate </w:t>
      </w:r>
      <w:proofErr w:type="spellStart"/>
      <w:r>
        <w:t>npm</w:t>
      </w:r>
      <w:proofErr w:type="spellEnd"/>
      <w:r>
        <w:t xml:space="preserve">  </w:t>
      </w:r>
      <w:proofErr w:type="spellStart"/>
      <w:r w:rsidRPr="00C21062">
        <w:rPr>
          <w:b/>
        </w:rPr>
        <w:t>PageModelManager</w:t>
      </w:r>
      <w:proofErr w:type="spellEnd"/>
      <w:r>
        <w:t xml:space="preserve"> module </w:t>
      </w:r>
    </w:p>
    <w:p w:rsidR="00C21062" w:rsidRDefault="001F230D" w:rsidP="00C21062">
      <w:pPr>
        <w:pStyle w:val="ListParagraph"/>
        <w:numPr>
          <w:ilvl w:val="0"/>
          <w:numId w:val="4"/>
        </w:numPr>
      </w:pPr>
      <w:r>
        <w:t> </w:t>
      </w:r>
      <w:r w:rsidR="001F46E6">
        <w:t>To allow</w:t>
      </w:r>
      <w:r w:rsidR="00350689">
        <w:t xml:space="preserve"> the page to be authored, a</w:t>
      </w:r>
      <w:r w:rsidR="00C21062" w:rsidRPr="00C21062">
        <w:t xml:space="preserve"> client library named </w:t>
      </w:r>
      <w:proofErr w:type="spellStart"/>
      <w:r w:rsidR="00C21062" w:rsidRPr="00C21062">
        <w:rPr>
          <w:b/>
        </w:rPr>
        <w:t>cq.authoring.pagemodel.messaging</w:t>
      </w:r>
      <w:proofErr w:type="spellEnd"/>
      <w:r w:rsidR="00C21062" w:rsidRPr="00C21062">
        <w:t> must be added to provide a communication channel between the SPA and the page editor.</w:t>
      </w:r>
    </w:p>
    <w:p w:rsidR="001F46E6" w:rsidRDefault="001F46E6" w:rsidP="00C21062">
      <w:pPr>
        <w:pStyle w:val="ListParagraph"/>
        <w:numPr>
          <w:ilvl w:val="0"/>
          <w:numId w:val="4"/>
        </w:numPr>
      </w:pPr>
      <w:r w:rsidRPr="001F46E6">
        <w:t>The communication data type is set</w:t>
      </w:r>
      <w:r w:rsidR="000D335D">
        <w:t xml:space="preserve"> to</w:t>
      </w:r>
      <w:r w:rsidRPr="001F46E6">
        <w:t xml:space="preserve"> an HTML element inside the AEM Page component using the </w:t>
      </w:r>
      <w:r w:rsidRPr="001F46E6">
        <w:rPr>
          <w:b/>
        </w:rPr>
        <w:t>data-</w:t>
      </w:r>
      <w:proofErr w:type="spellStart"/>
      <w:r w:rsidRPr="001F46E6">
        <w:rPr>
          <w:b/>
        </w:rPr>
        <w:t>cq</w:t>
      </w:r>
      <w:proofErr w:type="spellEnd"/>
      <w:r w:rsidRPr="001F46E6">
        <w:rPr>
          <w:b/>
        </w:rPr>
        <w:t>-datatype</w:t>
      </w:r>
      <w:r w:rsidRPr="001F46E6">
        <w:t> attribute</w:t>
      </w:r>
      <w:r>
        <w:t>.</w:t>
      </w:r>
      <w:r w:rsidRPr="001F46E6">
        <w:rPr>
          <w:rFonts w:ascii="Arial" w:hAnsi="Arial" w:cs="Arial"/>
          <w:color w:val="4B4B4B"/>
          <w:shd w:val="clear" w:color="auto" w:fill="FFFFFF"/>
        </w:rPr>
        <w:t xml:space="preserve"> </w:t>
      </w:r>
      <w:r w:rsidRPr="001F46E6">
        <w:t xml:space="preserve">When the communication data type is set to JSON, the GET requests hit the Sling Model endpoints of a component. After an update occurs in the page editor, the JSON representation of the </w:t>
      </w:r>
      <w:r w:rsidRPr="000D335D">
        <w:rPr>
          <w:highlight w:val="yellow"/>
        </w:rPr>
        <w:t>updated component</w:t>
      </w:r>
      <w:r w:rsidRPr="001F46E6">
        <w:t xml:space="preserve"> is sent to the Page Model library. The Page Model library then warns the SPA of updates.</w:t>
      </w:r>
    </w:p>
    <w:p w:rsidR="001F46E6" w:rsidRPr="001F46E6" w:rsidRDefault="001F46E6" w:rsidP="001F46E6">
      <w:pPr>
        <w:shd w:val="clear" w:color="auto" w:fill="1E1E1E"/>
        <w:spacing w:after="0" w:line="405" w:lineRule="atLeast"/>
        <w:ind w:left="360"/>
        <w:rPr>
          <w:rFonts w:ascii="Consolas" w:eastAsia="Times New Roman" w:hAnsi="Consolas" w:cs="Times New Roman"/>
          <w:color w:val="D4D4D4"/>
          <w:sz w:val="30"/>
          <w:szCs w:val="30"/>
        </w:rPr>
      </w:pPr>
      <w:r w:rsidRPr="001F46E6">
        <w:rPr>
          <w:rFonts w:ascii="Consolas" w:eastAsia="Times New Roman" w:hAnsi="Consolas" w:cs="Times New Roman"/>
          <w:color w:val="808080"/>
          <w:sz w:val="30"/>
          <w:szCs w:val="30"/>
        </w:rPr>
        <w:t>&lt;</w:t>
      </w:r>
      <w:r w:rsidRPr="001F46E6">
        <w:rPr>
          <w:rFonts w:ascii="Consolas" w:eastAsia="Times New Roman" w:hAnsi="Consolas" w:cs="Times New Roman"/>
          <w:color w:val="569CD6"/>
          <w:sz w:val="30"/>
          <w:szCs w:val="30"/>
        </w:rPr>
        <w:t>meta</w:t>
      </w:r>
      <w:r w:rsidRPr="001F46E6">
        <w:rPr>
          <w:rFonts w:ascii="Consolas" w:eastAsia="Times New Roman" w:hAnsi="Consolas" w:cs="Times New Roman"/>
          <w:color w:val="D4D4D4"/>
          <w:sz w:val="30"/>
          <w:szCs w:val="30"/>
        </w:rPr>
        <w:t> </w:t>
      </w:r>
      <w:r w:rsidRPr="001F46E6">
        <w:rPr>
          <w:rFonts w:ascii="Consolas" w:eastAsia="Times New Roman" w:hAnsi="Consolas" w:cs="Times New Roman"/>
          <w:color w:val="9CDCFE"/>
          <w:sz w:val="30"/>
          <w:szCs w:val="30"/>
        </w:rPr>
        <w:t>property</w:t>
      </w:r>
      <w:r w:rsidRPr="001F46E6">
        <w:rPr>
          <w:rFonts w:ascii="Consolas" w:eastAsia="Times New Roman" w:hAnsi="Consolas" w:cs="Times New Roman"/>
          <w:color w:val="D4D4D4"/>
          <w:sz w:val="30"/>
          <w:szCs w:val="30"/>
        </w:rPr>
        <w:t>=</w:t>
      </w:r>
      <w:r w:rsidRPr="001F46E6">
        <w:rPr>
          <w:rFonts w:ascii="Consolas" w:eastAsia="Times New Roman" w:hAnsi="Consolas" w:cs="Times New Roman"/>
          <w:color w:val="CE9178"/>
          <w:sz w:val="30"/>
          <w:szCs w:val="30"/>
        </w:rPr>
        <w:t>"cq</w:t>
      </w:r>
      <w:proofErr w:type="gramStart"/>
      <w:r w:rsidRPr="001F46E6">
        <w:rPr>
          <w:rFonts w:ascii="Consolas" w:eastAsia="Times New Roman" w:hAnsi="Consolas" w:cs="Times New Roman"/>
          <w:color w:val="CE9178"/>
          <w:sz w:val="30"/>
          <w:szCs w:val="30"/>
        </w:rPr>
        <w:t>:datatype</w:t>
      </w:r>
      <w:proofErr w:type="gramEnd"/>
      <w:r w:rsidRPr="001F46E6">
        <w:rPr>
          <w:rFonts w:ascii="Consolas" w:eastAsia="Times New Roman" w:hAnsi="Consolas" w:cs="Times New Roman"/>
          <w:color w:val="CE9178"/>
          <w:sz w:val="30"/>
          <w:szCs w:val="30"/>
        </w:rPr>
        <w:t>"</w:t>
      </w:r>
      <w:r w:rsidRPr="001F46E6">
        <w:rPr>
          <w:rFonts w:ascii="Consolas" w:eastAsia="Times New Roman" w:hAnsi="Consolas" w:cs="Times New Roman"/>
          <w:color w:val="D4D4D4"/>
          <w:sz w:val="30"/>
          <w:szCs w:val="30"/>
        </w:rPr>
        <w:t> </w:t>
      </w:r>
      <w:r w:rsidRPr="001F46E6">
        <w:rPr>
          <w:rFonts w:ascii="Consolas" w:eastAsia="Times New Roman" w:hAnsi="Consolas" w:cs="Times New Roman"/>
          <w:color w:val="9CDCFE"/>
          <w:sz w:val="30"/>
          <w:szCs w:val="30"/>
        </w:rPr>
        <w:t>data-sly-</w:t>
      </w:r>
      <w:r>
        <w:rPr>
          <w:rFonts w:ascii="Consolas" w:eastAsia="Times New Roman" w:hAnsi="Consolas" w:cs="Times New Roman"/>
          <w:color w:val="9CDCFE"/>
          <w:sz w:val="30"/>
          <w:szCs w:val="30"/>
        </w:rPr>
        <w:t>t</w:t>
      </w:r>
      <w:r w:rsidRPr="001F46E6">
        <w:rPr>
          <w:rFonts w:ascii="Consolas" w:eastAsia="Times New Roman" w:hAnsi="Consolas" w:cs="Times New Roman"/>
          <w:color w:val="9CDCFE"/>
          <w:sz w:val="30"/>
          <w:szCs w:val="30"/>
        </w:rPr>
        <w:t>est</w:t>
      </w:r>
      <w:r w:rsidRPr="001F46E6">
        <w:rPr>
          <w:rFonts w:ascii="Consolas" w:eastAsia="Times New Roman" w:hAnsi="Consolas" w:cs="Times New Roman"/>
          <w:color w:val="D4D4D4"/>
          <w:sz w:val="30"/>
          <w:szCs w:val="30"/>
        </w:rPr>
        <w:t>=</w:t>
      </w:r>
      <w:r>
        <w:rPr>
          <w:rFonts w:ascii="Consolas" w:eastAsia="Times New Roman" w:hAnsi="Consolas" w:cs="Times New Roman"/>
          <w:color w:val="CE9178"/>
          <w:sz w:val="30"/>
          <w:szCs w:val="30"/>
        </w:rPr>
        <w:t>"${wcmmode.edit||</w:t>
      </w:r>
      <w:r w:rsidRPr="001F46E6">
        <w:rPr>
          <w:rFonts w:ascii="Consolas" w:eastAsia="Times New Roman" w:hAnsi="Consolas" w:cs="Times New Roman"/>
          <w:color w:val="CE9178"/>
          <w:sz w:val="30"/>
          <w:szCs w:val="30"/>
        </w:rPr>
        <w:t>wcmmode.preview}"</w:t>
      </w:r>
      <w:r w:rsidRPr="001F46E6">
        <w:rPr>
          <w:rFonts w:ascii="Consolas" w:eastAsia="Times New Roman" w:hAnsi="Consolas" w:cs="Times New Roman"/>
          <w:color w:val="9CDCFE"/>
          <w:sz w:val="30"/>
          <w:szCs w:val="30"/>
        </w:rPr>
        <w:t>content</w:t>
      </w:r>
      <w:r w:rsidRPr="001F46E6">
        <w:rPr>
          <w:rFonts w:ascii="Consolas" w:eastAsia="Times New Roman" w:hAnsi="Consolas" w:cs="Times New Roman"/>
          <w:color w:val="D4D4D4"/>
          <w:sz w:val="30"/>
          <w:szCs w:val="30"/>
        </w:rPr>
        <w:t>=</w:t>
      </w:r>
      <w:r w:rsidRPr="001F46E6">
        <w:rPr>
          <w:rFonts w:ascii="Consolas" w:eastAsia="Times New Roman" w:hAnsi="Consolas" w:cs="Times New Roman"/>
          <w:color w:val="CE9178"/>
          <w:sz w:val="30"/>
          <w:szCs w:val="30"/>
        </w:rPr>
        <w:t>"JSON"</w:t>
      </w:r>
      <w:r w:rsidRPr="001F46E6">
        <w:rPr>
          <w:rFonts w:ascii="Consolas" w:eastAsia="Times New Roman" w:hAnsi="Consolas" w:cs="Times New Roman"/>
          <w:color w:val="808080"/>
          <w:sz w:val="30"/>
          <w:szCs w:val="30"/>
        </w:rPr>
        <w:t>/&gt;</w:t>
      </w:r>
    </w:p>
    <w:p w:rsidR="001F46E6" w:rsidRDefault="001F46E6" w:rsidP="001F46E6"/>
    <w:p w:rsidR="00532A2C" w:rsidRDefault="00532A2C" w:rsidP="005B26C6"/>
    <w:p w:rsidR="00AE3E30" w:rsidRDefault="00AE3E30" w:rsidP="005B26C6"/>
    <w:p w:rsidR="00EF5953" w:rsidRDefault="00EF5953" w:rsidP="00EF5953">
      <w:pPr>
        <w:pStyle w:val="Heading1"/>
      </w:pPr>
      <w:r>
        <w:t>Limitations</w:t>
      </w:r>
    </w:p>
    <w:p w:rsidR="00532A2C" w:rsidRDefault="00EF5953" w:rsidP="00EF5953">
      <w:pPr>
        <w:shd w:val="clear" w:color="auto" w:fill="FFFFFF"/>
        <w:textAlignment w:val="baseline"/>
        <w:rPr>
          <w:rFonts w:ascii="Arial" w:hAnsi="Arial" w:cs="Arial"/>
          <w:color w:val="4B4B4B"/>
        </w:rPr>
      </w:pPr>
      <w:r>
        <w:rPr>
          <w:rFonts w:ascii="Arial" w:hAnsi="Arial" w:cs="Arial"/>
          <w:color w:val="4B4B4B"/>
        </w:rPr>
        <w:t xml:space="preserve">The AEM SPA Editor SDK was introduced with AEM 6.4 service pack 2. It is fully supported by Adobe, and as a new feature it continues to be enhanced and expanded. </w:t>
      </w:r>
    </w:p>
    <w:p w:rsidR="00532A2C" w:rsidRDefault="00532A2C" w:rsidP="00EF5953">
      <w:pPr>
        <w:shd w:val="clear" w:color="auto" w:fill="FFFFFF"/>
        <w:textAlignment w:val="baseline"/>
        <w:rPr>
          <w:rFonts w:ascii="Arial" w:hAnsi="Arial" w:cs="Arial"/>
          <w:color w:val="4B4B4B"/>
        </w:rPr>
      </w:pPr>
      <w:r w:rsidRPr="00532A2C">
        <w:rPr>
          <w:rFonts w:ascii="Arial" w:hAnsi="Arial" w:cs="Arial"/>
          <w:color w:val="4B4B4B"/>
          <w:highlight w:val="yellow"/>
        </w:rPr>
        <w:t xml:space="preserve">SPA Editor </w:t>
      </w:r>
      <w:r>
        <w:rPr>
          <w:rFonts w:ascii="Arial" w:hAnsi="Arial" w:cs="Arial"/>
          <w:color w:val="4B4B4B"/>
          <w:highlight w:val="yellow"/>
        </w:rPr>
        <w:t xml:space="preserve">JS </w:t>
      </w:r>
      <w:r w:rsidRPr="00532A2C">
        <w:rPr>
          <w:rFonts w:ascii="Arial" w:hAnsi="Arial" w:cs="Arial"/>
          <w:color w:val="4B4B4B"/>
          <w:highlight w:val="yellow"/>
        </w:rPr>
        <w:t>SDK is useful to make the content produced by SPA editable in AEM.</w:t>
      </w:r>
    </w:p>
    <w:p w:rsidR="00EF5953" w:rsidRDefault="00EF5953" w:rsidP="00EF5953">
      <w:pPr>
        <w:shd w:val="clear" w:color="auto" w:fill="FFFFFF"/>
        <w:textAlignment w:val="baseline"/>
        <w:rPr>
          <w:rFonts w:ascii="Arial" w:hAnsi="Arial" w:cs="Arial"/>
          <w:color w:val="4B4B4B"/>
        </w:rPr>
      </w:pPr>
      <w:r>
        <w:rPr>
          <w:rFonts w:ascii="Arial" w:hAnsi="Arial" w:cs="Arial"/>
          <w:color w:val="4B4B4B"/>
        </w:rPr>
        <w:t>The following AEM features are not yet covered by the SPA Editor:</w:t>
      </w:r>
    </w:p>
    <w:p w:rsidR="00EF5953" w:rsidRDefault="00EF5953" w:rsidP="00EF5953">
      <w:pPr>
        <w:numPr>
          <w:ilvl w:val="0"/>
          <w:numId w:val="2"/>
        </w:numPr>
        <w:shd w:val="clear" w:color="auto" w:fill="FFFFFF"/>
        <w:spacing w:after="192" w:line="240" w:lineRule="auto"/>
        <w:ind w:left="336"/>
        <w:textAlignment w:val="baseline"/>
        <w:rPr>
          <w:rFonts w:ascii="inherit" w:hAnsi="inherit" w:cs="Arial"/>
          <w:color w:val="4B4B4B"/>
        </w:rPr>
      </w:pPr>
      <w:r>
        <w:rPr>
          <w:rFonts w:ascii="inherit" w:hAnsi="inherit" w:cs="Arial"/>
          <w:color w:val="4B4B4B"/>
        </w:rPr>
        <w:t>Target mode</w:t>
      </w:r>
    </w:p>
    <w:p w:rsidR="00EF5953" w:rsidRDefault="00EF5953" w:rsidP="00EF5953">
      <w:pPr>
        <w:numPr>
          <w:ilvl w:val="0"/>
          <w:numId w:val="2"/>
        </w:numPr>
        <w:shd w:val="clear" w:color="auto" w:fill="FFFFFF"/>
        <w:spacing w:after="192" w:line="240" w:lineRule="auto"/>
        <w:ind w:left="336"/>
        <w:textAlignment w:val="baseline"/>
        <w:rPr>
          <w:rFonts w:ascii="inherit" w:hAnsi="inherit" w:cs="Arial"/>
          <w:color w:val="4B4B4B"/>
        </w:rPr>
      </w:pPr>
      <w:r>
        <w:rPr>
          <w:rFonts w:ascii="inherit" w:hAnsi="inherit" w:cs="Arial"/>
          <w:color w:val="4B4B4B"/>
        </w:rPr>
        <w:t>ContextHub</w:t>
      </w:r>
    </w:p>
    <w:p w:rsidR="00EF5953" w:rsidRDefault="00EF5953" w:rsidP="00EF5953">
      <w:pPr>
        <w:numPr>
          <w:ilvl w:val="0"/>
          <w:numId w:val="2"/>
        </w:numPr>
        <w:shd w:val="clear" w:color="auto" w:fill="FFFFFF"/>
        <w:spacing w:after="192" w:line="240" w:lineRule="auto"/>
        <w:ind w:left="336"/>
        <w:textAlignment w:val="baseline"/>
        <w:rPr>
          <w:rFonts w:ascii="inherit" w:hAnsi="inherit" w:cs="Arial"/>
          <w:color w:val="4B4B4B"/>
        </w:rPr>
      </w:pPr>
      <w:r>
        <w:rPr>
          <w:rFonts w:ascii="inherit" w:hAnsi="inherit" w:cs="Arial"/>
          <w:color w:val="4B4B4B"/>
        </w:rPr>
        <w:t>Inline image editing</w:t>
      </w:r>
    </w:p>
    <w:p w:rsidR="00EF5953" w:rsidRDefault="00EF5953" w:rsidP="00EF5953">
      <w:pPr>
        <w:numPr>
          <w:ilvl w:val="0"/>
          <w:numId w:val="2"/>
        </w:numPr>
        <w:shd w:val="clear" w:color="auto" w:fill="FFFFFF"/>
        <w:spacing w:after="192" w:line="240" w:lineRule="auto"/>
        <w:ind w:left="336"/>
        <w:textAlignment w:val="baseline"/>
        <w:rPr>
          <w:rFonts w:ascii="inherit" w:hAnsi="inherit" w:cs="Arial"/>
          <w:color w:val="4B4B4B"/>
        </w:rPr>
      </w:pPr>
      <w:r>
        <w:rPr>
          <w:rFonts w:ascii="inherit" w:hAnsi="inherit" w:cs="Arial"/>
          <w:color w:val="4B4B4B"/>
        </w:rPr>
        <w:t xml:space="preserve">Edit </w:t>
      </w:r>
      <w:proofErr w:type="spellStart"/>
      <w:r>
        <w:rPr>
          <w:rFonts w:ascii="inherit" w:hAnsi="inherit" w:cs="Arial"/>
          <w:color w:val="4B4B4B"/>
        </w:rPr>
        <w:t>configs</w:t>
      </w:r>
      <w:proofErr w:type="spellEnd"/>
      <w:r>
        <w:rPr>
          <w:rFonts w:ascii="inherit" w:hAnsi="inherit" w:cs="Arial"/>
          <w:color w:val="4B4B4B"/>
        </w:rPr>
        <w:t xml:space="preserve"> (</w:t>
      </w:r>
      <w:proofErr w:type="spellStart"/>
      <w:r>
        <w:rPr>
          <w:rFonts w:ascii="inherit" w:hAnsi="inherit" w:cs="Arial"/>
          <w:color w:val="4B4B4B"/>
        </w:rPr>
        <w:t>eg</w:t>
      </w:r>
      <w:proofErr w:type="spellEnd"/>
      <w:r>
        <w:rPr>
          <w:rFonts w:ascii="inherit" w:hAnsi="inherit" w:cs="Arial"/>
          <w:color w:val="4B4B4B"/>
        </w:rPr>
        <w:t>. listeners)</w:t>
      </w:r>
    </w:p>
    <w:p w:rsidR="00EF5953" w:rsidRDefault="00EF5953" w:rsidP="00EF5953">
      <w:pPr>
        <w:numPr>
          <w:ilvl w:val="0"/>
          <w:numId w:val="2"/>
        </w:numPr>
        <w:shd w:val="clear" w:color="auto" w:fill="FFFFFF"/>
        <w:spacing w:after="192" w:line="240" w:lineRule="auto"/>
        <w:ind w:left="336"/>
        <w:textAlignment w:val="baseline"/>
        <w:rPr>
          <w:rFonts w:ascii="inherit" w:hAnsi="inherit" w:cs="Arial"/>
          <w:color w:val="4B4B4B"/>
        </w:rPr>
      </w:pPr>
      <w:r>
        <w:rPr>
          <w:rFonts w:ascii="inherit" w:hAnsi="inherit" w:cs="Arial"/>
          <w:color w:val="4B4B4B"/>
        </w:rPr>
        <w:t>Style System</w:t>
      </w:r>
    </w:p>
    <w:p w:rsidR="00EF5953" w:rsidRDefault="00EF5953" w:rsidP="00EF5953">
      <w:pPr>
        <w:numPr>
          <w:ilvl w:val="0"/>
          <w:numId w:val="2"/>
        </w:numPr>
        <w:shd w:val="clear" w:color="auto" w:fill="FFFFFF"/>
        <w:spacing w:after="192" w:line="240" w:lineRule="auto"/>
        <w:ind w:left="336"/>
        <w:textAlignment w:val="baseline"/>
        <w:rPr>
          <w:rFonts w:ascii="inherit" w:hAnsi="inherit" w:cs="Arial"/>
          <w:color w:val="4B4B4B"/>
        </w:rPr>
      </w:pPr>
      <w:r>
        <w:rPr>
          <w:rFonts w:ascii="inherit" w:hAnsi="inherit" w:cs="Arial"/>
          <w:color w:val="4B4B4B"/>
        </w:rPr>
        <w:t>Undo / Redo</w:t>
      </w:r>
    </w:p>
    <w:p w:rsidR="00EF5953" w:rsidRDefault="00EF5953" w:rsidP="00EF5953">
      <w:pPr>
        <w:numPr>
          <w:ilvl w:val="0"/>
          <w:numId w:val="2"/>
        </w:numPr>
        <w:shd w:val="clear" w:color="auto" w:fill="FFFFFF"/>
        <w:spacing w:after="192" w:line="240" w:lineRule="auto"/>
        <w:ind w:left="336"/>
        <w:textAlignment w:val="baseline"/>
        <w:rPr>
          <w:rFonts w:ascii="inherit" w:hAnsi="inherit" w:cs="Arial"/>
          <w:color w:val="4B4B4B"/>
        </w:rPr>
      </w:pPr>
      <w:r>
        <w:rPr>
          <w:rFonts w:ascii="inherit" w:hAnsi="inherit" w:cs="Arial"/>
          <w:color w:val="4B4B4B"/>
        </w:rPr>
        <w:t>Page diff and Time Warp</w:t>
      </w:r>
    </w:p>
    <w:p w:rsidR="00EF5953" w:rsidRDefault="00EF5953" w:rsidP="00EF5953">
      <w:pPr>
        <w:numPr>
          <w:ilvl w:val="0"/>
          <w:numId w:val="2"/>
        </w:numPr>
        <w:shd w:val="clear" w:color="auto" w:fill="FFFFFF"/>
        <w:spacing w:after="192" w:line="240" w:lineRule="auto"/>
        <w:ind w:left="336"/>
        <w:textAlignment w:val="baseline"/>
        <w:rPr>
          <w:rFonts w:ascii="inherit" w:hAnsi="inherit" w:cs="Arial"/>
          <w:color w:val="4B4B4B"/>
        </w:rPr>
      </w:pPr>
      <w:r>
        <w:rPr>
          <w:rFonts w:ascii="inherit" w:hAnsi="inherit" w:cs="Arial"/>
          <w:color w:val="4B4B4B"/>
        </w:rPr>
        <w:t>Features performing HTML rewriting server-side such as Link Checker, CDN rewriter service, URL shortening etc.</w:t>
      </w:r>
    </w:p>
    <w:p w:rsidR="00EF5953" w:rsidRDefault="00EF5953" w:rsidP="00EF5953">
      <w:pPr>
        <w:numPr>
          <w:ilvl w:val="0"/>
          <w:numId w:val="2"/>
        </w:numPr>
        <w:shd w:val="clear" w:color="auto" w:fill="FFFFFF"/>
        <w:spacing w:after="192" w:line="240" w:lineRule="auto"/>
        <w:ind w:left="336"/>
        <w:textAlignment w:val="baseline"/>
        <w:rPr>
          <w:rFonts w:ascii="inherit" w:hAnsi="inherit" w:cs="Arial"/>
          <w:color w:val="4B4B4B"/>
        </w:rPr>
      </w:pPr>
      <w:r>
        <w:rPr>
          <w:rFonts w:ascii="inherit" w:hAnsi="inherit" w:cs="Arial"/>
          <w:color w:val="4B4B4B"/>
        </w:rPr>
        <w:t>Developer mode</w:t>
      </w:r>
    </w:p>
    <w:p w:rsidR="00EF5953" w:rsidRDefault="00EF5953" w:rsidP="00EF5953">
      <w:pPr>
        <w:numPr>
          <w:ilvl w:val="0"/>
          <w:numId w:val="2"/>
        </w:numPr>
        <w:shd w:val="clear" w:color="auto" w:fill="FFFFFF"/>
        <w:spacing w:after="192" w:line="240" w:lineRule="auto"/>
        <w:ind w:left="336"/>
        <w:textAlignment w:val="baseline"/>
        <w:rPr>
          <w:rFonts w:ascii="inherit" w:hAnsi="inherit" w:cs="Arial"/>
          <w:color w:val="4B4B4B"/>
        </w:rPr>
      </w:pPr>
      <w:r>
        <w:rPr>
          <w:rFonts w:ascii="inherit" w:hAnsi="inherit" w:cs="Arial"/>
          <w:color w:val="4B4B4B"/>
        </w:rPr>
        <w:lastRenderedPageBreak/>
        <w:t>AEM Launches</w:t>
      </w:r>
    </w:p>
    <w:p w:rsidR="004C6EBD" w:rsidRDefault="004C6EBD" w:rsidP="004C6EBD">
      <w:pPr>
        <w:shd w:val="clear" w:color="auto" w:fill="FFFFFF"/>
        <w:spacing w:after="192" w:line="240" w:lineRule="auto"/>
        <w:textAlignment w:val="baseline"/>
        <w:rPr>
          <w:rFonts w:ascii="inherit" w:hAnsi="inherit" w:cs="Arial"/>
          <w:color w:val="4B4B4B"/>
        </w:rPr>
      </w:pPr>
    </w:p>
    <w:p w:rsidR="004C6EBD" w:rsidRDefault="004C6EBD" w:rsidP="004C6EBD">
      <w:pPr>
        <w:pStyle w:val="Heading1"/>
      </w:pPr>
      <w:proofErr w:type="spellStart"/>
      <w:r>
        <w:t>PageModelManager</w:t>
      </w:r>
      <w:proofErr w:type="spellEnd"/>
      <w:r>
        <w:t xml:space="preserve"> - </w:t>
      </w:r>
      <w:hyperlink r:id="rId8" w:tgtFrame="_blank" w:history="1">
        <w:r>
          <w:rPr>
            <w:rStyle w:val="Hyperlink"/>
            <w:rFonts w:ascii="Arial" w:hAnsi="Arial" w:cs="Arial"/>
            <w:color w:val="0F64CD"/>
            <w:bdr w:val="none" w:sz="0" w:space="0" w:color="auto" w:frame="1"/>
            <w:shd w:val="clear" w:color="auto" w:fill="FFFFFF"/>
          </w:rPr>
          <w:t>@adobe/</w:t>
        </w:r>
        <w:proofErr w:type="spellStart"/>
        <w:proofErr w:type="gramStart"/>
        <w:r>
          <w:rPr>
            <w:rStyle w:val="Hyperlink"/>
            <w:rFonts w:ascii="Arial" w:hAnsi="Arial" w:cs="Arial"/>
            <w:color w:val="0F64CD"/>
            <w:bdr w:val="none" w:sz="0" w:space="0" w:color="auto" w:frame="1"/>
            <w:shd w:val="clear" w:color="auto" w:fill="FFFFFF"/>
          </w:rPr>
          <w:t>cq</w:t>
        </w:r>
        <w:proofErr w:type="spellEnd"/>
        <w:r>
          <w:rPr>
            <w:rStyle w:val="Hyperlink"/>
            <w:rFonts w:ascii="Arial" w:hAnsi="Arial" w:cs="Arial"/>
            <w:color w:val="0F64CD"/>
            <w:bdr w:val="none" w:sz="0" w:space="0" w:color="auto" w:frame="1"/>
            <w:shd w:val="clear" w:color="auto" w:fill="FFFFFF"/>
          </w:rPr>
          <w:t>-</w:t>
        </w:r>
        <w:proofErr w:type="gramEnd"/>
        <w:r>
          <w:rPr>
            <w:rStyle w:val="Hyperlink"/>
            <w:rFonts w:ascii="Arial" w:hAnsi="Arial" w:cs="Arial"/>
            <w:color w:val="0F64CD"/>
            <w:bdr w:val="none" w:sz="0" w:space="0" w:color="auto" w:frame="1"/>
            <w:shd w:val="clear" w:color="auto" w:fill="FFFFFF"/>
          </w:rPr>
          <w:t>spa-page-model-manager</w:t>
        </w:r>
      </w:hyperlink>
    </w:p>
    <w:p w:rsidR="004C6EBD" w:rsidRPr="004C6EBD" w:rsidRDefault="004C6EBD" w:rsidP="004C6EBD"/>
    <w:p w:rsidR="004C6EBD" w:rsidRDefault="004C6EBD" w:rsidP="004C6EBD">
      <w:pPr>
        <w:rPr>
          <w:rFonts w:ascii="Arial" w:hAnsi="Arial" w:cs="Arial"/>
          <w:color w:val="4B4B4B"/>
          <w:shd w:val="clear" w:color="auto" w:fill="FFFFFF"/>
        </w:rPr>
      </w:pPr>
      <w:r>
        <w:rPr>
          <w:rFonts w:ascii="Arial" w:hAnsi="Arial" w:cs="Arial"/>
          <w:color w:val="4B4B4B"/>
          <w:shd w:val="clear" w:color="auto" w:fill="FFFFFF"/>
        </w:rPr>
        <w:t>The </w:t>
      </w:r>
      <w:proofErr w:type="spellStart"/>
      <w:r>
        <w:rPr>
          <w:rStyle w:val="ph"/>
          <w:rFonts w:ascii="Courier New" w:hAnsi="Courier New" w:cs="Courier New"/>
          <w:color w:val="4B4B4B"/>
          <w:bdr w:val="none" w:sz="0" w:space="0" w:color="auto" w:frame="1"/>
          <w:shd w:val="clear" w:color="auto" w:fill="FFFFFF"/>
        </w:rPr>
        <w:t>PageModelManager</w:t>
      </w:r>
      <w:proofErr w:type="spellEnd"/>
      <w:r>
        <w:rPr>
          <w:rStyle w:val="ph"/>
          <w:rFonts w:ascii="Courier New" w:hAnsi="Courier New" w:cs="Courier New"/>
          <w:color w:val="4B4B4B"/>
          <w:bdr w:val="none" w:sz="0" w:space="0" w:color="auto" w:frame="1"/>
          <w:shd w:val="clear" w:color="auto" w:fill="FFFFFF"/>
        </w:rPr>
        <w:t> </w:t>
      </w:r>
      <w:r>
        <w:rPr>
          <w:rFonts w:ascii="Arial" w:hAnsi="Arial" w:cs="Arial"/>
          <w:color w:val="4B4B4B"/>
          <w:shd w:val="clear" w:color="auto" w:fill="FFFFFF"/>
        </w:rPr>
        <w:t>library is provided as an NPM package to be used by an SPA project. It accompanies the SPA and serves as a data model manager.</w:t>
      </w:r>
    </w:p>
    <w:p w:rsidR="004C6EBD" w:rsidRDefault="005E677F" w:rsidP="004C6EBD">
      <w:pPr>
        <w:rPr>
          <w:rFonts w:ascii="Arial" w:hAnsi="Arial" w:cs="Arial"/>
          <w:color w:val="4B4B4B"/>
          <w:shd w:val="clear" w:color="auto" w:fill="FFFFFF"/>
        </w:rPr>
      </w:pPr>
      <w:r>
        <w:rPr>
          <w:rFonts w:ascii="Arial" w:hAnsi="Arial" w:cs="Arial"/>
          <w:color w:val="4B4B4B"/>
          <w:shd w:val="clear" w:color="auto" w:fill="FFFFFF"/>
        </w:rPr>
        <w:t>I</w:t>
      </w:r>
      <w:r w:rsidR="004C6EBD">
        <w:rPr>
          <w:rFonts w:ascii="Arial" w:hAnsi="Arial" w:cs="Arial"/>
          <w:color w:val="4B4B4B"/>
          <w:shd w:val="clear" w:color="auto" w:fill="FFFFFF"/>
        </w:rPr>
        <w:t>t abstracts the retrieval and management of the JSON structure that represents the actual content structure. It is also responsible for syncing with the SPA to let it know when it has to re-render its components.</w:t>
      </w:r>
    </w:p>
    <w:p w:rsidR="004C6EBD" w:rsidRDefault="004C6EBD" w:rsidP="004C6EBD">
      <w:pPr>
        <w:rPr>
          <w:rFonts w:ascii="Arial" w:hAnsi="Arial" w:cs="Arial"/>
          <w:color w:val="4B4B4B"/>
          <w:shd w:val="clear" w:color="auto" w:fill="FFFFFF"/>
        </w:rPr>
      </w:pPr>
    </w:p>
    <w:p w:rsidR="004C6EBD" w:rsidRDefault="004C6EBD" w:rsidP="004C6EBD">
      <w:pPr>
        <w:pStyle w:val="Heading1"/>
      </w:pPr>
      <w:proofErr w:type="spellStart"/>
      <w:r>
        <w:t>ComponentMapping</w:t>
      </w:r>
      <w:proofErr w:type="spellEnd"/>
    </w:p>
    <w:p w:rsidR="004C6EBD" w:rsidRDefault="004C6EBD" w:rsidP="004C6EBD"/>
    <w:p w:rsidR="004C6EBD" w:rsidRDefault="004C6EBD" w:rsidP="004C6EBD">
      <w:pPr>
        <w:pStyle w:val="Heading1"/>
      </w:pPr>
      <w:proofErr w:type="spellStart"/>
      <w:r>
        <w:t>Naku</w:t>
      </w:r>
      <w:proofErr w:type="spellEnd"/>
      <w:r>
        <w:t xml:space="preserve"> </w:t>
      </w:r>
      <w:proofErr w:type="spellStart"/>
      <w:r>
        <w:t>Ardam</w:t>
      </w:r>
      <w:proofErr w:type="spellEnd"/>
      <w:r>
        <w:t xml:space="preserve"> </w:t>
      </w:r>
      <w:proofErr w:type="spellStart"/>
      <w:r>
        <w:t>aindi</w:t>
      </w:r>
      <w:proofErr w:type="spellEnd"/>
    </w:p>
    <w:p w:rsidR="004C6EBD" w:rsidRDefault="004C6EBD" w:rsidP="004C6EBD">
      <w:pPr>
        <w:pStyle w:val="ListParagraph"/>
        <w:numPr>
          <w:ilvl w:val="0"/>
          <w:numId w:val="3"/>
        </w:numPr>
      </w:pPr>
      <w:r>
        <w:t xml:space="preserve">The content in </w:t>
      </w:r>
      <w:proofErr w:type="spellStart"/>
      <w:r>
        <w:t>aem</w:t>
      </w:r>
      <w:proofErr w:type="spellEnd"/>
      <w:r>
        <w:t xml:space="preserve"> page is served to SPA (angular/react) in the form of JSON</w:t>
      </w:r>
      <w:r w:rsidR="007159AB">
        <w:t xml:space="preserve"> by sling models API</w:t>
      </w:r>
    </w:p>
    <w:p w:rsidR="00DF227B" w:rsidRDefault="00DF227B" w:rsidP="004C6EBD">
      <w:pPr>
        <w:pStyle w:val="ListParagraph"/>
        <w:numPr>
          <w:ilvl w:val="0"/>
          <w:numId w:val="3"/>
        </w:numPr>
      </w:pPr>
      <w:r w:rsidRPr="00DF227B">
        <w:t>The model of the page is used to map and instantiate SPA components</w:t>
      </w:r>
      <w:r>
        <w:t xml:space="preserve"> (page model)</w:t>
      </w:r>
    </w:p>
    <w:p w:rsidR="007159AB" w:rsidRDefault="007159AB" w:rsidP="004C6EBD">
      <w:pPr>
        <w:pStyle w:val="ListParagraph"/>
        <w:numPr>
          <w:ilvl w:val="0"/>
          <w:numId w:val="3"/>
        </w:numPr>
      </w:pPr>
      <w:r>
        <w:t>In SPA , equal no of components (angular components) are created to map to corresponding AEM components</w:t>
      </w:r>
    </w:p>
    <w:p w:rsidR="007159AB" w:rsidRDefault="007159AB" w:rsidP="004C6EBD">
      <w:pPr>
        <w:pStyle w:val="ListParagraph"/>
        <w:numPr>
          <w:ilvl w:val="0"/>
          <w:numId w:val="3"/>
        </w:numPr>
      </w:pPr>
      <w:r>
        <w:t xml:space="preserve">The JSON has </w:t>
      </w:r>
      <w:r>
        <w:rPr>
          <w:b/>
          <w:i/>
        </w:rPr>
        <w:t xml:space="preserve">:items </w:t>
      </w:r>
      <w:r>
        <w:t>in its structure which helps SPA in mapping its components appropriately</w:t>
      </w:r>
    </w:p>
    <w:p w:rsidR="007159AB" w:rsidRDefault="008C5898" w:rsidP="004C6EBD">
      <w:pPr>
        <w:pStyle w:val="ListParagraph"/>
        <w:numPr>
          <w:ilvl w:val="0"/>
          <w:numId w:val="3"/>
        </w:numPr>
      </w:pPr>
      <w:r>
        <w:t>SPA editor is provided to make in-place editing of components on author instance and provide the updated page model to SPA (angular/react apps) ,to intimate them about which components are to be re-rendered for the content updates.</w:t>
      </w:r>
    </w:p>
    <w:p w:rsidR="008C5898" w:rsidRPr="004C6EBD" w:rsidRDefault="008C5898" w:rsidP="004C6EBD">
      <w:pPr>
        <w:pStyle w:val="ListParagraph"/>
        <w:numPr>
          <w:ilvl w:val="0"/>
          <w:numId w:val="3"/>
        </w:numPr>
      </w:pPr>
    </w:p>
    <w:p w:rsidR="004C6EBD" w:rsidRDefault="004C6EBD" w:rsidP="004C6EBD">
      <w:pPr>
        <w:pStyle w:val="Heading1"/>
      </w:pPr>
    </w:p>
    <w:p w:rsidR="00EF5953" w:rsidRDefault="004C6EBD" w:rsidP="004C6EBD">
      <w:pPr>
        <w:pStyle w:val="Heading1"/>
      </w:pPr>
      <w:r>
        <w:t>Useful Resources</w:t>
      </w:r>
    </w:p>
    <w:p w:rsidR="004C6EBD" w:rsidRDefault="009E5E8A" w:rsidP="004C6EBD">
      <w:pPr>
        <w:rPr>
          <w:rStyle w:val="Hyperlink"/>
        </w:rPr>
      </w:pPr>
      <w:hyperlink r:id="rId9" w:history="1">
        <w:r w:rsidR="004C6EBD">
          <w:rPr>
            <w:rStyle w:val="Hyperlink"/>
          </w:rPr>
          <w:t>https://docs.adobe.com/content/help/en/experience-manager-64/developing/headless/spas/spa-blueprint.html</w:t>
        </w:r>
      </w:hyperlink>
    </w:p>
    <w:p w:rsidR="009E5E8A" w:rsidRDefault="009E5E8A" w:rsidP="004C6EBD">
      <w:pPr>
        <w:rPr>
          <w:rStyle w:val="Hyperlink"/>
        </w:rPr>
      </w:pPr>
      <w:r w:rsidRPr="009E5E8A">
        <w:rPr>
          <w:rStyle w:val="Hyperlink"/>
          <w:u w:val="none"/>
        </w:rPr>
        <w:t xml:space="preserve">Overview of </w:t>
      </w:r>
      <w:proofErr w:type="gramStart"/>
      <w:r w:rsidRPr="009E5E8A">
        <w:rPr>
          <w:rStyle w:val="Hyperlink"/>
          <w:u w:val="none"/>
        </w:rPr>
        <w:t>SPA :</w:t>
      </w:r>
      <w:proofErr w:type="gramEnd"/>
      <w:r>
        <w:rPr>
          <w:rStyle w:val="Hyperlink"/>
        </w:rPr>
        <w:t xml:space="preserve"> </w:t>
      </w:r>
    </w:p>
    <w:bookmarkStart w:id="0" w:name="_GoBack"/>
    <w:bookmarkEnd w:id="0"/>
    <w:p w:rsidR="009E5E8A" w:rsidRPr="004C6EBD" w:rsidRDefault="009E5E8A" w:rsidP="004C6EBD">
      <w:r>
        <w:fldChar w:fldCharType="begin"/>
      </w:r>
      <w:r>
        <w:instrText xml:space="preserve"> HYPERLINK "https://www.slideshare.net/GabrielWalt/spa-editor-adobe-experience-manager-sites" </w:instrText>
      </w:r>
      <w:r>
        <w:fldChar w:fldCharType="separate"/>
      </w:r>
      <w:r>
        <w:rPr>
          <w:rStyle w:val="Hyperlink"/>
        </w:rPr>
        <w:t>https://www.slideshare.net/GabrielWalt/spa-editor-adobe-experience-manager-sites</w:t>
      </w:r>
      <w:r>
        <w:fldChar w:fldCharType="end"/>
      </w:r>
    </w:p>
    <w:sectPr w:rsidR="009E5E8A" w:rsidRPr="004C6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15pt;height:11.15pt" o:bullet="t">
        <v:imagedata r:id="rId1" o:title="mso390"/>
      </v:shape>
    </w:pict>
  </w:numPicBullet>
  <w:abstractNum w:abstractNumId="0" w15:restartNumberingAfterBreak="0">
    <w:nsid w:val="358E485F"/>
    <w:multiLevelType w:val="hybridMultilevel"/>
    <w:tmpl w:val="572CA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071105"/>
    <w:multiLevelType w:val="multilevel"/>
    <w:tmpl w:val="618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4C7145"/>
    <w:multiLevelType w:val="hybridMultilevel"/>
    <w:tmpl w:val="6C3A8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DE4A7C"/>
    <w:multiLevelType w:val="hybridMultilevel"/>
    <w:tmpl w:val="96000F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67F"/>
    <w:rsid w:val="000D335D"/>
    <w:rsid w:val="000F7034"/>
    <w:rsid w:val="0015067F"/>
    <w:rsid w:val="00176A1E"/>
    <w:rsid w:val="001F230D"/>
    <w:rsid w:val="001F46E6"/>
    <w:rsid w:val="002C24A9"/>
    <w:rsid w:val="00342B6C"/>
    <w:rsid w:val="00350689"/>
    <w:rsid w:val="0047721A"/>
    <w:rsid w:val="004C6EBD"/>
    <w:rsid w:val="00532A2C"/>
    <w:rsid w:val="005B26C6"/>
    <w:rsid w:val="005E677F"/>
    <w:rsid w:val="007159AB"/>
    <w:rsid w:val="008A5D9E"/>
    <w:rsid w:val="008B4BF0"/>
    <w:rsid w:val="008C5898"/>
    <w:rsid w:val="008E7751"/>
    <w:rsid w:val="009E5E8A"/>
    <w:rsid w:val="00AE3E30"/>
    <w:rsid w:val="00C21062"/>
    <w:rsid w:val="00C24ABB"/>
    <w:rsid w:val="00C5005F"/>
    <w:rsid w:val="00DF227B"/>
    <w:rsid w:val="00EF5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105E"/>
  <w15:chartTrackingRefBased/>
  <w15:docId w15:val="{621FF3AA-B5DD-4DA3-BBDA-2122B2973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26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F59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6C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6A1E"/>
    <w:pPr>
      <w:ind w:left="720"/>
      <w:contextualSpacing/>
    </w:pPr>
  </w:style>
  <w:style w:type="character" w:customStyle="1" w:styleId="ph">
    <w:name w:val="ph"/>
    <w:basedOn w:val="DefaultParagraphFont"/>
    <w:rsid w:val="00176A1E"/>
  </w:style>
  <w:style w:type="character" w:customStyle="1" w:styleId="Heading3Char">
    <w:name w:val="Heading 3 Char"/>
    <w:basedOn w:val="DefaultParagraphFont"/>
    <w:link w:val="Heading3"/>
    <w:uiPriority w:val="9"/>
    <w:semiHidden/>
    <w:rsid w:val="00EF595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4C6E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162956">
      <w:bodyDiv w:val="1"/>
      <w:marLeft w:val="0"/>
      <w:marRight w:val="0"/>
      <w:marTop w:val="0"/>
      <w:marBottom w:val="0"/>
      <w:divBdr>
        <w:top w:val="none" w:sz="0" w:space="0" w:color="auto"/>
        <w:left w:val="none" w:sz="0" w:space="0" w:color="auto"/>
        <w:bottom w:val="none" w:sz="0" w:space="0" w:color="auto"/>
        <w:right w:val="none" w:sz="0" w:space="0" w:color="auto"/>
      </w:divBdr>
      <w:divsChild>
        <w:div w:id="2045785342">
          <w:marLeft w:val="0"/>
          <w:marRight w:val="0"/>
          <w:marTop w:val="0"/>
          <w:marBottom w:val="0"/>
          <w:divBdr>
            <w:top w:val="none" w:sz="0" w:space="0" w:color="auto"/>
            <w:left w:val="none" w:sz="0" w:space="0" w:color="auto"/>
            <w:bottom w:val="none" w:sz="0" w:space="0" w:color="auto"/>
            <w:right w:val="none" w:sz="0" w:space="0" w:color="auto"/>
          </w:divBdr>
          <w:divsChild>
            <w:div w:id="209867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25203">
      <w:bodyDiv w:val="1"/>
      <w:marLeft w:val="0"/>
      <w:marRight w:val="0"/>
      <w:marTop w:val="0"/>
      <w:marBottom w:val="0"/>
      <w:divBdr>
        <w:top w:val="none" w:sz="0" w:space="0" w:color="auto"/>
        <w:left w:val="none" w:sz="0" w:space="0" w:color="auto"/>
        <w:bottom w:val="none" w:sz="0" w:space="0" w:color="auto"/>
        <w:right w:val="none" w:sz="0" w:space="0" w:color="auto"/>
      </w:divBdr>
      <w:divsChild>
        <w:div w:id="1139223841">
          <w:marLeft w:val="0"/>
          <w:marRight w:val="0"/>
          <w:marTop w:val="90"/>
          <w:marBottom w:val="0"/>
          <w:divBdr>
            <w:top w:val="none" w:sz="0" w:space="0" w:color="auto"/>
            <w:left w:val="none" w:sz="0" w:space="0" w:color="auto"/>
            <w:bottom w:val="none" w:sz="0" w:space="0" w:color="auto"/>
            <w:right w:val="none" w:sz="0" w:space="0" w:color="auto"/>
          </w:divBdr>
        </w:div>
        <w:div w:id="1840610924">
          <w:marLeft w:val="0"/>
          <w:marRight w:val="0"/>
          <w:marTop w:val="90"/>
          <w:marBottom w:val="0"/>
          <w:divBdr>
            <w:top w:val="none" w:sz="0" w:space="0" w:color="auto"/>
            <w:left w:val="none" w:sz="0" w:space="0" w:color="auto"/>
            <w:bottom w:val="none" w:sz="0" w:space="0" w:color="auto"/>
            <w:right w:val="none" w:sz="0" w:space="0" w:color="auto"/>
          </w:divBdr>
        </w:div>
        <w:div w:id="353774358">
          <w:marLeft w:val="0"/>
          <w:marRight w:val="0"/>
          <w:marTop w:val="90"/>
          <w:marBottom w:val="0"/>
          <w:divBdr>
            <w:top w:val="none" w:sz="0" w:space="0" w:color="auto"/>
            <w:left w:val="none" w:sz="0" w:space="0" w:color="auto"/>
            <w:bottom w:val="none" w:sz="0" w:space="0" w:color="auto"/>
            <w:right w:val="none" w:sz="0" w:space="0" w:color="auto"/>
          </w:divBdr>
        </w:div>
        <w:div w:id="2112583632">
          <w:marLeft w:val="0"/>
          <w:marRight w:val="0"/>
          <w:marTop w:val="90"/>
          <w:marBottom w:val="0"/>
          <w:divBdr>
            <w:top w:val="none" w:sz="0" w:space="0" w:color="auto"/>
            <w:left w:val="none" w:sz="0" w:space="0" w:color="auto"/>
            <w:bottom w:val="none" w:sz="0" w:space="0" w:color="auto"/>
            <w:right w:val="none" w:sz="0" w:space="0" w:color="auto"/>
          </w:divBdr>
        </w:div>
        <w:div w:id="85661505">
          <w:marLeft w:val="0"/>
          <w:marRight w:val="0"/>
          <w:marTop w:val="90"/>
          <w:marBottom w:val="0"/>
          <w:divBdr>
            <w:top w:val="none" w:sz="0" w:space="0" w:color="auto"/>
            <w:left w:val="none" w:sz="0" w:space="0" w:color="auto"/>
            <w:bottom w:val="none" w:sz="0" w:space="0" w:color="auto"/>
            <w:right w:val="none" w:sz="0" w:space="0" w:color="auto"/>
          </w:divBdr>
        </w:div>
        <w:div w:id="809370449">
          <w:marLeft w:val="0"/>
          <w:marRight w:val="0"/>
          <w:marTop w:val="90"/>
          <w:marBottom w:val="0"/>
          <w:divBdr>
            <w:top w:val="none" w:sz="0" w:space="0" w:color="auto"/>
            <w:left w:val="none" w:sz="0" w:space="0" w:color="auto"/>
            <w:bottom w:val="none" w:sz="0" w:space="0" w:color="auto"/>
            <w:right w:val="none" w:sz="0" w:space="0" w:color="auto"/>
          </w:divBdr>
        </w:div>
        <w:div w:id="1049037739">
          <w:marLeft w:val="0"/>
          <w:marRight w:val="0"/>
          <w:marTop w:val="90"/>
          <w:marBottom w:val="0"/>
          <w:divBdr>
            <w:top w:val="none" w:sz="0" w:space="0" w:color="auto"/>
            <w:left w:val="none" w:sz="0" w:space="0" w:color="auto"/>
            <w:bottom w:val="none" w:sz="0" w:space="0" w:color="auto"/>
            <w:right w:val="none" w:sz="0" w:space="0" w:color="auto"/>
          </w:divBdr>
        </w:div>
        <w:div w:id="538321670">
          <w:marLeft w:val="0"/>
          <w:marRight w:val="0"/>
          <w:marTop w:val="90"/>
          <w:marBottom w:val="0"/>
          <w:divBdr>
            <w:top w:val="none" w:sz="0" w:space="0" w:color="auto"/>
            <w:left w:val="none" w:sz="0" w:space="0" w:color="auto"/>
            <w:bottom w:val="none" w:sz="0" w:space="0" w:color="auto"/>
            <w:right w:val="none" w:sz="0" w:space="0" w:color="auto"/>
          </w:divBdr>
        </w:div>
        <w:div w:id="654260960">
          <w:marLeft w:val="0"/>
          <w:marRight w:val="0"/>
          <w:marTop w:val="90"/>
          <w:marBottom w:val="0"/>
          <w:divBdr>
            <w:top w:val="none" w:sz="0" w:space="0" w:color="auto"/>
            <w:left w:val="none" w:sz="0" w:space="0" w:color="auto"/>
            <w:bottom w:val="none" w:sz="0" w:space="0" w:color="auto"/>
            <w:right w:val="none" w:sz="0" w:space="0" w:color="auto"/>
          </w:divBdr>
        </w:div>
        <w:div w:id="1195995125">
          <w:marLeft w:val="0"/>
          <w:marRight w:val="0"/>
          <w:marTop w:val="90"/>
          <w:marBottom w:val="0"/>
          <w:divBdr>
            <w:top w:val="none" w:sz="0" w:space="0" w:color="auto"/>
            <w:left w:val="none" w:sz="0" w:space="0" w:color="auto"/>
            <w:bottom w:val="none" w:sz="0" w:space="0" w:color="auto"/>
            <w:right w:val="none" w:sz="0" w:space="0" w:color="auto"/>
          </w:divBdr>
        </w:div>
        <w:div w:id="887644491">
          <w:marLeft w:val="0"/>
          <w:marRight w:val="0"/>
          <w:marTop w:val="90"/>
          <w:marBottom w:val="0"/>
          <w:divBdr>
            <w:top w:val="none" w:sz="0" w:space="0" w:color="auto"/>
            <w:left w:val="none" w:sz="0" w:space="0" w:color="auto"/>
            <w:bottom w:val="none" w:sz="0" w:space="0" w:color="auto"/>
            <w:right w:val="none" w:sz="0" w:space="0" w:color="auto"/>
          </w:divBdr>
        </w:div>
      </w:divsChild>
    </w:div>
    <w:div w:id="845512425">
      <w:bodyDiv w:val="1"/>
      <w:marLeft w:val="0"/>
      <w:marRight w:val="0"/>
      <w:marTop w:val="0"/>
      <w:marBottom w:val="0"/>
      <w:divBdr>
        <w:top w:val="none" w:sz="0" w:space="0" w:color="auto"/>
        <w:left w:val="none" w:sz="0" w:space="0" w:color="auto"/>
        <w:bottom w:val="none" w:sz="0" w:space="0" w:color="auto"/>
        <w:right w:val="none" w:sz="0" w:space="0" w:color="auto"/>
      </w:divBdr>
    </w:div>
    <w:div w:id="1662735596">
      <w:bodyDiv w:val="1"/>
      <w:marLeft w:val="0"/>
      <w:marRight w:val="0"/>
      <w:marTop w:val="0"/>
      <w:marBottom w:val="0"/>
      <w:divBdr>
        <w:top w:val="none" w:sz="0" w:space="0" w:color="auto"/>
        <w:left w:val="none" w:sz="0" w:space="0" w:color="auto"/>
        <w:bottom w:val="none" w:sz="0" w:space="0" w:color="auto"/>
        <w:right w:val="none" w:sz="0" w:space="0" w:color="auto"/>
      </w:divBdr>
    </w:div>
    <w:div w:id="1810127119">
      <w:bodyDiv w:val="1"/>
      <w:marLeft w:val="0"/>
      <w:marRight w:val="0"/>
      <w:marTop w:val="0"/>
      <w:marBottom w:val="0"/>
      <w:divBdr>
        <w:top w:val="none" w:sz="0" w:space="0" w:color="auto"/>
        <w:left w:val="none" w:sz="0" w:space="0" w:color="auto"/>
        <w:bottom w:val="none" w:sz="0" w:space="0" w:color="auto"/>
        <w:right w:val="none" w:sz="0" w:space="0" w:color="auto"/>
      </w:divBdr>
      <w:divsChild>
        <w:div w:id="867528621">
          <w:marLeft w:val="0"/>
          <w:marRight w:val="0"/>
          <w:marTop w:val="0"/>
          <w:marBottom w:val="0"/>
          <w:divBdr>
            <w:top w:val="none" w:sz="0" w:space="0" w:color="auto"/>
            <w:left w:val="none" w:sz="0" w:space="0" w:color="auto"/>
            <w:bottom w:val="none" w:sz="0" w:space="0" w:color="auto"/>
            <w:right w:val="none" w:sz="0" w:space="0" w:color="auto"/>
          </w:divBdr>
          <w:divsChild>
            <w:div w:id="21065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mjs.com/package/@adobe/cq-spa-page-model-manager" TargetMode="Externa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adobe.com/content/help/en/experience-manager-64/developing/headless/spas/spa-blueprint.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879</TotalTime>
  <Pages>4</Pages>
  <Words>567</Words>
  <Characters>3211</Characters>
  <Application>Microsoft Office Word</Application>
  <DocSecurity>0</DocSecurity>
  <Lines>84</Lines>
  <Paragraphs>43</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 Kesani -X (hkesani - TECH MAHINDRA LIM at Cisco)</dc:creator>
  <cp:keywords/>
  <dc:description/>
  <cp:lastModifiedBy>Harshith Kesani -X (hkesani - TECH MAHINDRA LIM at Cisco)</cp:lastModifiedBy>
  <cp:revision>14</cp:revision>
  <dcterms:created xsi:type="dcterms:W3CDTF">2020-06-04T19:27:00Z</dcterms:created>
  <dcterms:modified xsi:type="dcterms:W3CDTF">2020-06-07T13:39:00Z</dcterms:modified>
</cp:coreProperties>
</file>