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7E391D">
      <w:pPr>
        <w:rPr>
          <w:sz w:val="32"/>
        </w:rPr>
      </w:pPr>
      <w:r>
        <w:rPr>
          <w:sz w:val="32"/>
        </w:rPr>
        <w:t>Sling Models</w:t>
      </w:r>
    </w:p>
    <w:p w:rsidR="007E391D" w:rsidRPr="007E391D" w:rsidRDefault="007E391D" w:rsidP="007E391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E391D">
        <w:rPr>
          <w:sz w:val="20"/>
          <w:szCs w:val="20"/>
        </w:rPr>
        <w:t>Used as replacement for WCMUsePojo’</w:t>
      </w:r>
      <w:r>
        <w:rPr>
          <w:sz w:val="20"/>
          <w:szCs w:val="20"/>
        </w:rPr>
        <w:t>s since AEM 6.0</w:t>
      </w:r>
    </w:p>
    <w:p w:rsidR="007E391D" w:rsidRDefault="007E391D" w:rsidP="007E391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E391D">
        <w:rPr>
          <w:sz w:val="20"/>
          <w:szCs w:val="20"/>
        </w:rPr>
        <w:t xml:space="preserve">Sling models/usePojo’s </w:t>
      </w:r>
      <w:r>
        <w:rPr>
          <w:sz w:val="20"/>
          <w:szCs w:val="20"/>
        </w:rPr>
        <w:t>– both are used to map to a resource in JCR and allows us to access the resource’s  properties</w:t>
      </w:r>
    </w:p>
    <w:p w:rsidR="007E391D" w:rsidRDefault="007E391D" w:rsidP="007E39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Annotation driven</w:t>
      </w:r>
    </w:p>
    <w:p w:rsidR="007E391D" w:rsidRDefault="007E391D" w:rsidP="007E39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@Inject is used to inject all the required objects (PageManager, services ….)</w:t>
      </w:r>
    </w:p>
    <w:p w:rsidR="007E391D" w:rsidRPr="003653F4" w:rsidRDefault="007E391D" w:rsidP="005B5325">
      <w:pPr>
        <w:rPr>
          <w:b/>
          <w:sz w:val="24"/>
          <w:szCs w:val="24"/>
        </w:rPr>
      </w:pPr>
      <w:r w:rsidRPr="003653F4">
        <w:rPr>
          <w:b/>
          <w:sz w:val="24"/>
          <w:szCs w:val="24"/>
        </w:rPr>
        <w:t>Dependency in pom.xml</w:t>
      </w:r>
    </w:p>
    <w:p w:rsidR="007E391D" w:rsidRPr="007E391D" w:rsidRDefault="007E391D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&lt;dependency&gt;</w:t>
      </w:r>
    </w:p>
    <w:p w:rsidR="007E391D" w:rsidRPr="007E391D" w:rsidRDefault="007E391D" w:rsidP="00F6436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&lt;groupId&gt;org.apache.sling&lt;/groupId&gt;</w:t>
      </w:r>
    </w:p>
    <w:p w:rsidR="007E391D" w:rsidRPr="007E391D" w:rsidRDefault="007E391D" w:rsidP="00F6436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&lt;artifactId&gt;org.apache.sling.models.api&lt;/artifactId&gt;</w:t>
      </w:r>
    </w:p>
    <w:p w:rsidR="007E391D" w:rsidRPr="007E391D" w:rsidRDefault="007E391D" w:rsidP="00F6436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&lt;version&gt;1.3.2&lt;/version&gt;</w:t>
      </w:r>
    </w:p>
    <w:p w:rsidR="007E391D" w:rsidRPr="007E391D" w:rsidRDefault="007E391D" w:rsidP="00F6436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&lt;scope&gt;provided&lt;/scope&gt;</w:t>
      </w:r>
    </w:p>
    <w:p w:rsidR="007E391D" w:rsidRDefault="007E391D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7E391D">
        <w:rPr>
          <w:rFonts w:ascii="Arial" w:eastAsia="Times New Roman" w:hAnsi="Arial" w:cs="Arial"/>
          <w:color w:val="222222"/>
          <w:sz w:val="20"/>
          <w:szCs w:val="20"/>
        </w:rPr>
        <w:t>&lt;/dependency&gt;</w:t>
      </w:r>
    </w:p>
    <w:p w:rsidR="00270D52" w:rsidRPr="007E391D" w:rsidRDefault="00270D52" w:rsidP="007E3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E391D" w:rsidRPr="005B5325" w:rsidRDefault="00270D52" w:rsidP="005B5325">
      <w:pPr>
        <w:rPr>
          <w:b/>
          <w:sz w:val="24"/>
          <w:szCs w:val="24"/>
        </w:rPr>
      </w:pPr>
      <w:r w:rsidRPr="005B5325">
        <w:rPr>
          <w:b/>
          <w:sz w:val="24"/>
          <w:szCs w:val="24"/>
        </w:rPr>
        <w:t xml:space="preserve">Maven bundle plugin 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&lt;plugin&gt;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&lt;groupId&gt;org.apache.felix&lt;/groupId&gt;              &lt;artifactId&gt;maven-bundle-plugin&lt;/artifactId&gt;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 &lt;extensions&gt;true&lt;/extensions&gt;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&lt;configuration&gt;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     &lt;instructions&gt;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</w:t>
      </w:r>
      <w:r w:rsidRPr="00270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&lt;Sling-Model-Packages&gt;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                           com.sling.models.core.models</w:t>
      </w:r>
      <w:r w:rsidR="00832883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 xml:space="preserve"> – location where you code exists in repository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                       &lt;/Sling-Model-Packages&gt;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     &lt;/instructions&gt;</w:t>
      </w:r>
    </w:p>
    <w:p w:rsidR="00270D52" w:rsidRP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                 &lt;/configuration&gt;</w:t>
      </w:r>
    </w:p>
    <w:p w:rsidR="00270D52" w:rsidRDefault="00270D52" w:rsidP="00F643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270D52">
        <w:rPr>
          <w:rFonts w:ascii="Arial" w:eastAsia="Times New Roman" w:hAnsi="Arial" w:cs="Arial"/>
          <w:color w:val="000000"/>
          <w:sz w:val="20"/>
          <w:szCs w:val="20"/>
        </w:rPr>
        <w:t>&lt;/plugin&gt;</w:t>
      </w:r>
    </w:p>
    <w:p w:rsidR="00733551" w:rsidRDefault="00733551" w:rsidP="00270D52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33551" w:rsidRDefault="00733551" w:rsidP="00270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33551" w:rsidRDefault="00733551" w:rsidP="00270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375C2" w:rsidRDefault="005375C2" w:rsidP="00270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375C2" w:rsidRPr="0006399A" w:rsidRDefault="005375C2" w:rsidP="005375C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>
          <w:rPr>
            <w:rStyle w:val="Hyperlink"/>
          </w:rPr>
          <w:t>http://wemappauth-devi3-03:4502/system/console/adapters</w:t>
        </w:r>
      </w:hyperlink>
      <w:r>
        <w:t xml:space="preserve"> - to check if the model is picked up or not.</w:t>
      </w:r>
    </w:p>
    <w:p w:rsidR="0006399A" w:rsidRPr="005375C2" w:rsidRDefault="0006399A" w:rsidP="0006399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70D52" w:rsidRPr="00733551" w:rsidRDefault="00733551" w:rsidP="00733551">
      <w:pPr>
        <w:rPr>
          <w:b/>
          <w:sz w:val="24"/>
          <w:szCs w:val="24"/>
        </w:rPr>
      </w:pPr>
      <w:r w:rsidRPr="00733551">
        <w:rPr>
          <w:b/>
          <w:sz w:val="24"/>
          <w:szCs w:val="24"/>
        </w:rPr>
        <w:t>Available Injectors</w:t>
      </w:r>
    </w:p>
    <w:p w:rsidR="00270D52" w:rsidRDefault="00270D52" w:rsidP="00270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After sling model 1.3.2, injection specific annotations are available</w:t>
      </w:r>
    </w:p>
    <w:p w:rsidR="00270D52" w:rsidRDefault="00D35CF2" w:rsidP="00270D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Below are the various objects that can be injected using various annotations available as part of 1.3.2</w:t>
      </w:r>
    </w:p>
    <w:p w:rsidR="00D35CF2" w:rsidRDefault="00D35CF2" w:rsidP="00D35CF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2560"/>
        <w:gridCol w:w="5240"/>
      </w:tblGrid>
      <w:tr w:rsidR="00D35CF2" w:rsidRPr="00D35CF2" w:rsidTr="00D35CF2">
        <w:trPr>
          <w:trHeight w:val="29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ScriptVariable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currentPage,pageManager,Design, PageProperties</w:t>
            </w:r>
          </w:p>
        </w:tc>
      </w:tr>
      <w:tr w:rsidR="00D35CF2" w:rsidRPr="00D35CF2" w:rsidTr="00D35CF2">
        <w:trPr>
          <w:trHeight w:val="29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ChildResource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provides specific child (by name) of a resource</w:t>
            </w:r>
          </w:p>
        </w:tc>
      </w:tr>
      <w:tr w:rsidR="00D35CF2" w:rsidRPr="00D35CF2" w:rsidTr="00D35CF2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ValueMapValue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Directly injects the property value of specified name from  map&lt;propertyname, value&gt; on the resource</w:t>
            </w:r>
          </w:p>
        </w:tc>
      </w:tr>
      <w:tr w:rsidR="00D35CF2" w:rsidRPr="00D35CF2" w:rsidTr="00D35CF2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ResourcePath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used to inject a path/ injects a property from the resource whose value is valid jcr path</w:t>
            </w:r>
          </w:p>
        </w:tc>
      </w:tr>
      <w:tr w:rsidR="00D35CF2" w:rsidRPr="00D35CF2" w:rsidTr="00D35CF2">
        <w:trPr>
          <w:trHeight w:val="29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OSGiService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same as @Reference, to inject services</w:t>
            </w:r>
          </w:p>
        </w:tc>
      </w:tr>
      <w:tr w:rsidR="00D35CF2" w:rsidRPr="00D35CF2" w:rsidTr="00D35CF2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lastRenderedPageBreak/>
              <w:t>SlingObject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used for injecting objects belonging to sling family - request,response</w:t>
            </w:r>
            <w:r w:rsidR="008219B1">
              <w:rPr>
                <w:rFonts w:ascii="Calibri" w:eastAsia="Times New Roman" w:hAnsi="Calibri" w:cs="Calibri"/>
                <w:color w:val="000000"/>
              </w:rPr>
              <w:t>,scriptHelper,resourceResolver</w:t>
            </w:r>
          </w:p>
        </w:tc>
      </w:tr>
      <w:tr w:rsidR="00D35CF2" w:rsidRPr="00D35CF2" w:rsidTr="00D35CF2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RequestAttributes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CF2" w:rsidRPr="00D35CF2" w:rsidRDefault="00D35CF2" w:rsidP="00D35C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CF2">
              <w:rPr>
                <w:rFonts w:ascii="Calibri" w:eastAsia="Times New Roman" w:hAnsi="Calibri" w:cs="Calibri"/>
                <w:color w:val="000000"/>
              </w:rPr>
              <w:t>to obtain the request parameters sent from Models with exact names used in sightly</w:t>
            </w:r>
          </w:p>
        </w:tc>
      </w:tr>
    </w:tbl>
    <w:p w:rsidR="00D35CF2" w:rsidRDefault="00D35CF2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30EF9" w:rsidRDefault="00D30EF9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30EF9" w:rsidRDefault="00D30EF9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12C2C" w:rsidRDefault="00612C2C" w:rsidP="00612C2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adaptables parameter specifies that this model can be adapted by the request. The adapters parameter allows the implementation class to be registered under the Card interface.</w:t>
      </w:r>
    </w:p>
    <w:p w:rsidR="00733551" w:rsidRDefault="00733551" w:rsidP="00733551">
      <w:pPr>
        <w:pStyle w:val="NormalWeb"/>
        <w:pBdr>
          <w:bottom w:val="dotted" w:sz="24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33551" w:rsidRDefault="00733551" w:rsidP="007335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33551" w:rsidRDefault="00733551" w:rsidP="007335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33551" w:rsidRPr="00733551" w:rsidRDefault="00733551" w:rsidP="00733551">
      <w:pPr>
        <w:rPr>
          <w:b/>
          <w:sz w:val="24"/>
          <w:szCs w:val="24"/>
        </w:rPr>
      </w:pPr>
      <w:r w:rsidRPr="00733551">
        <w:rPr>
          <w:b/>
          <w:sz w:val="24"/>
          <w:szCs w:val="24"/>
        </w:rPr>
        <w:t>Model Annotation and available elements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onsolas" w:hAnsi="Consolas" w:cs="Calibri"/>
          <w:sz w:val="26"/>
          <w:szCs w:val="26"/>
        </w:rPr>
      </w:pPr>
      <w:r>
        <w:rPr>
          <w:rFonts w:ascii="Consolas" w:hAnsi="Consolas" w:cs="Calibri"/>
          <w:color w:val="000000"/>
          <w:sz w:val="26"/>
          <w:szCs w:val="26"/>
        </w:rPr>
        <w:t>@</w:t>
      </w:r>
      <w:r>
        <w:rPr>
          <w:rFonts w:ascii="Consolas" w:hAnsi="Consolas" w:cs="Calibri"/>
          <w:color w:val="0000FF"/>
          <w:sz w:val="26"/>
          <w:szCs w:val="26"/>
        </w:rPr>
        <w:t>Model</w:t>
      </w:r>
      <w:r>
        <w:rPr>
          <w:rFonts w:ascii="Consolas" w:hAnsi="Consolas" w:cs="Calibri"/>
          <w:color w:val="000000"/>
          <w:sz w:val="26"/>
          <w:szCs w:val="26"/>
        </w:rPr>
        <w:t>(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6"/>
          <w:szCs w:val="26"/>
        </w:rPr>
        <w:t>        adaptables = {SlingHttpServletRequest.class</w:t>
      </w:r>
      <w:bookmarkStart w:id="0" w:name="_GoBack"/>
      <w:bookmarkEnd w:id="0"/>
      <w:r>
        <w:rPr>
          <w:rFonts w:ascii="Consolas" w:hAnsi="Consolas" w:cs="Calibri"/>
          <w:color w:val="000000"/>
          <w:sz w:val="26"/>
          <w:szCs w:val="26"/>
        </w:rPr>
        <w:t xml:space="preserve">}, - </w:t>
      </w:r>
      <w:r>
        <w:rPr>
          <w:rFonts w:ascii="Tahoma" w:hAnsi="Tahoma" w:cs="Tahoma"/>
          <w:color w:val="000000"/>
          <w:sz w:val="16"/>
          <w:szCs w:val="16"/>
        </w:rPr>
        <w:t>which objects can adopt to this model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26"/>
          <w:szCs w:val="26"/>
        </w:rPr>
        <w:t xml:space="preserve">        adapters = {Byline.class}, - </w:t>
      </w:r>
      <w:r>
        <w:rPr>
          <w:rFonts w:ascii="Tahoma" w:hAnsi="Tahoma" w:cs="Tahoma"/>
          <w:color w:val="000000"/>
          <w:sz w:val="16"/>
          <w:szCs w:val="16"/>
        </w:rPr>
        <w:t>to make the model available only via interface (abstraction)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00"/>
          <w:sz w:val="26"/>
          <w:szCs w:val="26"/>
        </w:rPr>
        <w:t xml:space="preserve">        resourceType = {BylineImpl.RESOURCE_TYPE}, - </w:t>
      </w:r>
      <w:hyperlink r:id="rId6" w:anchor="associating-a-model-class-with-a-resource-type-since-130" w:history="1">
        <w:r>
          <w:rPr>
            <w:rStyle w:val="Hyperlink"/>
            <w:rFonts w:ascii="Calibri" w:hAnsi="Calibri" w:cs="Calibri"/>
            <w:sz w:val="22"/>
            <w:szCs w:val="22"/>
          </w:rPr>
          <w:t>https://sling.apache.org/documentation/bundles/models.html#associating-a-model-class-with-a-resource-type-since-130</w:t>
        </w:r>
      </w:hyperlink>
    </w:p>
    <w:p w:rsidR="00612C2C" w:rsidRDefault="00612C2C" w:rsidP="00612C2C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6"/>
          <w:szCs w:val="26"/>
        </w:rPr>
      </w:pPr>
      <w:r>
        <w:rPr>
          <w:rFonts w:ascii="Consolas" w:hAnsi="Consolas" w:cs="Calibri"/>
          <w:color w:val="000000"/>
          <w:sz w:val="26"/>
          <w:szCs w:val="26"/>
        </w:rPr>
        <w:t>        defaultInjectionStrategy = DefaultInjectionStrategy.OPTIONAL</w:t>
      </w:r>
    </w:p>
    <w:p w:rsidR="00612C2C" w:rsidRDefault="00612C2C" w:rsidP="00612C2C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6"/>
          <w:szCs w:val="26"/>
        </w:rPr>
      </w:pPr>
      <w:r>
        <w:rPr>
          <w:rFonts w:ascii="Consolas" w:hAnsi="Consolas" w:cs="Calibri"/>
          <w:color w:val="000000"/>
          <w:sz w:val="26"/>
          <w:szCs w:val="26"/>
        </w:rPr>
        <w:t>)</w:t>
      </w:r>
    </w:p>
    <w:p w:rsidR="00D30EF9" w:rsidRDefault="00D30EF9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33551" w:rsidRDefault="00733551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33551" w:rsidRDefault="00432E92" w:rsidP="00432E92">
      <w:pPr>
        <w:rPr>
          <w:b/>
          <w:sz w:val="24"/>
          <w:szCs w:val="24"/>
        </w:rPr>
      </w:pPr>
      <w:r w:rsidRPr="00432E92">
        <w:rPr>
          <w:b/>
          <w:sz w:val="24"/>
          <w:szCs w:val="24"/>
        </w:rPr>
        <w:t>Models Available in WEM for Reference</w:t>
      </w:r>
    </w:p>
    <w:p w:rsidR="00432E92" w:rsidRDefault="00432E92" w:rsidP="00432E92">
      <w:r>
        <w:rPr>
          <w:sz w:val="24"/>
          <w:szCs w:val="24"/>
        </w:rPr>
        <w:t xml:space="preserve">TechnicalStandardsModel.java - </w:t>
      </w:r>
      <w:hyperlink r:id="rId7" w:history="1">
        <w:r>
          <w:rPr>
            <w:rStyle w:val="Hyperlink"/>
          </w:rPr>
          <w:t>https://gitscm.cisco.com/projects/CDC/repos/wem-git/browse/osgi/CPDMAuthoring/src/main/java/com/cisco/wem/cpdm/models/TechnicalStandardsModel.java?at=BR_CPDM_FEATURE</w:t>
        </w:r>
      </w:hyperlink>
    </w:p>
    <w:p w:rsidR="00432E92" w:rsidRDefault="00432E92" w:rsidP="00432E92"/>
    <w:p w:rsidR="00432E92" w:rsidRDefault="00432E92" w:rsidP="00432E92">
      <w:r>
        <w:t xml:space="preserve">ResourceModel.java - </w:t>
      </w:r>
      <w:hyperlink r:id="rId8" w:history="1">
        <w:r>
          <w:rPr>
            <w:rStyle w:val="Hyperlink"/>
          </w:rPr>
          <w:t>https://gitscm.cisco.com/projects/CDC/repos/wem-git/browse/osgi/CPDMAuthoring/src/main/java/com/cisco/wem/cpdm/models/ResourceModel.java?at=BR_CPDM_FEATURE</w:t>
        </w:r>
      </w:hyperlink>
    </w:p>
    <w:p w:rsidR="00432E92" w:rsidRPr="00432E92" w:rsidRDefault="00432E92" w:rsidP="00432E92">
      <w:pPr>
        <w:pBdr>
          <w:bottom w:val="dotted" w:sz="24" w:space="1" w:color="auto"/>
        </w:pBdr>
        <w:rPr>
          <w:sz w:val="24"/>
          <w:szCs w:val="24"/>
        </w:rPr>
      </w:pPr>
    </w:p>
    <w:p w:rsidR="00432E92" w:rsidRDefault="00432E92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32E92" w:rsidRDefault="00432E92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30EF9" w:rsidRDefault="00D30EF9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Useful Links</w:t>
      </w:r>
    </w:p>
    <w:p w:rsidR="00CD331B" w:rsidRDefault="00CD331B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30EF9" w:rsidRDefault="00205791" w:rsidP="00D35CF2">
      <w:pPr>
        <w:shd w:val="clear" w:color="auto" w:fill="FFFFFF"/>
        <w:spacing w:after="0" w:line="240" w:lineRule="auto"/>
      </w:pPr>
      <w:hyperlink r:id="rId9" w:history="1">
        <w:r w:rsidR="00D30EF9">
          <w:rPr>
            <w:rStyle w:val="Hyperlink"/>
          </w:rPr>
          <w:t>https://apiltamang.wordpress.com/2017/02/17/unit-testing-for-sling-models-using-aem-mocks/</w:t>
        </w:r>
      </w:hyperlink>
    </w:p>
    <w:p w:rsidR="009C15DE" w:rsidRDefault="009C15DE" w:rsidP="00D35CF2">
      <w:pPr>
        <w:shd w:val="clear" w:color="auto" w:fill="FFFFFF"/>
        <w:spacing w:after="0" w:line="240" w:lineRule="auto"/>
      </w:pPr>
    </w:p>
    <w:p w:rsidR="00D30EF9" w:rsidRDefault="00205791" w:rsidP="00D35CF2">
      <w:pPr>
        <w:shd w:val="clear" w:color="auto" w:fill="FFFFFF"/>
        <w:spacing w:after="0" w:line="240" w:lineRule="auto"/>
      </w:pPr>
      <w:hyperlink r:id="rId10" w:history="1">
        <w:r w:rsidR="00D30EF9">
          <w:rPr>
            <w:rStyle w:val="Hyperlink"/>
          </w:rPr>
          <w:t>https://sourcedcode.com/aem-sling-models-unit-test-junit-4-with-examples</w:t>
        </w:r>
      </w:hyperlink>
    </w:p>
    <w:p w:rsidR="009C15DE" w:rsidRDefault="009C15DE" w:rsidP="00D35CF2">
      <w:pPr>
        <w:shd w:val="clear" w:color="auto" w:fill="FFFFFF"/>
        <w:spacing w:after="0" w:line="240" w:lineRule="auto"/>
      </w:pPr>
    </w:p>
    <w:p w:rsidR="00D30EF9" w:rsidRDefault="00205791" w:rsidP="00D35CF2">
      <w:pPr>
        <w:shd w:val="clear" w:color="auto" w:fill="FFFFFF"/>
        <w:spacing w:after="0" w:line="240" w:lineRule="auto"/>
      </w:pPr>
      <w:hyperlink r:id="rId11" w:history="1">
        <w:r w:rsidR="00D30EF9">
          <w:rPr>
            <w:rStyle w:val="Hyperlink"/>
          </w:rPr>
          <w:t>http://www.sgaemsolutions.com/2017/08/deep-dive-on-sling-models-part-1.html</w:t>
        </w:r>
      </w:hyperlink>
    </w:p>
    <w:p w:rsidR="009C15DE" w:rsidRDefault="009C15DE" w:rsidP="00D35CF2">
      <w:pPr>
        <w:shd w:val="clear" w:color="auto" w:fill="FFFFFF"/>
        <w:spacing w:after="0" w:line="240" w:lineRule="auto"/>
      </w:pPr>
    </w:p>
    <w:p w:rsidR="0040275D" w:rsidRDefault="00205791" w:rsidP="00D35CF2">
      <w:pPr>
        <w:shd w:val="clear" w:color="auto" w:fill="FFFFFF"/>
        <w:spacing w:after="0" w:line="240" w:lineRule="auto"/>
      </w:pPr>
      <w:hyperlink r:id="rId12" w:history="1">
        <w:r w:rsidR="0040275D">
          <w:rPr>
            <w:rStyle w:val="Hyperlink"/>
          </w:rPr>
          <w:t>http://keysandstrokes.info/aem-apache-sling-testing/</w:t>
        </w:r>
      </w:hyperlink>
    </w:p>
    <w:p w:rsidR="009C15DE" w:rsidRDefault="009C15DE" w:rsidP="00D35CF2">
      <w:pPr>
        <w:shd w:val="clear" w:color="auto" w:fill="FFFFFF"/>
        <w:spacing w:after="0" w:line="240" w:lineRule="auto"/>
      </w:pPr>
    </w:p>
    <w:p w:rsidR="0040275D" w:rsidRDefault="00205791" w:rsidP="00D35CF2">
      <w:pPr>
        <w:shd w:val="clear" w:color="auto" w:fill="FFFFFF"/>
        <w:spacing w:after="0" w:line="240" w:lineRule="auto"/>
      </w:pPr>
      <w:hyperlink r:id="rId13" w:history="1">
        <w:r w:rsidR="0040275D">
          <w:rPr>
            <w:rStyle w:val="Hyperlink"/>
          </w:rPr>
          <w:t>https://vdocuments.mx/1-aem-tdd-its-so-boring-august-6-2015-2-testing-aem-as-jcr-based.html</w:t>
        </w:r>
      </w:hyperlink>
    </w:p>
    <w:p w:rsidR="009C15DE" w:rsidRDefault="009C15DE" w:rsidP="00D35CF2">
      <w:pPr>
        <w:shd w:val="clear" w:color="auto" w:fill="FFFFFF"/>
        <w:spacing w:after="0" w:line="240" w:lineRule="auto"/>
      </w:pPr>
    </w:p>
    <w:p w:rsidR="0040275D" w:rsidRDefault="00205791" w:rsidP="00D35CF2">
      <w:pPr>
        <w:shd w:val="clear" w:color="auto" w:fill="FFFFFF"/>
        <w:spacing w:after="0" w:line="240" w:lineRule="auto"/>
      </w:pPr>
      <w:hyperlink r:id="rId14" w:anchor="tab-top" w:history="1">
        <w:r w:rsidR="0040275D">
          <w:rPr>
            <w:rStyle w:val="Hyperlink"/>
          </w:rPr>
          <w:t>https://stackoverflow.com/questions/36087728/get-reference-to-mockresourceresolverfactory?answertab=oldest#tab-top</w:t>
        </w:r>
      </w:hyperlink>
    </w:p>
    <w:p w:rsidR="00B42404" w:rsidRDefault="00B42404" w:rsidP="00D35CF2">
      <w:pPr>
        <w:shd w:val="clear" w:color="auto" w:fill="FFFFFF"/>
        <w:spacing w:after="0" w:line="240" w:lineRule="auto"/>
      </w:pPr>
    </w:p>
    <w:p w:rsidR="00B42404" w:rsidRDefault="00205791" w:rsidP="00D35CF2">
      <w:pPr>
        <w:shd w:val="clear" w:color="auto" w:fill="FFFFFF"/>
        <w:spacing w:after="0" w:line="240" w:lineRule="auto"/>
      </w:pPr>
      <w:hyperlink r:id="rId15" w:history="1">
        <w:r w:rsidR="00B42404" w:rsidRPr="00B42404">
          <w:rPr>
            <w:rStyle w:val="Hyperlink"/>
          </w:rPr>
          <w:t>https://cwiki.apache.org/confluence/display/SLING/Scripting+variables</w:t>
        </w:r>
      </w:hyperlink>
    </w:p>
    <w:p w:rsidR="00D30EF9" w:rsidRPr="00D35CF2" w:rsidRDefault="00D30EF9" w:rsidP="00D3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70D52" w:rsidRPr="00270D52" w:rsidRDefault="00270D52" w:rsidP="00270D52">
      <w:pPr>
        <w:rPr>
          <w:sz w:val="20"/>
          <w:szCs w:val="20"/>
        </w:rPr>
      </w:pPr>
    </w:p>
    <w:sectPr w:rsidR="00270D52" w:rsidRPr="0027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FE6"/>
    <w:multiLevelType w:val="hybridMultilevel"/>
    <w:tmpl w:val="ED660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B59BE"/>
    <w:multiLevelType w:val="hybridMultilevel"/>
    <w:tmpl w:val="295A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73B6"/>
    <w:multiLevelType w:val="hybridMultilevel"/>
    <w:tmpl w:val="D9505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30818"/>
    <w:multiLevelType w:val="hybridMultilevel"/>
    <w:tmpl w:val="6450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1CFA"/>
    <w:multiLevelType w:val="hybridMultilevel"/>
    <w:tmpl w:val="9D98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16F3"/>
    <w:multiLevelType w:val="hybridMultilevel"/>
    <w:tmpl w:val="3634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60E7D"/>
    <w:multiLevelType w:val="hybridMultilevel"/>
    <w:tmpl w:val="278E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1D"/>
    <w:rsid w:val="0006399A"/>
    <w:rsid w:val="00205791"/>
    <w:rsid w:val="00270D52"/>
    <w:rsid w:val="003653F4"/>
    <w:rsid w:val="0040275D"/>
    <w:rsid w:val="00432E92"/>
    <w:rsid w:val="005375C2"/>
    <w:rsid w:val="005B5325"/>
    <w:rsid w:val="00612C2C"/>
    <w:rsid w:val="00733551"/>
    <w:rsid w:val="007E391D"/>
    <w:rsid w:val="008219B1"/>
    <w:rsid w:val="00832883"/>
    <w:rsid w:val="008B4BF0"/>
    <w:rsid w:val="009A3522"/>
    <w:rsid w:val="009C15DE"/>
    <w:rsid w:val="00A74B64"/>
    <w:rsid w:val="00B42404"/>
    <w:rsid w:val="00C24ABB"/>
    <w:rsid w:val="00CD331B"/>
    <w:rsid w:val="00D30EF9"/>
    <w:rsid w:val="00D35CF2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857D"/>
  <w15:chartTrackingRefBased/>
  <w15:docId w15:val="{1A945598-B4F1-439B-BD40-F60D926F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E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scm.cisco.com/projects/CDC/repos/wem-git/browse/osgi/CPDMAuthoring/src/main/java/com/cisco/wem/cpdm/models/ResourceModel.java?at=BR_CPDM_FEATURE" TargetMode="External"/><Relationship Id="rId13" Type="http://schemas.openxmlformats.org/officeDocument/2006/relationships/hyperlink" Target="https://vdocuments.mx/1-aem-tdd-its-so-boring-august-6-2015-2-testing-aem-as-jcr-bas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scm.cisco.com/projects/CDC/repos/wem-git/browse/osgi/CPDMAuthoring/src/main/java/com/cisco/wem/cpdm/models/TechnicalStandardsModel.java?at=BR_CPDM_FEATURE" TargetMode="External"/><Relationship Id="rId12" Type="http://schemas.openxmlformats.org/officeDocument/2006/relationships/hyperlink" Target="http://keysandstrokes.info/aem-apache-sling-test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ling.apache.org/documentation/bundles/models.html" TargetMode="External"/><Relationship Id="rId11" Type="http://schemas.openxmlformats.org/officeDocument/2006/relationships/hyperlink" Target="http://www.sgaemsolutions.com/2017/08/deep-dive-on-sling-models-part-1.html" TargetMode="External"/><Relationship Id="rId5" Type="http://schemas.openxmlformats.org/officeDocument/2006/relationships/hyperlink" Target="http://wemappauth-devi3-03:4502/system/console/adapters" TargetMode="External"/><Relationship Id="rId15" Type="http://schemas.openxmlformats.org/officeDocument/2006/relationships/hyperlink" Target="https://cwiki.apache.org/confluence/display/SLING/Scripting+variables" TargetMode="External"/><Relationship Id="rId10" Type="http://schemas.openxmlformats.org/officeDocument/2006/relationships/hyperlink" Target="https://sourcedcode.com/aem-sling-models-unit-test-junit-4-with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ltamang.wordpress.com/2017/02/17/unit-testing-for-sling-models-using-aem-mocks/" TargetMode="External"/><Relationship Id="rId14" Type="http://schemas.openxmlformats.org/officeDocument/2006/relationships/hyperlink" Target="https://stackoverflow.com/questions/36087728/get-reference-to-mockresourceresolverfactory?answertab=old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3</Pages>
  <Words>280</Words>
  <Characters>3052</Characters>
  <Application>Microsoft Office Word</Application>
  <DocSecurity>0</DocSecurity>
  <Lines>109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16</cp:revision>
  <dcterms:created xsi:type="dcterms:W3CDTF">2019-11-22T09:11:00Z</dcterms:created>
  <dcterms:modified xsi:type="dcterms:W3CDTF">2019-11-25T13:52:00Z</dcterms:modified>
</cp:coreProperties>
</file>