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B453E" w14:textId="77777777" w:rsidR="00770C62" w:rsidRDefault="00770C62" w:rsidP="00770C62">
      <w:pPr>
        <w:rPr>
          <w:b/>
          <w:sz w:val="28"/>
          <w:szCs w:val="28"/>
        </w:rPr>
      </w:pPr>
      <w:r>
        <w:rPr>
          <w:b/>
          <w:sz w:val="28"/>
          <w:szCs w:val="28"/>
        </w:rPr>
        <w:t>A+</w:t>
      </w:r>
    </w:p>
    <w:p w14:paraId="440C058F" w14:textId="64396CCA" w:rsidR="00770C62" w:rsidRDefault="00770C62" w:rsidP="00770C62">
      <w:pPr>
        <w:rPr>
          <w:b/>
          <w:sz w:val="28"/>
          <w:szCs w:val="28"/>
        </w:rPr>
      </w:pPr>
      <w:r>
        <w:rPr>
          <w:b/>
          <w:sz w:val="28"/>
          <w:szCs w:val="28"/>
        </w:rPr>
        <w:t>9</w:t>
      </w:r>
      <w:r>
        <w:rPr>
          <w:b/>
          <w:sz w:val="28"/>
          <w:szCs w:val="28"/>
        </w:rPr>
        <w:t>5</w:t>
      </w:r>
      <w:bookmarkStart w:id="0" w:name="_GoBack"/>
      <w:bookmarkEnd w:id="0"/>
      <w:r>
        <w:rPr>
          <w:b/>
          <w:sz w:val="28"/>
          <w:szCs w:val="28"/>
        </w:rPr>
        <w:t>/100</w:t>
      </w:r>
    </w:p>
    <w:p w14:paraId="1C3E14F8" w14:textId="77777777" w:rsidR="00770C62" w:rsidRDefault="00770C62" w:rsidP="00770C62">
      <w:pPr>
        <w:rPr>
          <w:b/>
          <w:sz w:val="28"/>
          <w:szCs w:val="28"/>
        </w:rPr>
      </w:pPr>
    </w:p>
    <w:p w14:paraId="14B735A7" w14:textId="77777777" w:rsidR="00770C62" w:rsidRDefault="00770C62" w:rsidP="00770C62">
      <w:pPr>
        <w:rPr>
          <w:rFonts w:ascii="Times New Roman" w:hAnsi="Times New Roman" w:cs="Times New Roman"/>
          <w:bCs/>
          <w:sz w:val="32"/>
          <w:szCs w:val="32"/>
        </w:rPr>
      </w:pPr>
      <w:r>
        <w:rPr>
          <w:rFonts w:ascii="Times New Roman" w:hAnsi="Times New Roman" w:cs="Times New Roman"/>
          <w:bCs/>
          <w:sz w:val="32"/>
          <w:szCs w:val="32"/>
        </w:rPr>
        <w:t>Criteria</w:t>
      </w:r>
    </w:p>
    <w:p w14:paraId="53920D0D" w14:textId="77777777" w:rsidR="00770C62" w:rsidRDefault="00770C62" w:rsidP="00770C62">
      <w:pPr>
        <w:rPr>
          <w:rFonts w:ascii="Times New Roman" w:hAnsi="Times New Roman" w:cs="Times New Roman"/>
          <w:bCs/>
          <w:sz w:val="24"/>
          <w:szCs w:val="24"/>
        </w:rPr>
      </w:pPr>
      <w:r>
        <w:rPr>
          <w:rFonts w:ascii="Times New Roman" w:hAnsi="Times New Roman" w:cs="Times New Roman"/>
          <w:bCs/>
        </w:rPr>
        <w:t>Instructions Followed</w:t>
      </w:r>
    </w:p>
    <w:p w14:paraId="250B8D35" w14:textId="77777777" w:rsidR="00770C62" w:rsidRDefault="00770C62" w:rsidP="00770C62">
      <w:pPr>
        <w:rPr>
          <w:rFonts w:ascii="Times New Roman" w:hAnsi="Times New Roman" w:cs="Times New Roman"/>
          <w:bCs/>
        </w:rPr>
      </w:pPr>
      <w:r>
        <w:rPr>
          <w:rFonts w:ascii="Times New Roman" w:hAnsi="Times New Roman" w:cs="Times New Roman"/>
          <w:bCs/>
        </w:rPr>
        <w:t>Timeliness</w:t>
      </w:r>
    </w:p>
    <w:p w14:paraId="4734E9CB" w14:textId="77777777" w:rsidR="00770C62" w:rsidRDefault="00770C62" w:rsidP="00770C62">
      <w:pPr>
        <w:rPr>
          <w:rFonts w:ascii="Times New Roman" w:hAnsi="Times New Roman" w:cs="Times New Roman"/>
          <w:bCs/>
        </w:rPr>
      </w:pPr>
    </w:p>
    <w:p w14:paraId="53F9EBC8" w14:textId="77777777" w:rsidR="00770C62" w:rsidRDefault="00770C62" w:rsidP="00770C62">
      <w:pPr>
        <w:rPr>
          <w:rFonts w:ascii="Times New Roman" w:hAnsi="Times New Roman" w:cs="Times New Roman"/>
          <w:bCs/>
        </w:rPr>
      </w:pPr>
      <w:r>
        <w:rPr>
          <w:rFonts w:ascii="Times New Roman" w:hAnsi="Times New Roman" w:cs="Times New Roman"/>
          <w:bCs/>
        </w:rPr>
        <w:t xml:space="preserve">15% </w:t>
      </w:r>
      <w:r>
        <w:rPr>
          <w:rFonts w:ascii="Times New Roman" w:hAnsi="Times New Roman" w:cs="Times New Roman"/>
          <w:bCs/>
        </w:rPr>
        <w:tab/>
        <w:t>Script &amp; Storyboard (needs quote)</w:t>
      </w:r>
    </w:p>
    <w:p w14:paraId="35D74C19" w14:textId="77777777" w:rsidR="00770C62" w:rsidRDefault="00770C62" w:rsidP="00770C62">
      <w:pPr>
        <w:rPr>
          <w:rFonts w:ascii="Times New Roman" w:hAnsi="Times New Roman" w:cs="Times New Roman"/>
          <w:bCs/>
        </w:rPr>
      </w:pPr>
      <w:r>
        <w:rPr>
          <w:rFonts w:ascii="Times New Roman" w:hAnsi="Times New Roman" w:cs="Times New Roman"/>
          <w:bCs/>
        </w:rPr>
        <w:t>Script Template Quality - Excellent coordination of audio, text and image. Audio script is well organized, interesting, retells story accurately and is marked up with accurate time signatures connected to images. Images and image details are well chosen. Transitions are thoughtful and effective.</w:t>
      </w:r>
    </w:p>
    <w:p w14:paraId="1F8F18E6" w14:textId="58870060" w:rsidR="00770C62" w:rsidRPr="007C1C56" w:rsidRDefault="00770C62" w:rsidP="00770C62">
      <w:pPr>
        <w:rPr>
          <w:rFonts w:ascii="Times New Roman" w:hAnsi="Times New Roman" w:cs="Times New Roman"/>
          <w:bCs/>
          <w:color w:val="FF0000"/>
        </w:rPr>
      </w:pPr>
      <w:r w:rsidRPr="007C1C56">
        <w:rPr>
          <w:rFonts w:ascii="Times New Roman" w:hAnsi="Times New Roman" w:cs="Times New Roman"/>
          <w:bCs/>
          <w:color w:val="FF0000"/>
        </w:rPr>
        <w:t xml:space="preserve">The text was </w:t>
      </w:r>
      <w:r>
        <w:rPr>
          <w:rFonts w:ascii="Times New Roman" w:hAnsi="Times New Roman" w:cs="Times New Roman"/>
          <w:bCs/>
          <w:color w:val="FF0000"/>
        </w:rPr>
        <w:t>exceptionally</w:t>
      </w:r>
      <w:r w:rsidRPr="007C1C56">
        <w:rPr>
          <w:rFonts w:ascii="Times New Roman" w:hAnsi="Times New Roman" w:cs="Times New Roman"/>
          <w:bCs/>
          <w:color w:val="FF0000"/>
        </w:rPr>
        <w:t xml:space="preserve"> well written and I liked how you added observations of the image</w:t>
      </w:r>
      <w:r>
        <w:rPr>
          <w:rFonts w:ascii="Times New Roman" w:hAnsi="Times New Roman" w:cs="Times New Roman"/>
          <w:bCs/>
          <w:color w:val="FF0000"/>
        </w:rPr>
        <w:t xml:space="preserve"> and included</w:t>
      </w:r>
      <w:r>
        <w:rPr>
          <w:rFonts w:ascii="Times New Roman" w:hAnsi="Times New Roman" w:cs="Times New Roman"/>
          <w:bCs/>
          <w:color w:val="FF0000"/>
        </w:rPr>
        <w:t xml:space="preserve"> a discussion of scholarship. The text can be improved by rethinking the order of the ideas. Let the viewer know earlier on that they won’t be seeing Abu </w:t>
      </w:r>
      <w:proofErr w:type="spellStart"/>
      <w:r>
        <w:rPr>
          <w:rFonts w:ascii="Times New Roman" w:hAnsi="Times New Roman" w:cs="Times New Roman"/>
          <w:bCs/>
          <w:color w:val="FF0000"/>
        </w:rPr>
        <w:t>Zayd</w:t>
      </w:r>
      <w:proofErr w:type="spellEnd"/>
      <w:r>
        <w:rPr>
          <w:rFonts w:ascii="Times New Roman" w:hAnsi="Times New Roman" w:cs="Times New Roman"/>
          <w:bCs/>
          <w:color w:val="FF0000"/>
        </w:rPr>
        <w:t xml:space="preserve"> or Al-</w:t>
      </w:r>
      <w:proofErr w:type="spellStart"/>
      <w:r>
        <w:rPr>
          <w:rFonts w:ascii="Times New Roman" w:hAnsi="Times New Roman" w:cs="Times New Roman"/>
          <w:bCs/>
          <w:color w:val="FF0000"/>
        </w:rPr>
        <w:t>Harith</w:t>
      </w:r>
      <w:proofErr w:type="spellEnd"/>
      <w:r>
        <w:rPr>
          <w:rFonts w:ascii="Times New Roman" w:hAnsi="Times New Roman" w:cs="Times New Roman"/>
          <w:bCs/>
          <w:color w:val="FF0000"/>
        </w:rPr>
        <w:t>.</w:t>
      </w:r>
    </w:p>
    <w:p w14:paraId="4FBB03C6" w14:textId="77777777" w:rsidR="00770C62" w:rsidRDefault="00770C62" w:rsidP="00770C62">
      <w:pPr>
        <w:rPr>
          <w:rFonts w:ascii="Times New Roman" w:hAnsi="Times New Roman" w:cs="Times New Roman"/>
          <w:bCs/>
        </w:rPr>
      </w:pPr>
      <w:r>
        <w:rPr>
          <w:rFonts w:ascii="Times New Roman" w:hAnsi="Times New Roman" w:cs="Times New Roman"/>
          <w:bCs/>
        </w:rPr>
        <w:t xml:space="preserve">10% </w:t>
      </w:r>
      <w:r>
        <w:rPr>
          <w:rFonts w:ascii="Times New Roman" w:hAnsi="Times New Roman" w:cs="Times New Roman"/>
          <w:bCs/>
        </w:rPr>
        <w:tab/>
        <w:t>Digital Assets</w:t>
      </w:r>
    </w:p>
    <w:p w14:paraId="548CA310" w14:textId="77777777" w:rsidR="00770C62" w:rsidRDefault="00770C62" w:rsidP="00770C62">
      <w:pPr>
        <w:rPr>
          <w:rFonts w:ascii="Times New Roman" w:hAnsi="Times New Roman" w:cs="Times New Roman"/>
          <w:bCs/>
        </w:rPr>
      </w:pPr>
      <w:r>
        <w:rPr>
          <w:rFonts w:ascii="Times New Roman" w:hAnsi="Times New Roman" w:cs="Times New Roman"/>
          <w:bCs/>
        </w:rPr>
        <w:t>Digital Assets - Digital assets are correctly inventoried and linked. Images are of sufficient resolution and in jpg format. Audio Recording is clearly and compellingly recorded in .mp3 format</w:t>
      </w:r>
    </w:p>
    <w:p w14:paraId="070ED35E" w14:textId="5EDADB1A" w:rsidR="00770C62" w:rsidRDefault="00770C62" w:rsidP="00770C62">
      <w:pPr>
        <w:rPr>
          <w:rFonts w:ascii="Times New Roman" w:hAnsi="Times New Roman" w:cs="Times New Roman"/>
          <w:bCs/>
          <w:color w:val="FF0000"/>
        </w:rPr>
      </w:pPr>
      <w:r>
        <w:rPr>
          <w:rFonts w:ascii="Times New Roman" w:hAnsi="Times New Roman" w:cs="Times New Roman"/>
          <w:bCs/>
          <w:color w:val="FF0000"/>
        </w:rPr>
        <w:t xml:space="preserve">The audio recording is excellent and you have a </w:t>
      </w:r>
      <w:r>
        <w:rPr>
          <w:rFonts w:ascii="Times New Roman" w:hAnsi="Times New Roman" w:cs="Times New Roman"/>
          <w:bCs/>
          <w:color w:val="FF0000"/>
        </w:rPr>
        <w:t>nice clear recording voice. T</w:t>
      </w:r>
      <w:r>
        <w:rPr>
          <w:rFonts w:ascii="Times New Roman" w:hAnsi="Times New Roman" w:cs="Times New Roman"/>
          <w:bCs/>
          <w:color w:val="FF0000"/>
        </w:rPr>
        <w:t>he selection of music was excellent and highly appropriate. Well done!</w:t>
      </w:r>
      <w:r>
        <w:rPr>
          <w:rFonts w:ascii="Times New Roman" w:hAnsi="Times New Roman" w:cs="Times New Roman"/>
          <w:bCs/>
          <w:color w:val="FF0000"/>
        </w:rPr>
        <w:t xml:space="preserve"> I am unsure if you intended to play with the stereo audio and have the voiceover first come in through the left speaker and then the right. If so, hats off for experimenting though one does get the impression that their headphones might be broken!</w:t>
      </w:r>
    </w:p>
    <w:p w14:paraId="5ECF847B" w14:textId="77777777" w:rsidR="00770C62" w:rsidRDefault="00770C62" w:rsidP="00770C62">
      <w:pPr>
        <w:rPr>
          <w:rFonts w:ascii="Times New Roman" w:hAnsi="Times New Roman" w:cs="Times New Roman"/>
          <w:bCs/>
          <w:color w:val="auto"/>
        </w:rPr>
      </w:pPr>
    </w:p>
    <w:p w14:paraId="5A1A3986" w14:textId="77777777" w:rsidR="00770C62" w:rsidRDefault="00770C62" w:rsidP="00770C62">
      <w:pPr>
        <w:rPr>
          <w:rFonts w:ascii="Times New Roman" w:hAnsi="Times New Roman" w:cs="Times New Roman"/>
          <w:bCs/>
        </w:rPr>
      </w:pPr>
      <w:r>
        <w:rPr>
          <w:rFonts w:ascii="Times New Roman" w:hAnsi="Times New Roman" w:cs="Times New Roman"/>
          <w:bCs/>
        </w:rPr>
        <w:t xml:space="preserve">10% </w:t>
      </w:r>
      <w:r>
        <w:rPr>
          <w:rFonts w:ascii="Times New Roman" w:hAnsi="Times New Roman" w:cs="Times New Roman"/>
          <w:bCs/>
        </w:rPr>
        <w:tab/>
        <w:t>Multimedia Web Animation</w:t>
      </w:r>
    </w:p>
    <w:p w14:paraId="3B1DB786" w14:textId="77777777" w:rsidR="00770C62" w:rsidRDefault="00770C62" w:rsidP="00770C62">
      <w:pPr>
        <w:rPr>
          <w:rFonts w:ascii="Times New Roman" w:hAnsi="Times New Roman" w:cs="Times New Roman"/>
          <w:bCs/>
        </w:rPr>
      </w:pPr>
      <w:r>
        <w:rPr>
          <w:rFonts w:ascii="Times New Roman" w:hAnsi="Times New Roman" w:cs="Times New Roman"/>
          <w:bCs/>
        </w:rPr>
        <w:t>Coding Quality - CODEPEN is successful</w:t>
      </w:r>
    </w:p>
    <w:p w14:paraId="7E167474" w14:textId="31E9DD94" w:rsidR="00770C62" w:rsidRDefault="00770C62" w:rsidP="00770C62">
      <w:pPr>
        <w:rPr>
          <w:rFonts w:ascii="Times New Roman" w:hAnsi="Times New Roman" w:cs="Times New Roman"/>
          <w:bCs/>
          <w:color w:val="FF0000"/>
        </w:rPr>
      </w:pPr>
      <w:r>
        <w:rPr>
          <w:rFonts w:ascii="Times New Roman" w:hAnsi="Times New Roman" w:cs="Times New Roman"/>
          <w:bCs/>
          <w:color w:val="FF0000"/>
        </w:rPr>
        <w:t xml:space="preserve">The animations were </w:t>
      </w:r>
      <w:r>
        <w:rPr>
          <w:rFonts w:ascii="Times New Roman" w:hAnsi="Times New Roman" w:cs="Times New Roman"/>
          <w:bCs/>
          <w:color w:val="FF0000"/>
        </w:rPr>
        <w:t xml:space="preserve">very </w:t>
      </w:r>
      <w:r>
        <w:rPr>
          <w:rFonts w:ascii="Times New Roman" w:hAnsi="Times New Roman" w:cs="Times New Roman"/>
          <w:bCs/>
          <w:color w:val="FF0000"/>
        </w:rPr>
        <w:t>competent and worked well with your text.</w:t>
      </w:r>
      <w:r>
        <w:rPr>
          <w:rFonts w:ascii="Times New Roman" w:hAnsi="Times New Roman" w:cs="Times New Roman"/>
          <w:bCs/>
          <w:color w:val="FF0000"/>
        </w:rPr>
        <w:t xml:space="preserve"> The tone of the voiceover, the slow animations, and sombre music all worked really well together. </w:t>
      </w:r>
    </w:p>
    <w:p w14:paraId="6EB0D6BF" w14:textId="77777777" w:rsidR="00770C62" w:rsidRDefault="00770C62">
      <w:pPr>
        <w:rPr>
          <w:b/>
          <w:sz w:val="28"/>
          <w:szCs w:val="28"/>
        </w:rPr>
      </w:pPr>
    </w:p>
    <w:p w14:paraId="424FD9A6" w14:textId="77777777" w:rsidR="001868C2" w:rsidRDefault="003E065B">
      <w:pPr>
        <w:rPr>
          <w:b/>
          <w:sz w:val="28"/>
          <w:szCs w:val="28"/>
        </w:rPr>
      </w:pPr>
      <w:r>
        <w:rPr>
          <w:b/>
          <w:sz w:val="28"/>
          <w:szCs w:val="28"/>
        </w:rPr>
        <w:t>AUDIO SCRIPT (500-600 words)</w:t>
      </w:r>
    </w:p>
    <w:p w14:paraId="0C5D82C9" w14:textId="77777777" w:rsidR="001868C2" w:rsidRDefault="003E065B">
      <w:pPr>
        <w:rPr>
          <w:sz w:val="28"/>
          <w:szCs w:val="28"/>
        </w:rPr>
      </w:pPr>
      <w:r>
        <w:rPr>
          <w:sz w:val="28"/>
          <w:szCs w:val="28"/>
        </w:rPr>
        <w:lastRenderedPageBreak/>
        <w:t xml:space="preserve">Make a copy of this page (File&gt;Make a Copy). Retell the </w:t>
      </w:r>
      <w:proofErr w:type="spellStart"/>
      <w:r>
        <w:rPr>
          <w:sz w:val="28"/>
          <w:szCs w:val="28"/>
        </w:rPr>
        <w:t>Maqamat</w:t>
      </w:r>
      <w:proofErr w:type="spellEnd"/>
      <w:r>
        <w:rPr>
          <w:sz w:val="28"/>
          <w:szCs w:val="28"/>
        </w:rPr>
        <w:t xml:space="preserve"> episode in a fun and engaging way aimed at your peer group in a 500-600 audio script with related imagery and animation sequences. Include at least 1 choice line from the translation.</w:t>
      </w:r>
    </w:p>
    <w:p w14:paraId="7A6F0573" w14:textId="5D540A24" w:rsidR="00B9492A" w:rsidRDefault="00944EA3">
      <w:pPr>
        <w:rPr>
          <w:sz w:val="28"/>
          <w:szCs w:val="28"/>
        </w:rPr>
      </w:pPr>
      <w:r>
        <w:rPr>
          <w:sz w:val="28"/>
          <w:szCs w:val="28"/>
        </w:rPr>
        <w:t xml:space="preserve">The Eleventh </w:t>
      </w:r>
      <w:proofErr w:type="spellStart"/>
      <w:r>
        <w:rPr>
          <w:sz w:val="28"/>
          <w:szCs w:val="28"/>
        </w:rPr>
        <w:t>Maqamah</w:t>
      </w:r>
      <w:proofErr w:type="spellEnd"/>
      <w:r w:rsidR="00EC66F4">
        <w:rPr>
          <w:sz w:val="28"/>
          <w:szCs w:val="28"/>
        </w:rPr>
        <w:t xml:space="preserve">- Of </w:t>
      </w:r>
      <w:proofErr w:type="spellStart"/>
      <w:r w:rsidR="00EC66F4">
        <w:rPr>
          <w:sz w:val="28"/>
          <w:szCs w:val="28"/>
        </w:rPr>
        <w:t>Sâweh</w:t>
      </w:r>
      <w:proofErr w:type="spellEnd"/>
      <w:r w:rsidR="00EC66F4">
        <w:rPr>
          <w:sz w:val="28"/>
          <w:szCs w:val="28"/>
        </w:rPr>
        <w:t xml:space="preserve"> </w:t>
      </w:r>
      <w:r w:rsidR="00B9492A">
        <w:rPr>
          <w:sz w:val="28"/>
          <w:szCs w:val="28"/>
        </w:rPr>
        <w:t xml:space="preserve">– 29v </w:t>
      </w:r>
    </w:p>
    <w:p w14:paraId="103101F8" w14:textId="77777777" w:rsidR="001868C2" w:rsidRDefault="003E065B">
      <w:pPr>
        <w:rPr>
          <w:sz w:val="28"/>
          <w:szCs w:val="28"/>
        </w:rPr>
      </w:pPr>
      <w:r>
        <w:rPr>
          <w:sz w:val="28"/>
          <w:szCs w:val="28"/>
        </w:rPr>
        <w:t xml:space="preserve">Author: </w:t>
      </w:r>
      <w:r w:rsidR="00B9492A">
        <w:rPr>
          <w:sz w:val="28"/>
          <w:szCs w:val="28"/>
        </w:rPr>
        <w:t>Noelle Kogan</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1868C2" w14:paraId="0B5586B3" w14:textId="77777777">
        <w:tc>
          <w:tcPr>
            <w:tcW w:w="4788" w:type="dxa"/>
          </w:tcPr>
          <w:p w14:paraId="43253DDE" w14:textId="77777777" w:rsidR="001868C2" w:rsidRDefault="003E065B">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Begin Time: </w:t>
            </w:r>
            <w:r w:rsidR="00B9492A">
              <w:rPr>
                <w:rFonts w:ascii="Verdana" w:eastAsia="Verdana" w:hAnsi="Verdana" w:cs="Verdana"/>
                <w:color w:val="222222"/>
                <w:sz w:val="23"/>
                <w:szCs w:val="23"/>
                <w:highlight w:val="white"/>
              </w:rPr>
              <w:t>00:00</w:t>
            </w:r>
          </w:p>
        </w:tc>
        <w:tc>
          <w:tcPr>
            <w:tcW w:w="4788" w:type="dxa"/>
          </w:tcPr>
          <w:p w14:paraId="06C33F06" w14:textId="7CAF295D" w:rsidR="001868C2" w:rsidRDefault="003E065B" w:rsidP="00407DDA">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End Time: </w:t>
            </w:r>
            <w:r w:rsidR="00407DDA">
              <w:rPr>
                <w:rFonts w:ascii="Verdana" w:eastAsia="Verdana" w:hAnsi="Verdana" w:cs="Verdana"/>
                <w:color w:val="222222"/>
                <w:sz w:val="23"/>
                <w:szCs w:val="23"/>
                <w:highlight w:val="white"/>
              </w:rPr>
              <w:t>1:25 (85s)</w:t>
            </w:r>
          </w:p>
        </w:tc>
      </w:tr>
      <w:tr w:rsidR="001868C2" w14:paraId="30A5E621" w14:textId="77777777">
        <w:tc>
          <w:tcPr>
            <w:tcW w:w="4788" w:type="dxa"/>
          </w:tcPr>
          <w:p w14:paraId="6B1D395F" w14:textId="77777777" w:rsidR="001868C2" w:rsidRDefault="003E065B" w:rsidP="00B9492A">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Transition Type</w:t>
            </w:r>
            <w:r w:rsidR="00B9492A">
              <w:rPr>
                <w:rFonts w:ascii="Verdana" w:eastAsia="Verdana" w:hAnsi="Verdana" w:cs="Verdana"/>
                <w:color w:val="222222"/>
                <w:sz w:val="23"/>
                <w:szCs w:val="23"/>
                <w:highlight w:val="white"/>
              </w:rPr>
              <w:t xml:space="preserve">: </w:t>
            </w:r>
          </w:p>
        </w:tc>
        <w:tc>
          <w:tcPr>
            <w:tcW w:w="4788" w:type="dxa"/>
          </w:tcPr>
          <w:p w14:paraId="5B2EE221" w14:textId="6DD2B05A" w:rsidR="001868C2" w:rsidRDefault="00B9492A">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ZOOM</w:t>
            </w:r>
            <w:r w:rsidR="000452E1">
              <w:rPr>
                <w:rFonts w:ascii="Verdana" w:eastAsia="Verdana" w:hAnsi="Verdana" w:cs="Verdana"/>
                <w:color w:val="222222"/>
                <w:sz w:val="23"/>
                <w:szCs w:val="23"/>
                <w:highlight w:val="white"/>
              </w:rPr>
              <w:t xml:space="preserve"> / PAUSE</w:t>
            </w:r>
          </w:p>
        </w:tc>
      </w:tr>
      <w:tr w:rsidR="001868C2" w14:paraId="4FE5998D" w14:textId="77777777">
        <w:tc>
          <w:tcPr>
            <w:tcW w:w="4788" w:type="dxa"/>
          </w:tcPr>
          <w:p w14:paraId="677A472B" w14:textId="1EA79B9F" w:rsidR="001868C2" w:rsidRDefault="003E065B">
            <w:r>
              <w:rPr>
                <w:noProof/>
                <w:lang w:eastAsia="en-CA"/>
              </w:rPr>
              <w:drawing>
                <wp:inline distT="0" distB="0" distL="0" distR="0" wp14:anchorId="79374F4A" wp14:editId="2DAC2CEB">
                  <wp:extent cx="1994535" cy="2659380"/>
                  <wp:effectExtent l="0" t="0" r="12065" b="7620"/>
                  <wp:docPr id="10" name="Picture 10" descr="../Pictures%20for%20Script%20Outline/Maqam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20for%20Script%20Outline/Maqamat.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4535" cy="2659380"/>
                          </a:xfrm>
                          <a:prstGeom prst="rect">
                            <a:avLst/>
                          </a:prstGeom>
                          <a:noFill/>
                          <a:ln>
                            <a:noFill/>
                          </a:ln>
                        </pic:spPr>
                      </pic:pic>
                    </a:graphicData>
                  </a:graphic>
                </wp:inline>
              </w:drawing>
            </w:r>
          </w:p>
        </w:tc>
        <w:tc>
          <w:tcPr>
            <w:tcW w:w="4788" w:type="dxa"/>
          </w:tcPr>
          <w:p w14:paraId="59092BE3" w14:textId="0C332E0E" w:rsidR="001868C2" w:rsidRDefault="003E065B">
            <w:r>
              <w:rPr>
                <w:noProof/>
                <w:lang w:eastAsia="en-CA"/>
              </w:rPr>
              <w:drawing>
                <wp:inline distT="0" distB="0" distL="0" distR="0" wp14:anchorId="68040195" wp14:editId="076015DB">
                  <wp:extent cx="2895600" cy="2425700"/>
                  <wp:effectExtent l="0" t="0" r="0" b="12700"/>
                  <wp:docPr id="11" name="Picture 11" descr="../Pictures%20for%20Script%20Outline/Maqamat%20copy%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20for%20Script%20Outline/Maqamat%20copy%20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600" cy="2425700"/>
                          </a:xfrm>
                          <a:prstGeom prst="rect">
                            <a:avLst/>
                          </a:prstGeom>
                          <a:noFill/>
                          <a:ln>
                            <a:noFill/>
                          </a:ln>
                        </pic:spPr>
                      </pic:pic>
                    </a:graphicData>
                  </a:graphic>
                </wp:inline>
              </w:drawing>
            </w:r>
          </w:p>
        </w:tc>
      </w:tr>
    </w:tbl>
    <w:p w14:paraId="36409A41" w14:textId="77777777" w:rsidR="001868C2" w:rsidRDefault="001868C2"/>
    <w:p w14:paraId="0EFCAF0E" w14:textId="0A35B479" w:rsidR="000452E1" w:rsidRDefault="00914451">
      <w:r w:rsidRPr="00D1196E">
        <w:rPr>
          <w:rFonts w:ascii="Times New Roman" w:eastAsia="Times New Roman" w:hAnsi="Times New Roman" w:cs="Times New Roman"/>
        </w:rPr>
        <w:t xml:space="preserve">The Eleventh </w:t>
      </w:r>
      <w:proofErr w:type="spellStart"/>
      <w:r w:rsidRPr="00D1196E">
        <w:rPr>
          <w:rFonts w:ascii="Times New Roman" w:eastAsia="Times New Roman" w:hAnsi="Times New Roman" w:cs="Times New Roman"/>
        </w:rPr>
        <w:t>Maqamah</w:t>
      </w:r>
      <w:proofErr w:type="spellEnd"/>
      <w:r w:rsidRPr="00D1196E">
        <w:rPr>
          <w:rFonts w:ascii="Times New Roman" w:eastAsia="Times New Roman" w:hAnsi="Times New Roman" w:cs="Times New Roman"/>
        </w:rPr>
        <w:t xml:space="preserve"> of </w:t>
      </w:r>
      <w:proofErr w:type="spellStart"/>
      <w:r w:rsidRPr="00D1196E">
        <w:rPr>
          <w:rFonts w:ascii="Times New Roman" w:eastAsia="Times New Roman" w:hAnsi="Times New Roman" w:cs="Times New Roman"/>
        </w:rPr>
        <w:t>Sâweh</w:t>
      </w:r>
      <w:proofErr w:type="spellEnd"/>
      <w:r w:rsidRPr="00D1196E">
        <w:rPr>
          <w:rFonts w:ascii="Times New Roman" w:eastAsia="Times New Roman" w:hAnsi="Times New Roman" w:cs="Times New Roman"/>
        </w:rPr>
        <w:t>. Our adventure begins with al-</w:t>
      </w:r>
      <w:proofErr w:type="spellStart"/>
      <w:r w:rsidRPr="00D1196E">
        <w:rPr>
          <w:rFonts w:ascii="Times New Roman" w:eastAsia="Times New Roman" w:hAnsi="Times New Roman" w:cs="Times New Roman"/>
        </w:rPr>
        <w:t>Harith</w:t>
      </w:r>
      <w:proofErr w:type="spellEnd"/>
      <w:r w:rsidRPr="00D1196E">
        <w:rPr>
          <w:rFonts w:ascii="Times New Roman" w:eastAsia="Times New Roman" w:hAnsi="Times New Roman" w:cs="Times New Roman"/>
        </w:rPr>
        <w:t>, the narrator of the story. Al-</w:t>
      </w:r>
      <w:proofErr w:type="spellStart"/>
      <w:r w:rsidRPr="00D1196E">
        <w:rPr>
          <w:rFonts w:ascii="Times New Roman" w:eastAsia="Times New Roman" w:hAnsi="Times New Roman" w:cs="Times New Roman"/>
        </w:rPr>
        <w:t>Harith</w:t>
      </w:r>
      <w:proofErr w:type="spellEnd"/>
      <w:r w:rsidRPr="00D1196E">
        <w:rPr>
          <w:rFonts w:ascii="Times New Roman" w:eastAsia="Times New Roman" w:hAnsi="Times New Roman" w:cs="Times New Roman"/>
        </w:rPr>
        <w:t xml:space="preserve">, saddened by some unexplained misfortune, finds himself in the public burial ground of the city of </w:t>
      </w:r>
      <w:proofErr w:type="spellStart"/>
      <w:r w:rsidRPr="00D1196E">
        <w:rPr>
          <w:rFonts w:ascii="Times New Roman" w:eastAsia="Times New Roman" w:hAnsi="Times New Roman" w:cs="Times New Roman"/>
        </w:rPr>
        <w:t>Sâweh</w:t>
      </w:r>
      <w:proofErr w:type="spellEnd"/>
      <w:r w:rsidRPr="00D1196E">
        <w:rPr>
          <w:rFonts w:ascii="Times New Roman" w:eastAsia="Times New Roman" w:hAnsi="Times New Roman" w:cs="Times New Roman"/>
        </w:rPr>
        <w:t>. Here he views a funeral in progress. After the funeral, a man in a long cloak stands upon a hill and starts speaking of death and judgement. The man lectures the crowd on one’s fickleness in the face of death. He then rebukes the crowd for their “worldly selfishness” and warns them of the dangers of wealth and power. At the end of his speech, the man begs the crowd for money, and comes down off the hill. Al-</w:t>
      </w:r>
      <w:proofErr w:type="spellStart"/>
      <w:r w:rsidRPr="00D1196E">
        <w:rPr>
          <w:rFonts w:ascii="Times New Roman" w:eastAsia="Times New Roman" w:hAnsi="Times New Roman" w:cs="Times New Roman"/>
        </w:rPr>
        <w:t>Harith</w:t>
      </w:r>
      <w:proofErr w:type="spellEnd"/>
      <w:r w:rsidRPr="00D1196E">
        <w:rPr>
          <w:rFonts w:ascii="Times New Roman" w:eastAsia="Times New Roman" w:hAnsi="Times New Roman" w:cs="Times New Roman"/>
        </w:rPr>
        <w:t xml:space="preserve"> </w:t>
      </w:r>
      <w:r>
        <w:rPr>
          <w:rFonts w:ascii="Times New Roman" w:eastAsia="Times New Roman" w:hAnsi="Times New Roman" w:cs="Times New Roman"/>
        </w:rPr>
        <w:t xml:space="preserve">knows that he recognizes the man, and after a moment’s contemplation, </w:t>
      </w:r>
      <w:r w:rsidRPr="00D1196E">
        <w:rPr>
          <w:rFonts w:ascii="Times New Roman" w:eastAsia="Times New Roman" w:hAnsi="Times New Roman" w:cs="Times New Roman"/>
        </w:rPr>
        <w:t xml:space="preserve">realizes that this man is Abu </w:t>
      </w:r>
      <w:proofErr w:type="spellStart"/>
      <w:r w:rsidRPr="00D1196E">
        <w:rPr>
          <w:rFonts w:ascii="Times New Roman" w:eastAsia="Times New Roman" w:hAnsi="Times New Roman" w:cs="Times New Roman"/>
        </w:rPr>
        <w:t>Zayd</w:t>
      </w:r>
      <w:proofErr w:type="spellEnd"/>
      <w:r>
        <w:rPr>
          <w:rFonts w:ascii="Times New Roman" w:eastAsia="Times New Roman" w:hAnsi="Times New Roman" w:cs="Times New Roman"/>
        </w:rPr>
        <w:t>.</w:t>
      </w:r>
      <w:r w:rsidRPr="00D1196E">
        <w:rPr>
          <w:rFonts w:ascii="Times New Roman" w:eastAsia="Times New Roman" w:hAnsi="Times New Roman" w:cs="Times New Roman"/>
        </w:rPr>
        <w:t xml:space="preserve"> </w:t>
      </w:r>
      <w:r>
        <w:rPr>
          <w:rFonts w:ascii="Times New Roman" w:eastAsia="Times New Roman" w:hAnsi="Times New Roman" w:cs="Times New Roman"/>
        </w:rPr>
        <w:t>Al-</w:t>
      </w:r>
      <w:proofErr w:type="spellStart"/>
      <w:r>
        <w:rPr>
          <w:rFonts w:ascii="Times New Roman" w:eastAsia="Times New Roman" w:hAnsi="Times New Roman" w:cs="Times New Roman"/>
        </w:rPr>
        <w:t>Harith</w:t>
      </w:r>
      <w:proofErr w:type="spellEnd"/>
      <w:r>
        <w:rPr>
          <w:rFonts w:ascii="Times New Roman" w:eastAsia="Times New Roman" w:hAnsi="Times New Roman" w:cs="Times New Roman"/>
        </w:rPr>
        <w:t xml:space="preserve"> scolds the man for his hypocrisy, to which </w:t>
      </w:r>
      <w:r w:rsidRPr="00D1196E">
        <w:rPr>
          <w:rFonts w:ascii="Times New Roman" w:eastAsia="Times New Roman" w:hAnsi="Times New Roman" w:cs="Times New Roman"/>
        </w:rPr>
        <w:t xml:space="preserve">Abu </w:t>
      </w:r>
      <w:proofErr w:type="spellStart"/>
      <w:r w:rsidRPr="00D1196E">
        <w:rPr>
          <w:rFonts w:ascii="Times New Roman" w:eastAsia="Times New Roman" w:hAnsi="Times New Roman" w:cs="Times New Roman"/>
        </w:rPr>
        <w:t>Zayd</w:t>
      </w:r>
      <w:proofErr w:type="spellEnd"/>
      <w:r w:rsidRPr="00D1196E">
        <w:rPr>
          <w:rFonts w:ascii="Times New Roman" w:eastAsia="Times New Roman" w:hAnsi="Times New Roman" w:cs="Times New Roman"/>
        </w:rPr>
        <w:t xml:space="preserve"> shamelessly says, “…hast thou ever known a time when a man would not win of the world when the game was in his hands.”. One might recognize the more modern adaptation of this quote as, ‘Don’t hate the player, hate the game’. After Abu </w:t>
      </w:r>
      <w:proofErr w:type="spellStart"/>
      <w:r w:rsidRPr="00D1196E">
        <w:rPr>
          <w:rFonts w:ascii="Times New Roman" w:eastAsia="Times New Roman" w:hAnsi="Times New Roman" w:cs="Times New Roman"/>
        </w:rPr>
        <w:t>Zayd’s</w:t>
      </w:r>
      <w:proofErr w:type="spellEnd"/>
      <w:r w:rsidRPr="00D1196E">
        <w:rPr>
          <w:rFonts w:ascii="Times New Roman" w:eastAsia="Times New Roman" w:hAnsi="Times New Roman" w:cs="Times New Roman"/>
        </w:rPr>
        <w:t xml:space="preserve"> dismissal of al-</w:t>
      </w:r>
      <w:proofErr w:type="spellStart"/>
      <w:r w:rsidRPr="00D1196E">
        <w:rPr>
          <w:rFonts w:ascii="Times New Roman" w:eastAsia="Times New Roman" w:hAnsi="Times New Roman" w:cs="Times New Roman"/>
        </w:rPr>
        <w:t>Harith’s</w:t>
      </w:r>
      <w:proofErr w:type="spellEnd"/>
      <w:r w:rsidRPr="00D1196E">
        <w:rPr>
          <w:rFonts w:ascii="Times New Roman" w:eastAsia="Times New Roman" w:hAnsi="Times New Roman" w:cs="Times New Roman"/>
        </w:rPr>
        <w:t xml:space="preserve"> admonishment, both men then part angrily.</w:t>
      </w:r>
    </w:p>
    <w:p w14:paraId="676A75E5" w14:textId="50ABE73B" w:rsidR="001868C2" w:rsidRDefault="001868C2"/>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1868C2" w14:paraId="7472C5F1" w14:textId="77777777">
        <w:tc>
          <w:tcPr>
            <w:tcW w:w="4788" w:type="dxa"/>
          </w:tcPr>
          <w:p w14:paraId="7A39BA90" w14:textId="66D2E29F" w:rsidR="001868C2" w:rsidRDefault="003E065B">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Begin Time: </w:t>
            </w:r>
            <w:r w:rsidR="00407DDA">
              <w:rPr>
                <w:rFonts w:ascii="Verdana" w:eastAsia="Verdana" w:hAnsi="Verdana" w:cs="Verdana"/>
                <w:color w:val="222222"/>
                <w:sz w:val="23"/>
                <w:szCs w:val="23"/>
                <w:highlight w:val="white"/>
              </w:rPr>
              <w:t>1:25</w:t>
            </w:r>
          </w:p>
        </w:tc>
        <w:tc>
          <w:tcPr>
            <w:tcW w:w="4788" w:type="dxa"/>
          </w:tcPr>
          <w:p w14:paraId="13B7277E" w14:textId="4ABE1A36" w:rsidR="001868C2" w:rsidRDefault="003E065B">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End Time: </w:t>
            </w:r>
            <w:r w:rsidR="00407DDA">
              <w:rPr>
                <w:rFonts w:ascii="Verdana" w:eastAsia="Verdana" w:hAnsi="Verdana" w:cs="Verdana"/>
                <w:color w:val="222222"/>
                <w:sz w:val="23"/>
                <w:szCs w:val="23"/>
                <w:highlight w:val="white"/>
              </w:rPr>
              <w:t xml:space="preserve">1:51 </w:t>
            </w:r>
            <w:r w:rsidR="00CD415B">
              <w:rPr>
                <w:rFonts w:ascii="Verdana" w:eastAsia="Verdana" w:hAnsi="Verdana" w:cs="Verdana"/>
                <w:color w:val="222222"/>
                <w:sz w:val="23"/>
                <w:szCs w:val="23"/>
                <w:highlight w:val="white"/>
              </w:rPr>
              <w:t>(111</w:t>
            </w:r>
            <w:r w:rsidR="00407DDA">
              <w:rPr>
                <w:rFonts w:ascii="Verdana" w:eastAsia="Verdana" w:hAnsi="Verdana" w:cs="Verdana"/>
                <w:color w:val="222222"/>
                <w:sz w:val="23"/>
                <w:szCs w:val="23"/>
                <w:highlight w:val="white"/>
              </w:rPr>
              <w:t>s)</w:t>
            </w:r>
          </w:p>
        </w:tc>
      </w:tr>
      <w:tr w:rsidR="001868C2" w14:paraId="320A8C14" w14:textId="77777777">
        <w:tc>
          <w:tcPr>
            <w:tcW w:w="4788" w:type="dxa"/>
          </w:tcPr>
          <w:p w14:paraId="72209F17" w14:textId="77777777" w:rsidR="001868C2" w:rsidRDefault="003E065B">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Transition Type</w:t>
            </w:r>
          </w:p>
        </w:tc>
        <w:tc>
          <w:tcPr>
            <w:tcW w:w="4788" w:type="dxa"/>
          </w:tcPr>
          <w:p w14:paraId="68842EF6" w14:textId="384ADB4B" w:rsidR="001868C2" w:rsidRDefault="00E84BB8">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ZOOM / PAUSE</w:t>
            </w:r>
          </w:p>
        </w:tc>
      </w:tr>
      <w:tr w:rsidR="001868C2" w14:paraId="4332D92D" w14:textId="77777777">
        <w:tc>
          <w:tcPr>
            <w:tcW w:w="4788" w:type="dxa"/>
          </w:tcPr>
          <w:p w14:paraId="59ACA6A4" w14:textId="518C62ED" w:rsidR="001868C2" w:rsidRDefault="003E065B">
            <w:r>
              <w:rPr>
                <w:noProof/>
                <w:lang w:eastAsia="en-CA"/>
              </w:rPr>
              <w:lastRenderedPageBreak/>
              <w:drawing>
                <wp:inline distT="0" distB="0" distL="0" distR="0" wp14:anchorId="2F348779" wp14:editId="28AEB617">
                  <wp:extent cx="2895600" cy="2425700"/>
                  <wp:effectExtent l="0" t="0" r="0" b="12700"/>
                  <wp:docPr id="12" name="Picture 12" descr="../Pictures%20for%20Script%20Outline/Maqamat%20copy%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s%20for%20Script%20Outline/Maqamat%20copy%20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600" cy="2425700"/>
                          </a:xfrm>
                          <a:prstGeom prst="rect">
                            <a:avLst/>
                          </a:prstGeom>
                          <a:noFill/>
                          <a:ln>
                            <a:noFill/>
                          </a:ln>
                        </pic:spPr>
                      </pic:pic>
                    </a:graphicData>
                  </a:graphic>
                </wp:inline>
              </w:drawing>
            </w:r>
          </w:p>
        </w:tc>
        <w:tc>
          <w:tcPr>
            <w:tcW w:w="4788" w:type="dxa"/>
          </w:tcPr>
          <w:p w14:paraId="4F81D771" w14:textId="165ABF6C" w:rsidR="001868C2" w:rsidRDefault="00F34EA4">
            <w:r>
              <w:rPr>
                <w:noProof/>
                <w:lang w:eastAsia="en-CA"/>
              </w:rPr>
              <w:drawing>
                <wp:inline distT="0" distB="0" distL="0" distR="0" wp14:anchorId="7553954C" wp14:editId="1E1E9585">
                  <wp:extent cx="2895600" cy="1714500"/>
                  <wp:effectExtent l="0" t="0" r="0" b="12700"/>
                  <wp:docPr id="14" name="Picture 14" descr="../Pictures%20for%20Script%20Outline/Maqamat%20copy%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20for%20Script%20Outline/Maqamat%20copy%20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714500"/>
                          </a:xfrm>
                          <a:prstGeom prst="rect">
                            <a:avLst/>
                          </a:prstGeom>
                          <a:noFill/>
                          <a:ln>
                            <a:noFill/>
                          </a:ln>
                        </pic:spPr>
                      </pic:pic>
                    </a:graphicData>
                  </a:graphic>
                </wp:inline>
              </w:drawing>
            </w:r>
          </w:p>
        </w:tc>
      </w:tr>
      <w:tr w:rsidR="001868C2" w14:paraId="15810210" w14:textId="77777777">
        <w:tc>
          <w:tcPr>
            <w:tcW w:w="4788" w:type="dxa"/>
          </w:tcPr>
          <w:p w14:paraId="10C265FF" w14:textId="1079713F" w:rsidR="001868C2" w:rsidRDefault="001868C2">
            <w:pPr>
              <w:rPr>
                <w:rFonts w:ascii="Verdana" w:eastAsia="Verdana" w:hAnsi="Verdana" w:cs="Verdana"/>
                <w:color w:val="222222"/>
                <w:sz w:val="23"/>
                <w:szCs w:val="23"/>
                <w:highlight w:val="white"/>
              </w:rPr>
            </w:pPr>
          </w:p>
        </w:tc>
        <w:tc>
          <w:tcPr>
            <w:tcW w:w="4788" w:type="dxa"/>
          </w:tcPr>
          <w:p w14:paraId="0CCFA887" w14:textId="77777777" w:rsidR="001868C2" w:rsidRDefault="001868C2">
            <w:pPr>
              <w:rPr>
                <w:rFonts w:ascii="Verdana" w:eastAsia="Verdana" w:hAnsi="Verdana" w:cs="Verdana"/>
                <w:color w:val="222222"/>
                <w:sz w:val="23"/>
                <w:szCs w:val="23"/>
                <w:highlight w:val="white"/>
              </w:rPr>
            </w:pPr>
          </w:p>
        </w:tc>
      </w:tr>
    </w:tbl>
    <w:p w14:paraId="46E9D829" w14:textId="77777777" w:rsidR="003E065B" w:rsidRDefault="003E065B" w:rsidP="003E065B">
      <w:pPr>
        <w:rPr>
          <w:rFonts w:ascii="Times New Roman" w:eastAsia="Times New Roman" w:hAnsi="Times New Roman" w:cs="Times New Roman"/>
          <w:sz w:val="24"/>
          <w:szCs w:val="24"/>
        </w:rPr>
      </w:pPr>
    </w:p>
    <w:p w14:paraId="26CC7B14" w14:textId="634BF0D0" w:rsidR="00F34EA4" w:rsidRDefault="00914451">
      <w:pPr>
        <w:rPr>
          <w:rFonts w:ascii="Times New Roman" w:eastAsia="Times New Roman" w:hAnsi="Times New Roman" w:cs="Times New Roman"/>
        </w:rPr>
      </w:pPr>
      <w:bookmarkStart w:id="1" w:name="_gjdgxs" w:colFirst="0" w:colLast="0"/>
      <w:bookmarkEnd w:id="1"/>
      <w:r w:rsidRPr="00D1196E">
        <w:rPr>
          <w:rFonts w:ascii="Times New Roman" w:eastAsia="Times New Roman" w:hAnsi="Times New Roman" w:cs="Times New Roman"/>
        </w:rPr>
        <w:t xml:space="preserve">In al-Hariri’s </w:t>
      </w:r>
      <w:proofErr w:type="spellStart"/>
      <w:r w:rsidRPr="00D1196E">
        <w:rPr>
          <w:rFonts w:ascii="Times New Roman" w:eastAsia="Times New Roman" w:hAnsi="Times New Roman" w:cs="Times New Roman"/>
        </w:rPr>
        <w:t>Maqamat</w:t>
      </w:r>
      <w:proofErr w:type="spellEnd"/>
      <w:r w:rsidRPr="00D1196E">
        <w:rPr>
          <w:rFonts w:ascii="Times New Roman" w:eastAsia="Times New Roman" w:hAnsi="Times New Roman" w:cs="Times New Roman"/>
        </w:rPr>
        <w:t xml:space="preserve">, this story is accompanied by the illustration you are currently viewing. This </w:t>
      </w:r>
      <w:r>
        <w:rPr>
          <w:rFonts w:ascii="Times New Roman" w:eastAsia="Times New Roman" w:hAnsi="Times New Roman" w:cs="Times New Roman"/>
        </w:rPr>
        <w:t>image</w:t>
      </w:r>
      <w:r w:rsidRPr="00D1196E">
        <w:rPr>
          <w:rFonts w:ascii="Times New Roman" w:eastAsia="Times New Roman" w:hAnsi="Times New Roman" w:cs="Times New Roman"/>
        </w:rPr>
        <w:t xml:space="preserve"> is quite different to the 10 stories that precede it, as the focus is not on the main characters of the story</w:t>
      </w:r>
      <w:r>
        <w:rPr>
          <w:rFonts w:ascii="Times New Roman" w:eastAsia="Times New Roman" w:hAnsi="Times New Roman" w:cs="Times New Roman"/>
        </w:rPr>
        <w:t>, al-</w:t>
      </w:r>
      <w:proofErr w:type="spellStart"/>
      <w:r>
        <w:rPr>
          <w:rFonts w:ascii="Times New Roman" w:eastAsia="Times New Roman" w:hAnsi="Times New Roman" w:cs="Times New Roman"/>
        </w:rPr>
        <w:t>Harith</w:t>
      </w:r>
      <w:proofErr w:type="spellEnd"/>
      <w:r>
        <w:rPr>
          <w:rFonts w:ascii="Times New Roman" w:eastAsia="Times New Roman" w:hAnsi="Times New Roman" w:cs="Times New Roman"/>
        </w:rPr>
        <w:t xml:space="preserve"> and Abu </w:t>
      </w:r>
      <w:proofErr w:type="spellStart"/>
      <w:r>
        <w:rPr>
          <w:rFonts w:ascii="Times New Roman" w:eastAsia="Times New Roman" w:hAnsi="Times New Roman" w:cs="Times New Roman"/>
        </w:rPr>
        <w:t>Zayd</w:t>
      </w:r>
      <w:proofErr w:type="spellEnd"/>
      <w:r w:rsidRPr="00D1196E">
        <w:rPr>
          <w:rFonts w:ascii="Times New Roman" w:eastAsia="Times New Roman" w:hAnsi="Times New Roman" w:cs="Times New Roman"/>
        </w:rPr>
        <w:t>. The illustrator chose to depict the burial scene that al-</w:t>
      </w:r>
      <w:proofErr w:type="spellStart"/>
      <w:r w:rsidRPr="00D1196E">
        <w:rPr>
          <w:rFonts w:ascii="Times New Roman" w:eastAsia="Times New Roman" w:hAnsi="Times New Roman" w:cs="Times New Roman"/>
        </w:rPr>
        <w:t>Harith</w:t>
      </w:r>
      <w:proofErr w:type="spellEnd"/>
      <w:r w:rsidRPr="00D1196E">
        <w:rPr>
          <w:rFonts w:ascii="Times New Roman" w:eastAsia="Times New Roman" w:hAnsi="Times New Roman" w:cs="Times New Roman"/>
        </w:rPr>
        <w:t xml:space="preserve"> comes upon, rather than the conversation between al-</w:t>
      </w:r>
      <w:proofErr w:type="spellStart"/>
      <w:r w:rsidRPr="00D1196E">
        <w:rPr>
          <w:rFonts w:ascii="Times New Roman" w:eastAsia="Times New Roman" w:hAnsi="Times New Roman" w:cs="Times New Roman"/>
        </w:rPr>
        <w:t>Harith</w:t>
      </w:r>
      <w:proofErr w:type="spellEnd"/>
      <w:r w:rsidRPr="00D1196E">
        <w:rPr>
          <w:rFonts w:ascii="Times New Roman" w:eastAsia="Times New Roman" w:hAnsi="Times New Roman" w:cs="Times New Roman"/>
        </w:rPr>
        <w:t xml:space="preserve"> and Abu </w:t>
      </w:r>
      <w:proofErr w:type="spellStart"/>
      <w:r w:rsidRPr="00D1196E">
        <w:rPr>
          <w:rFonts w:ascii="Times New Roman" w:eastAsia="Times New Roman" w:hAnsi="Times New Roman" w:cs="Times New Roman"/>
        </w:rPr>
        <w:t>Zayd</w:t>
      </w:r>
      <w:proofErr w:type="spellEnd"/>
      <w:r w:rsidRPr="00D1196E">
        <w:rPr>
          <w:rFonts w:ascii="Times New Roman" w:eastAsia="Times New Roman" w:hAnsi="Times New Roman" w:cs="Times New Roman"/>
        </w:rPr>
        <w:t>.</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F34EA4" w14:paraId="40FACC4B" w14:textId="77777777" w:rsidTr="008543EE">
        <w:tc>
          <w:tcPr>
            <w:tcW w:w="4788" w:type="dxa"/>
          </w:tcPr>
          <w:p w14:paraId="7AA0F9C8" w14:textId="3DBF7B56" w:rsidR="00F34EA4" w:rsidRDefault="00F34EA4"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Begin Time: </w:t>
            </w:r>
            <w:r w:rsidR="00407DDA">
              <w:rPr>
                <w:rFonts w:ascii="Verdana" w:eastAsia="Verdana" w:hAnsi="Verdana" w:cs="Verdana"/>
                <w:color w:val="222222"/>
                <w:sz w:val="23"/>
                <w:szCs w:val="23"/>
                <w:highlight w:val="white"/>
              </w:rPr>
              <w:t>1:51</w:t>
            </w:r>
          </w:p>
        </w:tc>
        <w:tc>
          <w:tcPr>
            <w:tcW w:w="4788" w:type="dxa"/>
          </w:tcPr>
          <w:p w14:paraId="0C9B683E" w14:textId="27E243BA" w:rsidR="00F34EA4" w:rsidRDefault="00F34EA4"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End Time: </w:t>
            </w:r>
            <w:r w:rsidR="00407DDA">
              <w:rPr>
                <w:rFonts w:ascii="Verdana" w:eastAsia="Verdana" w:hAnsi="Verdana" w:cs="Verdana"/>
                <w:color w:val="222222"/>
                <w:sz w:val="23"/>
                <w:szCs w:val="23"/>
                <w:highlight w:val="white"/>
              </w:rPr>
              <w:t>2:15 (</w:t>
            </w:r>
            <w:r w:rsidR="00E84BB8">
              <w:rPr>
                <w:rFonts w:ascii="Verdana" w:eastAsia="Verdana" w:hAnsi="Verdana" w:cs="Verdana"/>
                <w:color w:val="222222"/>
                <w:sz w:val="23"/>
                <w:szCs w:val="23"/>
                <w:highlight w:val="white"/>
              </w:rPr>
              <w:t>135</w:t>
            </w:r>
            <w:r w:rsidR="00407DDA">
              <w:rPr>
                <w:rFonts w:ascii="Verdana" w:eastAsia="Verdana" w:hAnsi="Verdana" w:cs="Verdana"/>
                <w:color w:val="222222"/>
                <w:sz w:val="23"/>
                <w:szCs w:val="23"/>
                <w:highlight w:val="white"/>
              </w:rPr>
              <w:t>s)</w:t>
            </w:r>
          </w:p>
        </w:tc>
      </w:tr>
      <w:tr w:rsidR="00F34EA4" w14:paraId="4CCD6AB5" w14:textId="77777777" w:rsidTr="008543EE">
        <w:tc>
          <w:tcPr>
            <w:tcW w:w="4788" w:type="dxa"/>
          </w:tcPr>
          <w:p w14:paraId="707C34CE" w14:textId="77777777" w:rsidR="00F34EA4" w:rsidRDefault="00F34EA4"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Transition Type</w:t>
            </w:r>
          </w:p>
        </w:tc>
        <w:tc>
          <w:tcPr>
            <w:tcW w:w="4788" w:type="dxa"/>
          </w:tcPr>
          <w:p w14:paraId="6802C1B0" w14:textId="5F31485F" w:rsidR="00F34EA4" w:rsidRDefault="00E84BB8"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ZOOM / PAUSE</w:t>
            </w:r>
          </w:p>
        </w:tc>
      </w:tr>
      <w:tr w:rsidR="00F34EA4" w14:paraId="094BBB80" w14:textId="77777777" w:rsidTr="008543EE">
        <w:tc>
          <w:tcPr>
            <w:tcW w:w="4788" w:type="dxa"/>
          </w:tcPr>
          <w:p w14:paraId="7F837F90" w14:textId="7A73E4EF" w:rsidR="00F34EA4" w:rsidRDefault="00F34EA4" w:rsidP="008543EE">
            <w:r>
              <w:rPr>
                <w:noProof/>
                <w:lang w:eastAsia="en-CA"/>
              </w:rPr>
              <w:drawing>
                <wp:inline distT="0" distB="0" distL="0" distR="0" wp14:anchorId="2B088871" wp14:editId="2ECC9B70">
                  <wp:extent cx="2895600" cy="1714500"/>
                  <wp:effectExtent l="0" t="0" r="0" b="12700"/>
                  <wp:docPr id="15" name="Picture 15" descr="../Pictures%20for%20Script%20Outline/Maqamat%20copy%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20for%20Script%20Outline/Maqamat%20copy%20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714500"/>
                          </a:xfrm>
                          <a:prstGeom prst="rect">
                            <a:avLst/>
                          </a:prstGeom>
                          <a:noFill/>
                          <a:ln>
                            <a:noFill/>
                          </a:ln>
                        </pic:spPr>
                      </pic:pic>
                    </a:graphicData>
                  </a:graphic>
                </wp:inline>
              </w:drawing>
            </w:r>
          </w:p>
        </w:tc>
        <w:tc>
          <w:tcPr>
            <w:tcW w:w="4788" w:type="dxa"/>
          </w:tcPr>
          <w:p w14:paraId="72C1A109" w14:textId="73119591" w:rsidR="00F34EA4" w:rsidRDefault="00F34EA4" w:rsidP="008543EE">
            <w:r>
              <w:rPr>
                <w:noProof/>
                <w:lang w:eastAsia="en-CA"/>
              </w:rPr>
              <w:drawing>
                <wp:inline distT="0" distB="0" distL="0" distR="0" wp14:anchorId="0CB15D64" wp14:editId="0EE1449B">
                  <wp:extent cx="2908300" cy="1854200"/>
                  <wp:effectExtent l="0" t="0" r="12700" b="0"/>
                  <wp:docPr id="16" name="Picture 16" descr="../Pictures%20for%20Script%20Outline/Maqamat%20copy%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s%20for%20Script%20Outline/Maqamat%20copy%20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00" cy="1854200"/>
                          </a:xfrm>
                          <a:prstGeom prst="rect">
                            <a:avLst/>
                          </a:prstGeom>
                          <a:noFill/>
                          <a:ln>
                            <a:noFill/>
                          </a:ln>
                        </pic:spPr>
                      </pic:pic>
                    </a:graphicData>
                  </a:graphic>
                </wp:inline>
              </w:drawing>
            </w:r>
          </w:p>
        </w:tc>
      </w:tr>
      <w:tr w:rsidR="00F34EA4" w14:paraId="00E794DD" w14:textId="77777777" w:rsidTr="008543EE">
        <w:tc>
          <w:tcPr>
            <w:tcW w:w="4788" w:type="dxa"/>
          </w:tcPr>
          <w:p w14:paraId="3964E043" w14:textId="77777777" w:rsidR="00F34EA4" w:rsidRDefault="00F34EA4" w:rsidP="008543EE">
            <w:pPr>
              <w:rPr>
                <w:rFonts w:ascii="Verdana" w:eastAsia="Verdana" w:hAnsi="Verdana" w:cs="Verdana"/>
                <w:color w:val="222222"/>
                <w:sz w:val="23"/>
                <w:szCs w:val="23"/>
                <w:highlight w:val="white"/>
              </w:rPr>
            </w:pPr>
          </w:p>
        </w:tc>
        <w:tc>
          <w:tcPr>
            <w:tcW w:w="4788" w:type="dxa"/>
          </w:tcPr>
          <w:p w14:paraId="6DFC3E1B" w14:textId="77777777" w:rsidR="00F34EA4" w:rsidRDefault="00F34EA4" w:rsidP="008543EE">
            <w:pPr>
              <w:rPr>
                <w:rFonts w:ascii="Verdana" w:eastAsia="Verdana" w:hAnsi="Verdana" w:cs="Verdana"/>
                <w:color w:val="222222"/>
                <w:sz w:val="23"/>
                <w:szCs w:val="23"/>
                <w:highlight w:val="white"/>
              </w:rPr>
            </w:pPr>
          </w:p>
        </w:tc>
      </w:tr>
    </w:tbl>
    <w:p w14:paraId="0D9A7C58" w14:textId="77777777" w:rsidR="00F34EA4" w:rsidRDefault="00F34EA4"/>
    <w:p w14:paraId="4DFC3B6D" w14:textId="44E1FE3C" w:rsidR="00EC23AA" w:rsidRDefault="00221FFC">
      <w:pPr>
        <w:rPr>
          <w:rFonts w:ascii="Times New Roman" w:eastAsia="Times New Roman" w:hAnsi="Times New Roman" w:cs="Times New Roman"/>
        </w:rPr>
      </w:pPr>
      <w:r>
        <w:rPr>
          <w:rFonts w:ascii="Times New Roman" w:eastAsia="Times New Roman" w:hAnsi="Times New Roman" w:cs="Times New Roman"/>
        </w:rPr>
        <w:t xml:space="preserve">Faces of the mourners show grief and anguish. There are both female and male mourners at the gravesite, but the women are shown to have more expressive faces and gestures. </w:t>
      </w:r>
      <w:r w:rsidRPr="00147013">
        <w:rPr>
          <w:rFonts w:ascii="Times New Roman" w:eastAsia="Times New Roman" w:hAnsi="Times New Roman" w:cs="Times New Roman"/>
        </w:rPr>
        <w:t>The wo</w:t>
      </w:r>
      <w:r>
        <w:rPr>
          <w:rFonts w:ascii="Times New Roman" w:eastAsia="Times New Roman" w:hAnsi="Times New Roman" w:cs="Times New Roman"/>
        </w:rPr>
        <w:t xml:space="preserve">men appear above the crowd away </w:t>
      </w:r>
      <w:r w:rsidRPr="00147013">
        <w:rPr>
          <w:rFonts w:ascii="Times New Roman" w:eastAsia="Times New Roman" w:hAnsi="Times New Roman" w:cs="Times New Roman"/>
        </w:rPr>
        <w:t xml:space="preserve">from </w:t>
      </w:r>
      <w:r>
        <w:rPr>
          <w:rFonts w:ascii="Times New Roman" w:eastAsia="Times New Roman" w:hAnsi="Times New Roman" w:cs="Times New Roman"/>
        </w:rPr>
        <w:t>the central image, and some can be seen rending</w:t>
      </w:r>
      <w:r w:rsidRPr="00147013">
        <w:rPr>
          <w:rFonts w:ascii="Times New Roman" w:eastAsia="Times New Roman" w:hAnsi="Times New Roman" w:cs="Times New Roman"/>
        </w:rPr>
        <w:t xml:space="preserve"> clothes and throwing</w:t>
      </w:r>
      <w:r>
        <w:rPr>
          <w:rFonts w:ascii="Times New Roman" w:eastAsia="Times New Roman" w:hAnsi="Times New Roman" w:cs="Times New Roman"/>
        </w:rPr>
        <w:t xml:space="preserve"> ashes. The mourners are wearing traditional funeral garb, </w:t>
      </w:r>
    </w:p>
    <w:p w14:paraId="2CE30EA7" w14:textId="77777777" w:rsidR="00EC23AA" w:rsidRDefault="00EC23AA">
      <w:pPr>
        <w:rPr>
          <w:rFonts w:ascii="Times New Roman" w:eastAsia="Times New Roman" w:hAnsi="Times New Roman" w:cs="Times New Roman"/>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EC23AA" w14:paraId="34854DE3" w14:textId="77777777" w:rsidTr="008543EE">
        <w:tc>
          <w:tcPr>
            <w:tcW w:w="4788" w:type="dxa"/>
          </w:tcPr>
          <w:p w14:paraId="60809837" w14:textId="63423770" w:rsidR="00EC23AA" w:rsidRDefault="00EC23AA"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Begin Time: </w:t>
            </w:r>
            <w:r w:rsidR="00407DDA">
              <w:rPr>
                <w:rFonts w:ascii="Verdana" w:eastAsia="Verdana" w:hAnsi="Verdana" w:cs="Verdana"/>
                <w:color w:val="222222"/>
                <w:sz w:val="23"/>
                <w:szCs w:val="23"/>
                <w:highlight w:val="white"/>
              </w:rPr>
              <w:t>2:15</w:t>
            </w:r>
          </w:p>
        </w:tc>
        <w:tc>
          <w:tcPr>
            <w:tcW w:w="4788" w:type="dxa"/>
          </w:tcPr>
          <w:p w14:paraId="405C6B18" w14:textId="7E55AE02" w:rsidR="00EC23AA" w:rsidRDefault="00EC23AA"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End Time: </w:t>
            </w:r>
            <w:r w:rsidR="00407DDA">
              <w:rPr>
                <w:rFonts w:ascii="Verdana" w:eastAsia="Verdana" w:hAnsi="Verdana" w:cs="Verdana"/>
                <w:color w:val="222222"/>
                <w:sz w:val="23"/>
                <w:szCs w:val="23"/>
                <w:highlight w:val="white"/>
              </w:rPr>
              <w:t>2:30 (150s)</w:t>
            </w:r>
          </w:p>
        </w:tc>
      </w:tr>
      <w:tr w:rsidR="00EC23AA" w14:paraId="4FC13175" w14:textId="77777777" w:rsidTr="008543EE">
        <w:tc>
          <w:tcPr>
            <w:tcW w:w="4788" w:type="dxa"/>
          </w:tcPr>
          <w:p w14:paraId="7909D2F4" w14:textId="77777777" w:rsidR="00EC23AA" w:rsidRDefault="00EC23AA"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Transition Type</w:t>
            </w:r>
          </w:p>
        </w:tc>
        <w:tc>
          <w:tcPr>
            <w:tcW w:w="4788" w:type="dxa"/>
          </w:tcPr>
          <w:p w14:paraId="08EEE483" w14:textId="55DD1D04" w:rsidR="00EC23AA" w:rsidRDefault="00E84BB8"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ZOOM / PAUSE</w:t>
            </w:r>
          </w:p>
        </w:tc>
      </w:tr>
      <w:tr w:rsidR="00EC23AA" w14:paraId="636E67A4" w14:textId="77777777" w:rsidTr="008543EE">
        <w:tc>
          <w:tcPr>
            <w:tcW w:w="4788" w:type="dxa"/>
          </w:tcPr>
          <w:p w14:paraId="4193345D" w14:textId="4BF9685F" w:rsidR="00EC23AA" w:rsidRDefault="00EC23AA" w:rsidP="008543EE">
            <w:r>
              <w:rPr>
                <w:noProof/>
                <w:lang w:eastAsia="en-CA"/>
              </w:rPr>
              <w:lastRenderedPageBreak/>
              <w:drawing>
                <wp:inline distT="0" distB="0" distL="0" distR="0" wp14:anchorId="3A25D62F" wp14:editId="5896A276">
                  <wp:extent cx="2908300" cy="1854200"/>
                  <wp:effectExtent l="0" t="0" r="12700" b="0"/>
                  <wp:docPr id="30" name="Picture 30" descr="../Pictures%20for%20Script%20Outline/Maqamat%20copy%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s%20for%20Script%20Outline/Maqamat%20copy%20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00" cy="1854200"/>
                          </a:xfrm>
                          <a:prstGeom prst="rect">
                            <a:avLst/>
                          </a:prstGeom>
                          <a:noFill/>
                          <a:ln>
                            <a:noFill/>
                          </a:ln>
                        </pic:spPr>
                      </pic:pic>
                    </a:graphicData>
                  </a:graphic>
                </wp:inline>
              </w:drawing>
            </w:r>
          </w:p>
        </w:tc>
        <w:tc>
          <w:tcPr>
            <w:tcW w:w="4788" w:type="dxa"/>
          </w:tcPr>
          <w:p w14:paraId="474CABFA" w14:textId="6FFF700A" w:rsidR="00EC23AA" w:rsidRDefault="00EC23AA" w:rsidP="008543EE">
            <w:r>
              <w:rPr>
                <w:noProof/>
                <w:lang w:eastAsia="en-CA"/>
              </w:rPr>
              <w:drawing>
                <wp:inline distT="0" distB="0" distL="0" distR="0" wp14:anchorId="357A1CF4" wp14:editId="28B59715">
                  <wp:extent cx="2895600" cy="1714500"/>
                  <wp:effectExtent l="0" t="0" r="0" b="12700"/>
                  <wp:docPr id="31" name="Picture 31" descr="../Pictures%20for%20Script%20Outline/Maqamat%20copy%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20for%20Script%20Outline/Maqamat%20copy%20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714500"/>
                          </a:xfrm>
                          <a:prstGeom prst="rect">
                            <a:avLst/>
                          </a:prstGeom>
                          <a:noFill/>
                          <a:ln>
                            <a:noFill/>
                          </a:ln>
                        </pic:spPr>
                      </pic:pic>
                    </a:graphicData>
                  </a:graphic>
                </wp:inline>
              </w:drawing>
            </w:r>
          </w:p>
        </w:tc>
      </w:tr>
      <w:tr w:rsidR="00EC23AA" w14:paraId="21F6EC35" w14:textId="77777777" w:rsidTr="008543EE">
        <w:tc>
          <w:tcPr>
            <w:tcW w:w="4788" w:type="dxa"/>
          </w:tcPr>
          <w:p w14:paraId="1D8AE5E8" w14:textId="77777777" w:rsidR="00EC23AA" w:rsidRDefault="00EC23AA" w:rsidP="008543EE">
            <w:pPr>
              <w:rPr>
                <w:rFonts w:ascii="Verdana" w:eastAsia="Verdana" w:hAnsi="Verdana" w:cs="Verdana"/>
                <w:color w:val="222222"/>
                <w:sz w:val="23"/>
                <w:szCs w:val="23"/>
                <w:highlight w:val="white"/>
              </w:rPr>
            </w:pPr>
          </w:p>
        </w:tc>
        <w:tc>
          <w:tcPr>
            <w:tcW w:w="4788" w:type="dxa"/>
          </w:tcPr>
          <w:p w14:paraId="74A2BB43" w14:textId="77777777" w:rsidR="00EC23AA" w:rsidRDefault="00EC23AA" w:rsidP="008543EE">
            <w:pPr>
              <w:rPr>
                <w:rFonts w:ascii="Verdana" w:eastAsia="Verdana" w:hAnsi="Verdana" w:cs="Verdana"/>
                <w:color w:val="222222"/>
                <w:sz w:val="23"/>
                <w:szCs w:val="23"/>
                <w:highlight w:val="white"/>
              </w:rPr>
            </w:pPr>
          </w:p>
        </w:tc>
      </w:tr>
    </w:tbl>
    <w:p w14:paraId="2602D011" w14:textId="5F6F5AD3" w:rsidR="00F34EA4" w:rsidRDefault="00F34EA4">
      <w:pPr>
        <w:rPr>
          <w:rFonts w:ascii="Times New Roman" w:eastAsia="Times New Roman" w:hAnsi="Times New Roman" w:cs="Times New Roman"/>
        </w:rPr>
      </w:pPr>
    </w:p>
    <w:p w14:paraId="1DB5E1C1" w14:textId="65A26EB8" w:rsidR="00EC23AA" w:rsidRDefault="00EC23AA">
      <w:pPr>
        <w:rPr>
          <w:rFonts w:ascii="Times New Roman" w:eastAsia="Times New Roman" w:hAnsi="Times New Roman" w:cs="Times New Roman"/>
        </w:rPr>
      </w:pPr>
      <w:r>
        <w:rPr>
          <w:rFonts w:ascii="Times New Roman" w:eastAsia="Times New Roman" w:hAnsi="Times New Roman" w:cs="Times New Roman"/>
        </w:rPr>
        <w:t xml:space="preserve">and while the body being laid to rest is the focal point of the illustration, great effort has been made to portray a realistic burial scene. These expressions by the artist </w:t>
      </w:r>
      <w:r w:rsidRPr="00E758CD">
        <w:rPr>
          <w:rFonts w:ascii="Times New Roman" w:eastAsia="Times New Roman" w:hAnsi="Times New Roman" w:cs="Times New Roman"/>
        </w:rPr>
        <w:t xml:space="preserve">reflect the central point of Abu </w:t>
      </w:r>
      <w:proofErr w:type="spellStart"/>
      <w:r w:rsidRPr="00E758CD">
        <w:rPr>
          <w:rFonts w:ascii="Times New Roman" w:eastAsia="Times New Roman" w:hAnsi="Times New Roman" w:cs="Times New Roman"/>
        </w:rPr>
        <w:t>Zayd’s</w:t>
      </w:r>
      <w:proofErr w:type="spellEnd"/>
      <w:r w:rsidRPr="00E758CD">
        <w:rPr>
          <w:rFonts w:ascii="Times New Roman" w:eastAsia="Times New Roman" w:hAnsi="Times New Roman" w:cs="Times New Roman"/>
        </w:rPr>
        <w:t xml:space="preserve"> speech regarding death.</w:t>
      </w:r>
    </w:p>
    <w:p w14:paraId="0B9BC41A" w14:textId="77777777" w:rsidR="00E337A4" w:rsidRDefault="00E337A4">
      <w:pPr>
        <w:rPr>
          <w:rFonts w:ascii="Times New Roman" w:eastAsia="Times New Roman" w:hAnsi="Times New Roman" w:cs="Times New Roman"/>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F34EA4" w14:paraId="1C4E304E" w14:textId="77777777" w:rsidTr="008543EE">
        <w:tc>
          <w:tcPr>
            <w:tcW w:w="4788" w:type="dxa"/>
          </w:tcPr>
          <w:p w14:paraId="36627A3C" w14:textId="38017944" w:rsidR="00F34EA4" w:rsidRDefault="00F34EA4"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Begin Time: </w:t>
            </w:r>
            <w:r w:rsidR="00407DDA">
              <w:rPr>
                <w:rFonts w:ascii="Verdana" w:eastAsia="Verdana" w:hAnsi="Verdana" w:cs="Verdana"/>
                <w:color w:val="222222"/>
                <w:sz w:val="23"/>
                <w:szCs w:val="23"/>
                <w:highlight w:val="white"/>
              </w:rPr>
              <w:t>2:30</w:t>
            </w:r>
          </w:p>
        </w:tc>
        <w:tc>
          <w:tcPr>
            <w:tcW w:w="4788" w:type="dxa"/>
          </w:tcPr>
          <w:p w14:paraId="7AF82271" w14:textId="2B95E6F8" w:rsidR="00F34EA4" w:rsidRDefault="00F34EA4"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End Time: </w:t>
            </w:r>
            <w:r w:rsidR="00407DDA">
              <w:rPr>
                <w:rFonts w:ascii="Verdana" w:eastAsia="Verdana" w:hAnsi="Verdana" w:cs="Verdana"/>
                <w:color w:val="222222"/>
                <w:sz w:val="23"/>
                <w:szCs w:val="23"/>
                <w:highlight w:val="white"/>
              </w:rPr>
              <w:t>2:40 (160s)</w:t>
            </w:r>
          </w:p>
        </w:tc>
      </w:tr>
      <w:tr w:rsidR="00F34EA4" w14:paraId="0BCAF248" w14:textId="77777777" w:rsidTr="008543EE">
        <w:tc>
          <w:tcPr>
            <w:tcW w:w="4788" w:type="dxa"/>
          </w:tcPr>
          <w:p w14:paraId="7E9FDF7F" w14:textId="77777777" w:rsidR="00F34EA4" w:rsidRDefault="00F34EA4"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Transition Type</w:t>
            </w:r>
          </w:p>
        </w:tc>
        <w:tc>
          <w:tcPr>
            <w:tcW w:w="4788" w:type="dxa"/>
          </w:tcPr>
          <w:p w14:paraId="564E100F" w14:textId="3A22E59B" w:rsidR="00F34EA4" w:rsidRDefault="00E84BB8"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ZOOM / PAUSE</w:t>
            </w:r>
          </w:p>
        </w:tc>
      </w:tr>
      <w:tr w:rsidR="00F34EA4" w14:paraId="63293260" w14:textId="77777777" w:rsidTr="008543EE">
        <w:tc>
          <w:tcPr>
            <w:tcW w:w="4788" w:type="dxa"/>
          </w:tcPr>
          <w:p w14:paraId="03BD7E0A" w14:textId="6C97A356" w:rsidR="00F34EA4" w:rsidRDefault="000B3605" w:rsidP="008543EE">
            <w:r>
              <w:rPr>
                <w:noProof/>
                <w:lang w:eastAsia="en-CA"/>
              </w:rPr>
              <w:drawing>
                <wp:inline distT="0" distB="0" distL="0" distR="0" wp14:anchorId="106206F7" wp14:editId="1BB1FACA">
                  <wp:extent cx="2895600" cy="1714500"/>
                  <wp:effectExtent l="0" t="0" r="0" b="12700"/>
                  <wp:docPr id="32" name="Picture 32" descr="../Pictures%20for%20Script%20Outline/Maqamat%20copy%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20for%20Script%20Outline/Maqamat%20copy%20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714500"/>
                          </a:xfrm>
                          <a:prstGeom prst="rect">
                            <a:avLst/>
                          </a:prstGeom>
                          <a:noFill/>
                          <a:ln>
                            <a:noFill/>
                          </a:ln>
                        </pic:spPr>
                      </pic:pic>
                    </a:graphicData>
                  </a:graphic>
                </wp:inline>
              </w:drawing>
            </w:r>
          </w:p>
        </w:tc>
        <w:tc>
          <w:tcPr>
            <w:tcW w:w="4788" w:type="dxa"/>
          </w:tcPr>
          <w:p w14:paraId="1798FCDC" w14:textId="4BC6B786" w:rsidR="00F34EA4" w:rsidRDefault="00DA4115" w:rsidP="008543EE">
            <w:r>
              <w:rPr>
                <w:noProof/>
                <w:lang w:eastAsia="en-CA"/>
              </w:rPr>
              <w:drawing>
                <wp:inline distT="0" distB="0" distL="0" distR="0" wp14:anchorId="6114BE56" wp14:editId="1EDAD269">
                  <wp:extent cx="2895600" cy="1841500"/>
                  <wp:effectExtent l="0" t="0" r="0" b="12700"/>
                  <wp:docPr id="18" name="Picture 18" descr="../Pictures%20for%20Script%20Outline/Maqamat%20copy%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s%20for%20Script%20Outline/Maqamat%20copy%20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841500"/>
                          </a:xfrm>
                          <a:prstGeom prst="rect">
                            <a:avLst/>
                          </a:prstGeom>
                          <a:noFill/>
                          <a:ln>
                            <a:noFill/>
                          </a:ln>
                        </pic:spPr>
                      </pic:pic>
                    </a:graphicData>
                  </a:graphic>
                </wp:inline>
              </w:drawing>
            </w:r>
          </w:p>
        </w:tc>
      </w:tr>
      <w:tr w:rsidR="00F34EA4" w14:paraId="0D5C0303" w14:textId="77777777" w:rsidTr="008543EE">
        <w:tc>
          <w:tcPr>
            <w:tcW w:w="4788" w:type="dxa"/>
          </w:tcPr>
          <w:p w14:paraId="3E7E7E64" w14:textId="77777777" w:rsidR="00F34EA4" w:rsidRDefault="00F34EA4" w:rsidP="008543EE">
            <w:pPr>
              <w:rPr>
                <w:rFonts w:ascii="Verdana" w:eastAsia="Verdana" w:hAnsi="Verdana" w:cs="Verdana"/>
                <w:color w:val="222222"/>
                <w:sz w:val="23"/>
                <w:szCs w:val="23"/>
                <w:highlight w:val="white"/>
              </w:rPr>
            </w:pPr>
          </w:p>
        </w:tc>
        <w:tc>
          <w:tcPr>
            <w:tcW w:w="4788" w:type="dxa"/>
          </w:tcPr>
          <w:p w14:paraId="15C3A34A" w14:textId="77777777" w:rsidR="00F34EA4" w:rsidRDefault="00F34EA4" w:rsidP="008543EE">
            <w:pPr>
              <w:rPr>
                <w:rFonts w:ascii="Verdana" w:eastAsia="Verdana" w:hAnsi="Verdana" w:cs="Verdana"/>
                <w:color w:val="222222"/>
                <w:sz w:val="23"/>
                <w:szCs w:val="23"/>
                <w:highlight w:val="white"/>
              </w:rPr>
            </w:pPr>
          </w:p>
        </w:tc>
      </w:tr>
    </w:tbl>
    <w:p w14:paraId="7225FCDC" w14:textId="77777777" w:rsidR="00F34EA4" w:rsidRDefault="00F34EA4"/>
    <w:p w14:paraId="13AD0113" w14:textId="11BEB135" w:rsidR="00DA4115" w:rsidRDefault="00914451">
      <w:pPr>
        <w:rPr>
          <w:rFonts w:ascii="Times New Roman" w:eastAsia="Times New Roman" w:hAnsi="Times New Roman" w:cs="Times New Roman"/>
        </w:rPr>
      </w:pPr>
      <w:r>
        <w:rPr>
          <w:rFonts w:ascii="Times New Roman" w:eastAsia="Times New Roman" w:hAnsi="Times New Roman" w:cs="Times New Roman"/>
        </w:rPr>
        <w:t>A shovel and basket to collect the dug up earth are displayed near the entrance to the crypt, to further the realistic interpretation of this story.</w:t>
      </w:r>
    </w:p>
    <w:p w14:paraId="30CA7397" w14:textId="77777777" w:rsidR="00407DDA" w:rsidRDefault="00407DDA">
      <w:pPr>
        <w:rPr>
          <w:rFonts w:ascii="Times New Roman" w:eastAsia="Times New Roman" w:hAnsi="Times New Roman" w:cs="Times New Roman"/>
        </w:rPr>
      </w:pPr>
    </w:p>
    <w:p w14:paraId="61C123DF" w14:textId="77777777" w:rsidR="00407DDA" w:rsidRDefault="00407DDA">
      <w:pPr>
        <w:rPr>
          <w:rFonts w:ascii="Times New Roman" w:eastAsia="Times New Roman" w:hAnsi="Times New Roman" w:cs="Times New Roman"/>
        </w:rPr>
      </w:pPr>
    </w:p>
    <w:p w14:paraId="498A0ECF" w14:textId="77777777" w:rsidR="00407DDA" w:rsidRDefault="00407DDA">
      <w:pPr>
        <w:rPr>
          <w:rFonts w:ascii="Times New Roman" w:eastAsia="Times New Roman" w:hAnsi="Times New Roman" w:cs="Times New Roman"/>
        </w:rPr>
      </w:pPr>
    </w:p>
    <w:p w14:paraId="5066EB26" w14:textId="77777777" w:rsidR="00407DDA" w:rsidRDefault="00407DDA">
      <w:pPr>
        <w:rPr>
          <w:rFonts w:ascii="Times New Roman" w:eastAsia="Times New Roman" w:hAnsi="Times New Roman" w:cs="Times New Roman"/>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F34EA4" w14:paraId="775B4735" w14:textId="77777777" w:rsidTr="008543EE">
        <w:tc>
          <w:tcPr>
            <w:tcW w:w="4788" w:type="dxa"/>
          </w:tcPr>
          <w:p w14:paraId="5F4DD407" w14:textId="67CF4A51" w:rsidR="00F34EA4" w:rsidRDefault="00F34EA4"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Begin Time: </w:t>
            </w:r>
            <w:r w:rsidR="00E84BB8">
              <w:rPr>
                <w:rFonts w:ascii="Verdana" w:eastAsia="Verdana" w:hAnsi="Verdana" w:cs="Verdana"/>
                <w:color w:val="222222"/>
                <w:sz w:val="23"/>
                <w:szCs w:val="23"/>
                <w:highlight w:val="white"/>
              </w:rPr>
              <w:t>2:40</w:t>
            </w:r>
          </w:p>
        </w:tc>
        <w:tc>
          <w:tcPr>
            <w:tcW w:w="4788" w:type="dxa"/>
          </w:tcPr>
          <w:p w14:paraId="47CBFAA4" w14:textId="06DEBD61" w:rsidR="00F34EA4" w:rsidRDefault="00F34EA4"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End Time: </w:t>
            </w:r>
            <w:r w:rsidR="00E84BB8">
              <w:rPr>
                <w:rFonts w:ascii="Verdana" w:eastAsia="Verdana" w:hAnsi="Verdana" w:cs="Verdana"/>
                <w:color w:val="222222"/>
                <w:sz w:val="23"/>
                <w:szCs w:val="23"/>
                <w:highlight w:val="white"/>
              </w:rPr>
              <w:t>2:47 (167s)</w:t>
            </w:r>
          </w:p>
        </w:tc>
      </w:tr>
      <w:tr w:rsidR="00F34EA4" w14:paraId="14B86586" w14:textId="77777777" w:rsidTr="008543EE">
        <w:tc>
          <w:tcPr>
            <w:tcW w:w="4788" w:type="dxa"/>
          </w:tcPr>
          <w:p w14:paraId="03C7B019" w14:textId="77777777" w:rsidR="00F34EA4" w:rsidRDefault="00F34EA4"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Transition Type</w:t>
            </w:r>
          </w:p>
        </w:tc>
        <w:tc>
          <w:tcPr>
            <w:tcW w:w="4788" w:type="dxa"/>
          </w:tcPr>
          <w:p w14:paraId="1EBB5BAB" w14:textId="58EA68F2" w:rsidR="00F34EA4" w:rsidRDefault="00E84BB8"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ZOOM / PAUSE</w:t>
            </w:r>
          </w:p>
        </w:tc>
      </w:tr>
      <w:tr w:rsidR="00F34EA4" w14:paraId="3B89E880" w14:textId="77777777" w:rsidTr="008543EE">
        <w:tc>
          <w:tcPr>
            <w:tcW w:w="4788" w:type="dxa"/>
          </w:tcPr>
          <w:p w14:paraId="011B7437" w14:textId="29247DC0" w:rsidR="00F34EA4" w:rsidRDefault="00DA4115" w:rsidP="008543EE">
            <w:r>
              <w:rPr>
                <w:noProof/>
                <w:lang w:eastAsia="en-CA"/>
              </w:rPr>
              <w:lastRenderedPageBreak/>
              <w:drawing>
                <wp:inline distT="0" distB="0" distL="0" distR="0" wp14:anchorId="27C74E08" wp14:editId="58680213">
                  <wp:extent cx="2895600" cy="1841500"/>
                  <wp:effectExtent l="0" t="0" r="0" b="12700"/>
                  <wp:docPr id="19" name="Picture 19" descr="../Pictures%20for%20Script%20Outline/Maqamat%20copy%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s%20for%20Script%20Outline/Maqamat%20copy%20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841500"/>
                          </a:xfrm>
                          <a:prstGeom prst="rect">
                            <a:avLst/>
                          </a:prstGeom>
                          <a:noFill/>
                          <a:ln>
                            <a:noFill/>
                          </a:ln>
                        </pic:spPr>
                      </pic:pic>
                    </a:graphicData>
                  </a:graphic>
                </wp:inline>
              </w:drawing>
            </w:r>
          </w:p>
        </w:tc>
        <w:tc>
          <w:tcPr>
            <w:tcW w:w="4788" w:type="dxa"/>
          </w:tcPr>
          <w:p w14:paraId="15460DBE" w14:textId="75242B3B" w:rsidR="00F34EA4" w:rsidRDefault="00DA4115" w:rsidP="008543EE">
            <w:r>
              <w:rPr>
                <w:noProof/>
                <w:lang w:eastAsia="en-CA"/>
              </w:rPr>
              <w:drawing>
                <wp:inline distT="0" distB="0" distL="0" distR="0" wp14:anchorId="0E1CE958" wp14:editId="1D3A9347">
                  <wp:extent cx="1680768" cy="2263140"/>
                  <wp:effectExtent l="0" t="0" r="0" b="0"/>
                  <wp:docPr id="20" name="Picture 20" descr="../Pictures%20for%20Script%20Outline/Maqamat%20copy%2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s%20for%20Script%20Outline/Maqamat%20copy%20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2427" cy="2278839"/>
                          </a:xfrm>
                          <a:prstGeom prst="rect">
                            <a:avLst/>
                          </a:prstGeom>
                          <a:noFill/>
                          <a:ln>
                            <a:noFill/>
                          </a:ln>
                        </pic:spPr>
                      </pic:pic>
                    </a:graphicData>
                  </a:graphic>
                </wp:inline>
              </w:drawing>
            </w:r>
          </w:p>
        </w:tc>
      </w:tr>
      <w:tr w:rsidR="00F34EA4" w14:paraId="06CE4D7F" w14:textId="77777777" w:rsidTr="008543EE">
        <w:tc>
          <w:tcPr>
            <w:tcW w:w="4788" w:type="dxa"/>
          </w:tcPr>
          <w:p w14:paraId="34A93780" w14:textId="77777777" w:rsidR="00F34EA4" w:rsidRDefault="00F34EA4" w:rsidP="008543EE">
            <w:pPr>
              <w:rPr>
                <w:rFonts w:ascii="Verdana" w:eastAsia="Verdana" w:hAnsi="Verdana" w:cs="Verdana"/>
                <w:color w:val="222222"/>
                <w:sz w:val="23"/>
                <w:szCs w:val="23"/>
                <w:highlight w:val="white"/>
              </w:rPr>
            </w:pPr>
          </w:p>
        </w:tc>
        <w:tc>
          <w:tcPr>
            <w:tcW w:w="4788" w:type="dxa"/>
          </w:tcPr>
          <w:p w14:paraId="5AC3061C" w14:textId="77777777" w:rsidR="00F34EA4" w:rsidRDefault="00F34EA4" w:rsidP="008543EE">
            <w:pPr>
              <w:rPr>
                <w:rFonts w:ascii="Verdana" w:eastAsia="Verdana" w:hAnsi="Verdana" w:cs="Verdana"/>
                <w:color w:val="222222"/>
                <w:sz w:val="23"/>
                <w:szCs w:val="23"/>
                <w:highlight w:val="white"/>
              </w:rPr>
            </w:pPr>
          </w:p>
        </w:tc>
      </w:tr>
    </w:tbl>
    <w:p w14:paraId="25C3B043" w14:textId="77777777" w:rsidR="00F34EA4" w:rsidRDefault="00F34EA4"/>
    <w:p w14:paraId="00A51429" w14:textId="33C8DF4F" w:rsidR="00DA4115" w:rsidRDefault="00914451">
      <w:pPr>
        <w:rPr>
          <w:rFonts w:ascii="Times New Roman" w:eastAsia="Times New Roman" w:hAnsi="Times New Roman" w:cs="Times New Roman"/>
        </w:rPr>
      </w:pPr>
      <w:r>
        <w:rPr>
          <w:rFonts w:ascii="Times New Roman" w:eastAsia="Times New Roman" w:hAnsi="Times New Roman" w:cs="Times New Roman"/>
        </w:rPr>
        <w:t xml:space="preserve">Also pictured is a servant holding a lamp to guide the men burying the body. </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F34EA4" w14:paraId="0B4908A9" w14:textId="77777777" w:rsidTr="008543EE">
        <w:tc>
          <w:tcPr>
            <w:tcW w:w="4788" w:type="dxa"/>
          </w:tcPr>
          <w:p w14:paraId="086BAE7C" w14:textId="2EEBAA78" w:rsidR="00F34EA4" w:rsidRDefault="00F34EA4"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Begin Time: </w:t>
            </w:r>
            <w:r w:rsidR="00E84BB8">
              <w:rPr>
                <w:rFonts w:ascii="Verdana" w:eastAsia="Verdana" w:hAnsi="Verdana" w:cs="Verdana"/>
                <w:color w:val="222222"/>
                <w:sz w:val="23"/>
                <w:szCs w:val="23"/>
                <w:highlight w:val="white"/>
              </w:rPr>
              <w:t>2:47</w:t>
            </w:r>
          </w:p>
        </w:tc>
        <w:tc>
          <w:tcPr>
            <w:tcW w:w="4788" w:type="dxa"/>
          </w:tcPr>
          <w:p w14:paraId="26119334" w14:textId="21F78E98" w:rsidR="00F34EA4" w:rsidRDefault="00F34EA4"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End Time: </w:t>
            </w:r>
            <w:r w:rsidR="00E84BB8">
              <w:rPr>
                <w:rFonts w:ascii="Verdana" w:eastAsia="Verdana" w:hAnsi="Verdana" w:cs="Verdana"/>
                <w:color w:val="222222"/>
                <w:sz w:val="23"/>
                <w:szCs w:val="23"/>
                <w:highlight w:val="white"/>
              </w:rPr>
              <w:t>3:16 (224s)</w:t>
            </w:r>
          </w:p>
        </w:tc>
      </w:tr>
      <w:tr w:rsidR="00F34EA4" w14:paraId="07ACB5F1" w14:textId="77777777" w:rsidTr="008543EE">
        <w:tc>
          <w:tcPr>
            <w:tcW w:w="4788" w:type="dxa"/>
          </w:tcPr>
          <w:p w14:paraId="0BDDFBE9" w14:textId="77777777" w:rsidR="00F34EA4" w:rsidRDefault="00F34EA4"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Transition Type</w:t>
            </w:r>
          </w:p>
        </w:tc>
        <w:tc>
          <w:tcPr>
            <w:tcW w:w="4788" w:type="dxa"/>
          </w:tcPr>
          <w:p w14:paraId="5E15DC2E" w14:textId="1E6396EE" w:rsidR="00F34EA4" w:rsidRDefault="00E84BB8" w:rsidP="008543EE">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ZOOM / PAUSE</w:t>
            </w:r>
          </w:p>
        </w:tc>
      </w:tr>
      <w:tr w:rsidR="00F34EA4" w14:paraId="0551572E" w14:textId="77777777" w:rsidTr="008543EE">
        <w:tc>
          <w:tcPr>
            <w:tcW w:w="4788" w:type="dxa"/>
          </w:tcPr>
          <w:p w14:paraId="07CCA13E" w14:textId="120782B4" w:rsidR="00F34EA4" w:rsidRDefault="00DA4115" w:rsidP="008543EE">
            <w:r>
              <w:rPr>
                <w:noProof/>
                <w:lang w:eastAsia="en-CA"/>
              </w:rPr>
              <w:drawing>
                <wp:inline distT="0" distB="0" distL="0" distR="0" wp14:anchorId="5C0C489E" wp14:editId="6E15339E">
                  <wp:extent cx="1850543" cy="2491740"/>
                  <wp:effectExtent l="0" t="0" r="3810" b="0"/>
                  <wp:docPr id="22" name="Picture 22" descr="../Pictures%20for%20Script%20Outline/Maqamat%20copy%2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s%20for%20Script%20Outline/Maqamat%20copy%20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953" cy="2500370"/>
                          </a:xfrm>
                          <a:prstGeom prst="rect">
                            <a:avLst/>
                          </a:prstGeom>
                          <a:noFill/>
                          <a:ln>
                            <a:noFill/>
                          </a:ln>
                        </pic:spPr>
                      </pic:pic>
                    </a:graphicData>
                  </a:graphic>
                </wp:inline>
              </w:drawing>
            </w:r>
          </w:p>
        </w:tc>
        <w:tc>
          <w:tcPr>
            <w:tcW w:w="4788" w:type="dxa"/>
          </w:tcPr>
          <w:p w14:paraId="50526DF6" w14:textId="7FDE772E" w:rsidR="00F34EA4" w:rsidRDefault="00E84BB8" w:rsidP="008543EE">
            <w:r>
              <w:rPr>
                <w:noProof/>
                <w:lang w:eastAsia="en-CA"/>
              </w:rPr>
              <w:drawing>
                <wp:inline distT="0" distB="0" distL="0" distR="0" wp14:anchorId="148F155A" wp14:editId="5032D810">
                  <wp:extent cx="2895600" cy="2425700"/>
                  <wp:effectExtent l="0" t="0" r="0" b="12700"/>
                  <wp:docPr id="33" name="Picture 33" descr="../Pictures%20for%20Script%20Outline/Maqamat%20copy%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20for%20Script%20Outline/Maqamat%20copy%20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600" cy="2425700"/>
                          </a:xfrm>
                          <a:prstGeom prst="rect">
                            <a:avLst/>
                          </a:prstGeom>
                          <a:noFill/>
                          <a:ln>
                            <a:noFill/>
                          </a:ln>
                        </pic:spPr>
                      </pic:pic>
                    </a:graphicData>
                  </a:graphic>
                </wp:inline>
              </w:drawing>
            </w:r>
          </w:p>
        </w:tc>
      </w:tr>
      <w:tr w:rsidR="00F34EA4" w14:paraId="41D5577E" w14:textId="77777777" w:rsidTr="008543EE">
        <w:tc>
          <w:tcPr>
            <w:tcW w:w="4788" w:type="dxa"/>
          </w:tcPr>
          <w:p w14:paraId="1C8A26E7" w14:textId="77777777" w:rsidR="00F34EA4" w:rsidRDefault="00F34EA4" w:rsidP="008543EE">
            <w:pPr>
              <w:rPr>
                <w:rFonts w:ascii="Verdana" w:eastAsia="Verdana" w:hAnsi="Verdana" w:cs="Verdana"/>
                <w:color w:val="222222"/>
                <w:sz w:val="23"/>
                <w:szCs w:val="23"/>
                <w:highlight w:val="white"/>
              </w:rPr>
            </w:pPr>
          </w:p>
        </w:tc>
        <w:tc>
          <w:tcPr>
            <w:tcW w:w="4788" w:type="dxa"/>
          </w:tcPr>
          <w:p w14:paraId="7B031F51" w14:textId="77777777" w:rsidR="00F34EA4" w:rsidRDefault="00F34EA4" w:rsidP="008543EE">
            <w:pPr>
              <w:rPr>
                <w:rFonts w:ascii="Verdana" w:eastAsia="Verdana" w:hAnsi="Verdana" w:cs="Verdana"/>
                <w:color w:val="222222"/>
                <w:sz w:val="23"/>
                <w:szCs w:val="23"/>
                <w:highlight w:val="white"/>
              </w:rPr>
            </w:pPr>
          </w:p>
        </w:tc>
      </w:tr>
    </w:tbl>
    <w:p w14:paraId="7B8A6C5A" w14:textId="77777777" w:rsidR="00F34EA4" w:rsidRDefault="00F34EA4"/>
    <w:p w14:paraId="40DA3ECE" w14:textId="33D36B3F" w:rsidR="00F34EA4" w:rsidRDefault="00221FFC">
      <w:r>
        <w:rPr>
          <w:rFonts w:ascii="Times New Roman" w:eastAsia="Times New Roman" w:hAnsi="Times New Roman" w:cs="Times New Roman"/>
        </w:rPr>
        <w:t>Oleg Grabar, an art historian and archeologist, observes that while t</w:t>
      </w:r>
      <w:r w:rsidRPr="001814A2">
        <w:rPr>
          <w:rFonts w:ascii="Times New Roman" w:eastAsia="Times New Roman" w:hAnsi="Times New Roman" w:cs="Times New Roman"/>
        </w:rPr>
        <w:t>his illustration doesn’t show the main characters</w:t>
      </w:r>
      <w:r>
        <w:rPr>
          <w:rFonts w:ascii="Times New Roman" w:eastAsia="Times New Roman" w:hAnsi="Times New Roman" w:cs="Times New Roman"/>
        </w:rPr>
        <w:t>, i</w:t>
      </w:r>
      <w:r w:rsidRPr="001814A2">
        <w:rPr>
          <w:rFonts w:ascii="Times New Roman" w:eastAsia="Times New Roman" w:hAnsi="Times New Roman" w:cs="Times New Roman"/>
        </w:rPr>
        <w:t>nstead, the painting evokes emotion and sets the tone of the story.</w:t>
      </w:r>
      <w:r>
        <w:rPr>
          <w:rFonts w:ascii="Times New Roman" w:eastAsia="Times New Roman" w:hAnsi="Times New Roman" w:cs="Times New Roman"/>
        </w:rPr>
        <w:t xml:space="preserve"> Grabar comments on the uniqueness of this image, and says that “only one artist has </w:t>
      </w:r>
      <w:r w:rsidRPr="00E758CD">
        <w:rPr>
          <w:rFonts w:ascii="Times New Roman" w:eastAsia="Times New Roman" w:hAnsi="Times New Roman" w:cs="Times New Roman"/>
        </w:rPr>
        <w:t>tried to interpret the more profoun</w:t>
      </w:r>
      <w:r>
        <w:rPr>
          <w:rFonts w:ascii="Times New Roman" w:eastAsia="Times New Roman" w:hAnsi="Times New Roman" w:cs="Times New Roman"/>
        </w:rPr>
        <w:t xml:space="preserve">d spirit of the text”. The artist has chosen what seems like an insignificant moment in the story to be representative of the entire narrative. However, Grabar clarifies that </w:t>
      </w:r>
      <w:r w:rsidRPr="001814A2">
        <w:rPr>
          <w:rFonts w:ascii="Times New Roman" w:eastAsia="Times New Roman" w:hAnsi="Times New Roman" w:cs="Times New Roman"/>
        </w:rPr>
        <w:t>“The frozen silence of the personages, the quietude of the setting, the elaborate</w:t>
      </w:r>
      <w:r>
        <w:rPr>
          <w:rFonts w:ascii="Times New Roman" w:eastAsia="Times New Roman" w:hAnsi="Times New Roman" w:cs="Times New Roman"/>
        </w:rPr>
        <w:t xml:space="preserve">ly massive </w:t>
      </w:r>
      <w:r w:rsidRPr="001814A2">
        <w:rPr>
          <w:rFonts w:ascii="Times New Roman" w:eastAsia="Times New Roman" w:hAnsi="Times New Roman" w:cs="Times New Roman"/>
        </w:rPr>
        <w:t>composition, the gestures stopped in midair, all paraphrase superbly the meditation on death of</w:t>
      </w:r>
      <w:r>
        <w:rPr>
          <w:rFonts w:ascii="Times New Roman" w:eastAsia="Times New Roman" w:hAnsi="Times New Roman" w:cs="Times New Roman"/>
        </w:rPr>
        <w:t xml:space="preserve"> </w:t>
      </w:r>
      <w:r w:rsidRPr="001814A2">
        <w:rPr>
          <w:rFonts w:ascii="Times New Roman" w:eastAsia="Times New Roman" w:hAnsi="Times New Roman" w:cs="Times New Roman"/>
        </w:rPr>
        <w:t xml:space="preserve">Abu </w:t>
      </w:r>
      <w:proofErr w:type="spellStart"/>
      <w:r w:rsidRPr="001814A2">
        <w:rPr>
          <w:rFonts w:ascii="Times New Roman" w:eastAsia="Times New Roman" w:hAnsi="Times New Roman" w:cs="Times New Roman"/>
        </w:rPr>
        <w:t>Zayd’s</w:t>
      </w:r>
      <w:proofErr w:type="spellEnd"/>
      <w:r w:rsidRPr="001814A2">
        <w:rPr>
          <w:rFonts w:ascii="Times New Roman" w:eastAsia="Times New Roman" w:hAnsi="Times New Roman" w:cs="Times New Roman"/>
        </w:rPr>
        <w:t xml:space="preserve"> poem.”</w:t>
      </w:r>
    </w:p>
    <w:sectPr w:rsidR="00F34EA4" w:rsidSect="00E84BB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868C2"/>
    <w:rsid w:val="000452E1"/>
    <w:rsid w:val="000B3605"/>
    <w:rsid w:val="001868C2"/>
    <w:rsid w:val="00221FFC"/>
    <w:rsid w:val="003E065B"/>
    <w:rsid w:val="00407DDA"/>
    <w:rsid w:val="00770C62"/>
    <w:rsid w:val="00914451"/>
    <w:rsid w:val="00944EA3"/>
    <w:rsid w:val="00B9492A"/>
    <w:rsid w:val="00CD415B"/>
    <w:rsid w:val="00D00965"/>
    <w:rsid w:val="00D95CA8"/>
    <w:rsid w:val="00DA4115"/>
    <w:rsid w:val="00E337A4"/>
    <w:rsid w:val="00E84BB8"/>
    <w:rsid w:val="00EC23AA"/>
    <w:rsid w:val="00EC66F4"/>
    <w:rsid w:val="00F34E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770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C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770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C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hkeshani</cp:lastModifiedBy>
  <cp:revision>7</cp:revision>
  <dcterms:created xsi:type="dcterms:W3CDTF">2017-11-21T19:30:00Z</dcterms:created>
  <dcterms:modified xsi:type="dcterms:W3CDTF">2017-12-04T05:57:00Z</dcterms:modified>
</cp:coreProperties>
</file>