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5C1B" w14:textId="77777777" w:rsidR="007B7C1F" w:rsidRPr="007B7C1F" w:rsidRDefault="007B7C1F" w:rsidP="007B7C1F">
      <w:pPr>
        <w:spacing w:line="360" w:lineRule="auto"/>
        <w:jc w:val="center"/>
        <w:rPr>
          <w:b/>
          <w:bCs/>
          <w:color w:val="156082" w:themeColor="accent1"/>
          <w:sz w:val="36"/>
          <w:szCs w:val="36"/>
          <w:lang w:val="en-IN"/>
        </w:rPr>
      </w:pPr>
      <w:r w:rsidRPr="007B7C1F">
        <w:rPr>
          <w:b/>
          <w:bCs/>
          <w:color w:val="156082" w:themeColor="accent1"/>
          <w:sz w:val="36"/>
          <w:szCs w:val="36"/>
          <w:lang w:val="en-IN"/>
        </w:rPr>
        <w:t>PROBLEM DESCRIPTION / MODULE DESCRIPTION</w:t>
      </w:r>
    </w:p>
    <w:p w14:paraId="25780AB6" w14:textId="77777777" w:rsidR="007B7C1F" w:rsidRPr="007B7C1F" w:rsidRDefault="007B7C1F" w:rsidP="007B7C1F">
      <w:pPr>
        <w:spacing w:line="360" w:lineRule="auto"/>
        <w:rPr>
          <w:b/>
          <w:bCs/>
          <w:sz w:val="28"/>
          <w:szCs w:val="24"/>
          <w:lang w:val="en-IN"/>
        </w:rPr>
      </w:pPr>
      <w:r w:rsidRPr="007B7C1F">
        <w:rPr>
          <w:b/>
          <w:bCs/>
          <w:sz w:val="28"/>
          <w:szCs w:val="24"/>
          <w:lang w:val="en-IN"/>
        </w:rPr>
        <w:t>3.1 Problem Description</w:t>
      </w:r>
    </w:p>
    <w:p w14:paraId="093FB4D9" w14:textId="77777777" w:rsidR="007B7C1F" w:rsidRPr="007B7C1F" w:rsidRDefault="007B7C1F" w:rsidP="007B7C1F">
      <w:pPr>
        <w:spacing w:line="360" w:lineRule="auto"/>
        <w:rPr>
          <w:sz w:val="28"/>
          <w:szCs w:val="24"/>
          <w:lang w:val="en-IN"/>
        </w:rPr>
      </w:pPr>
      <w:r w:rsidRPr="007B7C1F">
        <w:rPr>
          <w:sz w:val="28"/>
          <w:szCs w:val="24"/>
          <w:lang w:val="en-IN"/>
        </w:rPr>
        <w:t>Automation testing has become an essential part of software development, especially for modern web and mobile applications. However, the current automation process faces multiple limitations due to fast</w:t>
      </w:r>
      <w:r w:rsidRPr="007B7C1F">
        <w:rPr>
          <w:sz w:val="28"/>
          <w:szCs w:val="24"/>
          <w:lang w:val="en-IN"/>
        </w:rPr>
        <w:noBreakHyphen/>
        <w:t>changing UI components, dynamic DOM structures, device fragmentation, and inconsistent element behaviour. Traditional test automation uses fixed locators such as ID, XPath, CSS, resource</w:t>
      </w:r>
      <w:r w:rsidRPr="007B7C1F">
        <w:rPr>
          <w:sz w:val="28"/>
          <w:szCs w:val="24"/>
          <w:lang w:val="en-IN"/>
        </w:rPr>
        <w:noBreakHyphen/>
        <w:t>ID, etc. When these locators change—even slightly—the automation script breaks immediately. This results in repetitive failures and increases the maintenance workload for QA teams.</w:t>
      </w:r>
    </w:p>
    <w:p w14:paraId="6C099C4E" w14:textId="77777777" w:rsidR="007B7C1F" w:rsidRPr="007B7C1F" w:rsidRDefault="007B7C1F" w:rsidP="007B7C1F">
      <w:pPr>
        <w:spacing w:line="360" w:lineRule="auto"/>
        <w:rPr>
          <w:sz w:val="28"/>
          <w:szCs w:val="24"/>
          <w:lang w:val="en-IN"/>
        </w:rPr>
      </w:pPr>
      <w:r w:rsidRPr="007B7C1F">
        <w:rPr>
          <w:sz w:val="28"/>
          <w:szCs w:val="24"/>
          <w:lang w:val="en-IN"/>
        </w:rPr>
        <w:t>In existing automation systems, when an element is not found, the framework simply throws an exception and stops the execution. There is no intelligence present to analyse the reason behind locator failure or to automatically identify the updated element. This causes challenges during continuous integration (CI/CD), where unattended execution is expected. As a result, test pipelines become unstable and deliver unreliable results.</w:t>
      </w:r>
    </w:p>
    <w:p w14:paraId="47BE545F" w14:textId="77777777" w:rsidR="007B7C1F" w:rsidRPr="007B7C1F" w:rsidRDefault="007B7C1F" w:rsidP="007B7C1F">
      <w:pPr>
        <w:spacing w:line="360" w:lineRule="auto"/>
        <w:rPr>
          <w:sz w:val="28"/>
          <w:szCs w:val="24"/>
          <w:lang w:val="en-IN"/>
        </w:rPr>
      </w:pPr>
      <w:r w:rsidRPr="007B7C1F">
        <w:rPr>
          <w:sz w:val="28"/>
          <w:szCs w:val="24"/>
          <w:lang w:val="en-IN"/>
        </w:rPr>
        <w:t>Further, most organizations maintain two separate automation frameworks:</w:t>
      </w:r>
      <w:r w:rsidRPr="007B7C1F">
        <w:rPr>
          <w:sz w:val="28"/>
          <w:szCs w:val="24"/>
          <w:lang w:val="en-IN"/>
        </w:rPr>
        <w:br/>
        <w:t>one for Web (Selenium) and another for Mobile (Appium). Managing two different frameworks increases complexity, effort, and code duplication. Both frameworks require separate execution management, reporting, logging, and configuration handling. This separation reduces reusability and creates maintenance issues.</w:t>
      </w:r>
    </w:p>
    <w:p w14:paraId="6BB79A0C" w14:textId="77777777" w:rsidR="007B7C1F" w:rsidRPr="007B7C1F" w:rsidRDefault="007B7C1F" w:rsidP="007B7C1F">
      <w:pPr>
        <w:spacing w:line="360" w:lineRule="auto"/>
        <w:rPr>
          <w:sz w:val="28"/>
          <w:szCs w:val="24"/>
          <w:lang w:val="en-IN"/>
        </w:rPr>
      </w:pPr>
      <w:r w:rsidRPr="007B7C1F">
        <w:rPr>
          <w:sz w:val="28"/>
          <w:szCs w:val="24"/>
          <w:lang w:val="en-IN"/>
        </w:rPr>
        <w:t>Additionally, existing automation frameworks lack centralized reporting and analytics. Testers often depend on multiple tools and manually correlate logs, screenshots, and stack traces to identify the root cause of failures. This is time-</w:t>
      </w:r>
      <w:r w:rsidRPr="007B7C1F">
        <w:rPr>
          <w:sz w:val="28"/>
          <w:szCs w:val="24"/>
          <w:lang w:val="en-IN"/>
        </w:rPr>
        <w:lastRenderedPageBreak/>
        <w:t>consuming and inefficient. Due to this scattered information, automation coverage does not scale in enterprise environments.</w:t>
      </w:r>
    </w:p>
    <w:p w14:paraId="7D9DC0E2" w14:textId="77777777" w:rsidR="007B7C1F" w:rsidRPr="007B7C1F" w:rsidRDefault="007B7C1F" w:rsidP="007B7C1F">
      <w:pPr>
        <w:spacing w:line="360" w:lineRule="auto"/>
        <w:rPr>
          <w:sz w:val="28"/>
          <w:szCs w:val="24"/>
          <w:lang w:val="en-IN"/>
        </w:rPr>
      </w:pPr>
      <w:r w:rsidRPr="007B7C1F">
        <w:rPr>
          <w:sz w:val="28"/>
          <w:szCs w:val="24"/>
          <w:lang w:val="en-IN"/>
        </w:rPr>
        <w:t xml:space="preserve">Therefore, a need exists for a </w:t>
      </w:r>
      <w:r w:rsidRPr="007B7C1F">
        <w:rPr>
          <w:b/>
          <w:bCs/>
          <w:sz w:val="28"/>
          <w:szCs w:val="24"/>
          <w:lang w:val="en-IN"/>
        </w:rPr>
        <w:t>unified, intelligent, cross</w:t>
      </w:r>
      <w:r w:rsidRPr="007B7C1F">
        <w:rPr>
          <w:b/>
          <w:bCs/>
          <w:sz w:val="28"/>
          <w:szCs w:val="24"/>
          <w:lang w:val="en-IN"/>
        </w:rPr>
        <w:noBreakHyphen/>
        <w:t>platform automation framework</w:t>
      </w:r>
      <w:r w:rsidRPr="007B7C1F">
        <w:rPr>
          <w:sz w:val="28"/>
          <w:szCs w:val="24"/>
          <w:lang w:val="en-IN"/>
        </w:rPr>
        <w:t xml:space="preserve"> that:</w:t>
      </w:r>
    </w:p>
    <w:p w14:paraId="27FD8820" w14:textId="77777777" w:rsidR="007B7C1F" w:rsidRPr="007B7C1F" w:rsidRDefault="007B7C1F" w:rsidP="007B7C1F">
      <w:pPr>
        <w:numPr>
          <w:ilvl w:val="0"/>
          <w:numId w:val="1"/>
        </w:numPr>
        <w:spacing w:line="360" w:lineRule="auto"/>
        <w:rPr>
          <w:sz w:val="28"/>
          <w:szCs w:val="24"/>
          <w:lang w:val="en-IN"/>
        </w:rPr>
      </w:pPr>
      <w:r w:rsidRPr="007B7C1F">
        <w:rPr>
          <w:sz w:val="28"/>
          <w:szCs w:val="24"/>
          <w:lang w:val="en-IN"/>
        </w:rPr>
        <w:t>Detects locator failures automatically</w:t>
      </w:r>
    </w:p>
    <w:p w14:paraId="445C0E5D" w14:textId="77777777" w:rsidR="007B7C1F" w:rsidRPr="007B7C1F" w:rsidRDefault="007B7C1F" w:rsidP="007B7C1F">
      <w:pPr>
        <w:numPr>
          <w:ilvl w:val="0"/>
          <w:numId w:val="1"/>
        </w:numPr>
        <w:spacing w:line="360" w:lineRule="auto"/>
        <w:rPr>
          <w:sz w:val="28"/>
          <w:szCs w:val="24"/>
          <w:lang w:val="en-IN"/>
        </w:rPr>
      </w:pPr>
      <w:r w:rsidRPr="007B7C1F">
        <w:rPr>
          <w:sz w:val="28"/>
          <w:szCs w:val="24"/>
          <w:lang w:val="en-IN"/>
        </w:rPr>
        <w:t>Repairs broken locators using AI</w:t>
      </w:r>
      <w:r w:rsidRPr="007B7C1F">
        <w:rPr>
          <w:sz w:val="28"/>
          <w:szCs w:val="24"/>
          <w:lang w:val="en-IN"/>
        </w:rPr>
        <w:noBreakHyphen/>
        <w:t>based strategies</w:t>
      </w:r>
    </w:p>
    <w:p w14:paraId="1A9FDE5A" w14:textId="77777777" w:rsidR="007B7C1F" w:rsidRPr="007B7C1F" w:rsidRDefault="007B7C1F" w:rsidP="007B7C1F">
      <w:pPr>
        <w:numPr>
          <w:ilvl w:val="0"/>
          <w:numId w:val="1"/>
        </w:numPr>
        <w:spacing w:line="360" w:lineRule="auto"/>
        <w:rPr>
          <w:sz w:val="28"/>
          <w:szCs w:val="24"/>
          <w:lang w:val="en-IN"/>
        </w:rPr>
      </w:pPr>
      <w:r w:rsidRPr="007B7C1F">
        <w:rPr>
          <w:sz w:val="28"/>
          <w:szCs w:val="24"/>
          <w:lang w:val="en-IN"/>
        </w:rPr>
        <w:t>Handles both web and mobile automation from a single architecture</w:t>
      </w:r>
    </w:p>
    <w:p w14:paraId="0221F100" w14:textId="77777777" w:rsidR="007B7C1F" w:rsidRPr="007B7C1F" w:rsidRDefault="007B7C1F" w:rsidP="007B7C1F">
      <w:pPr>
        <w:numPr>
          <w:ilvl w:val="0"/>
          <w:numId w:val="1"/>
        </w:numPr>
        <w:spacing w:line="360" w:lineRule="auto"/>
        <w:rPr>
          <w:sz w:val="28"/>
          <w:szCs w:val="24"/>
          <w:lang w:val="en-IN"/>
        </w:rPr>
      </w:pPr>
      <w:r w:rsidRPr="007B7C1F">
        <w:rPr>
          <w:sz w:val="28"/>
          <w:szCs w:val="24"/>
          <w:lang w:val="en-IN"/>
        </w:rPr>
        <w:t>Provides centralized reporting with stability analytics</w:t>
      </w:r>
    </w:p>
    <w:p w14:paraId="6B27395B" w14:textId="77777777" w:rsidR="007B7C1F" w:rsidRPr="007B7C1F" w:rsidRDefault="007B7C1F" w:rsidP="007B7C1F">
      <w:pPr>
        <w:numPr>
          <w:ilvl w:val="0"/>
          <w:numId w:val="1"/>
        </w:numPr>
        <w:spacing w:line="360" w:lineRule="auto"/>
        <w:rPr>
          <w:sz w:val="28"/>
          <w:szCs w:val="24"/>
          <w:lang w:val="en-IN"/>
        </w:rPr>
      </w:pPr>
      <w:r w:rsidRPr="007B7C1F">
        <w:rPr>
          <w:sz w:val="28"/>
          <w:szCs w:val="24"/>
          <w:lang w:val="en-IN"/>
        </w:rPr>
        <w:t>Integrates smoothly with CI/CD pipelines</w:t>
      </w:r>
    </w:p>
    <w:p w14:paraId="5AD04647" w14:textId="77777777" w:rsidR="007B7C1F" w:rsidRPr="007B7C1F" w:rsidRDefault="007B7C1F" w:rsidP="007B7C1F">
      <w:pPr>
        <w:spacing w:line="360" w:lineRule="auto"/>
        <w:rPr>
          <w:sz w:val="28"/>
          <w:szCs w:val="24"/>
          <w:lang w:val="en-IN"/>
        </w:rPr>
      </w:pPr>
      <w:r w:rsidRPr="007B7C1F">
        <w:rPr>
          <w:sz w:val="28"/>
          <w:szCs w:val="24"/>
          <w:lang w:val="en-IN"/>
        </w:rPr>
        <w:t>This project addresses all these issues by designing a modern self</w:t>
      </w:r>
      <w:r w:rsidRPr="007B7C1F">
        <w:rPr>
          <w:sz w:val="28"/>
          <w:szCs w:val="24"/>
          <w:lang w:val="en-IN"/>
        </w:rPr>
        <w:noBreakHyphen/>
        <w:t>healing automation framework capable of improving reliability, reducing script maintenance, and enhancing long</w:t>
      </w:r>
      <w:r w:rsidRPr="007B7C1F">
        <w:rPr>
          <w:sz w:val="28"/>
          <w:szCs w:val="24"/>
          <w:lang w:val="en-IN"/>
        </w:rPr>
        <w:noBreakHyphen/>
        <w:t>term automation value.</w:t>
      </w:r>
    </w:p>
    <w:p w14:paraId="03250A0F" w14:textId="77777777" w:rsidR="007B7C1F" w:rsidRPr="007B7C1F" w:rsidRDefault="007B7C1F" w:rsidP="007B7C1F">
      <w:pPr>
        <w:spacing w:line="360" w:lineRule="auto"/>
        <w:rPr>
          <w:sz w:val="28"/>
          <w:szCs w:val="24"/>
          <w:lang w:val="en-IN"/>
        </w:rPr>
      </w:pPr>
      <w:r w:rsidRPr="007B7C1F">
        <w:rPr>
          <w:sz w:val="28"/>
          <w:szCs w:val="24"/>
          <w:lang w:val="en-IN"/>
        </w:rPr>
        <w:pict w14:anchorId="5612319A">
          <v:rect id="_x0000_i1067" style="width:0;height:1.5pt" o:hralign="center" o:hrstd="t" o:hr="t" fillcolor="#a0a0a0" stroked="f"/>
        </w:pict>
      </w:r>
    </w:p>
    <w:p w14:paraId="3EFF8304" w14:textId="0E82C808" w:rsidR="007B7C1F" w:rsidRPr="007B7C1F" w:rsidRDefault="007B7C1F" w:rsidP="007B7C1F">
      <w:pPr>
        <w:spacing w:line="360" w:lineRule="auto"/>
        <w:rPr>
          <w:b/>
          <w:bCs/>
          <w:sz w:val="28"/>
          <w:szCs w:val="24"/>
          <w:lang w:val="en-IN"/>
        </w:rPr>
      </w:pPr>
      <w:r w:rsidRPr="007B7C1F">
        <w:rPr>
          <w:b/>
          <w:bCs/>
          <w:sz w:val="28"/>
          <w:szCs w:val="24"/>
          <w:lang w:val="en-IN"/>
        </w:rPr>
        <w:t xml:space="preserve"> 3.2 Module Description</w:t>
      </w:r>
    </w:p>
    <w:p w14:paraId="080EE425" w14:textId="4A409F2A" w:rsidR="007B7C1F" w:rsidRPr="007B7C1F" w:rsidRDefault="007B7C1F" w:rsidP="007B7C1F">
      <w:pPr>
        <w:spacing w:line="360" w:lineRule="auto"/>
        <w:rPr>
          <w:b/>
          <w:bCs/>
          <w:sz w:val="28"/>
          <w:szCs w:val="24"/>
          <w:lang w:val="en-IN"/>
        </w:rPr>
      </w:pPr>
      <w:r w:rsidRPr="007B7C1F">
        <w:rPr>
          <w:b/>
          <w:bCs/>
          <w:sz w:val="28"/>
          <w:szCs w:val="24"/>
          <w:lang w:val="en-IN"/>
        </w:rPr>
        <w:t xml:space="preserve"> Module 1: Test Execution Module</w:t>
      </w:r>
    </w:p>
    <w:p w14:paraId="3E530A4D" w14:textId="77777777" w:rsidR="007B7C1F" w:rsidRPr="007B7C1F" w:rsidRDefault="007B7C1F" w:rsidP="007B7C1F">
      <w:pPr>
        <w:spacing w:line="360" w:lineRule="auto"/>
        <w:rPr>
          <w:sz w:val="28"/>
          <w:szCs w:val="24"/>
          <w:lang w:val="en-IN"/>
        </w:rPr>
      </w:pPr>
      <w:r w:rsidRPr="007B7C1F">
        <w:rPr>
          <w:sz w:val="28"/>
          <w:szCs w:val="24"/>
          <w:lang w:val="en-IN"/>
        </w:rPr>
        <w:t>This module is responsible for running the automation scripts on both web and mobile platforms.</w:t>
      </w:r>
      <w:r w:rsidRPr="007B7C1F">
        <w:rPr>
          <w:sz w:val="28"/>
          <w:szCs w:val="24"/>
          <w:lang w:val="en-IN"/>
        </w:rPr>
        <w:br/>
        <w:t>It loads configurations, initializes the driver (Selenium/Appium), launches the browser or device, and executes test steps sequentially or in parallel.</w:t>
      </w:r>
      <w:r w:rsidRPr="007B7C1F">
        <w:rPr>
          <w:sz w:val="28"/>
          <w:szCs w:val="24"/>
          <w:lang w:val="en-IN"/>
        </w:rPr>
        <w:br/>
        <w:t>It also manages timeouts, waits, exceptions, and closure of sessions after execution.</w:t>
      </w:r>
    </w:p>
    <w:p w14:paraId="12BF01EB" w14:textId="77777777" w:rsidR="007B7C1F" w:rsidRPr="007B7C1F" w:rsidRDefault="007B7C1F" w:rsidP="007B7C1F">
      <w:pPr>
        <w:spacing w:line="360" w:lineRule="auto"/>
        <w:rPr>
          <w:sz w:val="28"/>
          <w:szCs w:val="24"/>
          <w:lang w:val="en-IN"/>
        </w:rPr>
      </w:pPr>
      <w:r w:rsidRPr="007B7C1F">
        <w:rPr>
          <w:sz w:val="28"/>
          <w:szCs w:val="24"/>
          <w:lang w:val="en-IN"/>
        </w:rPr>
        <w:pict w14:anchorId="6042A704">
          <v:rect id="_x0000_i1069" style="width:0;height:1.5pt" o:hralign="center" o:hrstd="t" o:hr="t" fillcolor="#a0a0a0" stroked="f"/>
        </w:pict>
      </w:r>
    </w:p>
    <w:p w14:paraId="581C2DDF" w14:textId="77777777" w:rsidR="007B7C1F" w:rsidRDefault="007B7C1F" w:rsidP="007B7C1F">
      <w:pPr>
        <w:spacing w:line="360" w:lineRule="auto"/>
        <w:rPr>
          <w:b/>
          <w:bCs/>
          <w:sz w:val="28"/>
          <w:szCs w:val="24"/>
          <w:lang w:val="en-IN"/>
        </w:rPr>
      </w:pPr>
    </w:p>
    <w:p w14:paraId="44B954F6" w14:textId="4DF8AD46" w:rsidR="007B7C1F" w:rsidRPr="007B7C1F" w:rsidRDefault="007B7C1F" w:rsidP="007B7C1F">
      <w:pPr>
        <w:spacing w:line="360" w:lineRule="auto"/>
        <w:rPr>
          <w:b/>
          <w:bCs/>
          <w:sz w:val="28"/>
          <w:szCs w:val="24"/>
          <w:lang w:val="en-IN"/>
        </w:rPr>
      </w:pPr>
      <w:r w:rsidRPr="007B7C1F">
        <w:rPr>
          <w:b/>
          <w:bCs/>
          <w:sz w:val="28"/>
          <w:szCs w:val="24"/>
          <w:lang w:val="en-IN"/>
        </w:rPr>
        <w:lastRenderedPageBreak/>
        <w:t xml:space="preserve"> Module 2: Self</w:t>
      </w:r>
      <w:r w:rsidRPr="007B7C1F">
        <w:rPr>
          <w:b/>
          <w:bCs/>
          <w:sz w:val="28"/>
          <w:szCs w:val="24"/>
          <w:lang w:val="en-IN"/>
        </w:rPr>
        <w:noBreakHyphen/>
        <w:t>Healing Engine</w:t>
      </w:r>
    </w:p>
    <w:p w14:paraId="14FD2AE0" w14:textId="77777777" w:rsidR="007B7C1F" w:rsidRPr="007B7C1F" w:rsidRDefault="007B7C1F" w:rsidP="007B7C1F">
      <w:pPr>
        <w:spacing w:line="360" w:lineRule="auto"/>
        <w:rPr>
          <w:sz w:val="28"/>
          <w:szCs w:val="24"/>
          <w:lang w:val="en-IN"/>
        </w:rPr>
      </w:pPr>
      <w:r w:rsidRPr="007B7C1F">
        <w:rPr>
          <w:sz w:val="28"/>
          <w:szCs w:val="24"/>
          <w:lang w:val="en-IN"/>
        </w:rPr>
        <w:t>This is the core intelligence module of the project.</w:t>
      </w:r>
      <w:r w:rsidRPr="007B7C1F">
        <w:rPr>
          <w:sz w:val="28"/>
          <w:szCs w:val="24"/>
          <w:lang w:val="en-IN"/>
        </w:rPr>
        <w:br/>
        <w:t>It gets triggered whenever a locator failure occurs during test execution.</w:t>
      </w:r>
      <w:r w:rsidRPr="007B7C1F">
        <w:rPr>
          <w:sz w:val="28"/>
          <w:szCs w:val="24"/>
          <w:lang w:val="en-IN"/>
        </w:rPr>
        <w:br/>
        <w:t>The module performs:</w:t>
      </w:r>
    </w:p>
    <w:p w14:paraId="4F628E1E" w14:textId="77777777" w:rsidR="007B7C1F" w:rsidRPr="007B7C1F" w:rsidRDefault="007B7C1F" w:rsidP="007B7C1F">
      <w:pPr>
        <w:numPr>
          <w:ilvl w:val="0"/>
          <w:numId w:val="2"/>
        </w:numPr>
        <w:spacing w:after="0" w:line="360" w:lineRule="auto"/>
        <w:rPr>
          <w:sz w:val="28"/>
          <w:szCs w:val="24"/>
          <w:lang w:val="en-IN"/>
        </w:rPr>
      </w:pPr>
      <w:r w:rsidRPr="007B7C1F">
        <w:rPr>
          <w:sz w:val="28"/>
          <w:szCs w:val="24"/>
          <w:lang w:val="en-IN"/>
        </w:rPr>
        <w:t>DOM analysis</w:t>
      </w:r>
    </w:p>
    <w:p w14:paraId="12F2FE53" w14:textId="77777777" w:rsidR="007B7C1F" w:rsidRPr="007B7C1F" w:rsidRDefault="007B7C1F" w:rsidP="007B7C1F">
      <w:pPr>
        <w:numPr>
          <w:ilvl w:val="0"/>
          <w:numId w:val="2"/>
        </w:numPr>
        <w:spacing w:after="0" w:line="360" w:lineRule="auto"/>
        <w:rPr>
          <w:sz w:val="28"/>
          <w:szCs w:val="24"/>
          <w:lang w:val="en-IN"/>
        </w:rPr>
      </w:pPr>
      <w:r w:rsidRPr="007B7C1F">
        <w:rPr>
          <w:sz w:val="28"/>
          <w:szCs w:val="24"/>
          <w:lang w:val="en-IN"/>
        </w:rPr>
        <w:t>Attribute comparison</w:t>
      </w:r>
    </w:p>
    <w:p w14:paraId="0F137F6F" w14:textId="77777777" w:rsidR="007B7C1F" w:rsidRPr="007B7C1F" w:rsidRDefault="007B7C1F" w:rsidP="007B7C1F">
      <w:pPr>
        <w:numPr>
          <w:ilvl w:val="0"/>
          <w:numId w:val="2"/>
        </w:numPr>
        <w:spacing w:after="0" w:line="360" w:lineRule="auto"/>
        <w:rPr>
          <w:sz w:val="28"/>
          <w:szCs w:val="24"/>
          <w:lang w:val="en-IN"/>
        </w:rPr>
      </w:pPr>
      <w:r w:rsidRPr="007B7C1F">
        <w:rPr>
          <w:sz w:val="28"/>
          <w:szCs w:val="24"/>
          <w:lang w:val="en-IN"/>
        </w:rPr>
        <w:t>XPath pattern recognition</w:t>
      </w:r>
    </w:p>
    <w:p w14:paraId="7A0C9186" w14:textId="77777777" w:rsidR="007B7C1F" w:rsidRPr="007B7C1F" w:rsidRDefault="007B7C1F" w:rsidP="007B7C1F">
      <w:pPr>
        <w:numPr>
          <w:ilvl w:val="0"/>
          <w:numId w:val="2"/>
        </w:numPr>
        <w:spacing w:after="0" w:line="360" w:lineRule="auto"/>
        <w:rPr>
          <w:sz w:val="28"/>
          <w:szCs w:val="24"/>
          <w:lang w:val="en-IN"/>
        </w:rPr>
      </w:pPr>
      <w:r w:rsidRPr="007B7C1F">
        <w:rPr>
          <w:sz w:val="28"/>
          <w:szCs w:val="24"/>
          <w:lang w:val="en-IN"/>
        </w:rPr>
        <w:t>Similarity matching</w:t>
      </w:r>
    </w:p>
    <w:p w14:paraId="4F37B777" w14:textId="77777777" w:rsidR="007B7C1F" w:rsidRPr="007B7C1F" w:rsidRDefault="007B7C1F" w:rsidP="007B7C1F">
      <w:pPr>
        <w:numPr>
          <w:ilvl w:val="0"/>
          <w:numId w:val="2"/>
        </w:numPr>
        <w:spacing w:after="0" w:line="360" w:lineRule="auto"/>
        <w:rPr>
          <w:sz w:val="28"/>
          <w:szCs w:val="24"/>
          <w:lang w:val="en-IN"/>
        </w:rPr>
      </w:pPr>
      <w:r w:rsidRPr="007B7C1F">
        <w:rPr>
          <w:sz w:val="28"/>
          <w:szCs w:val="24"/>
          <w:lang w:val="en-IN"/>
        </w:rPr>
        <w:t>Generation of new locator candidates</w:t>
      </w:r>
    </w:p>
    <w:p w14:paraId="27863EC0" w14:textId="77777777" w:rsidR="007B7C1F" w:rsidRPr="007B7C1F" w:rsidRDefault="007B7C1F" w:rsidP="007B7C1F">
      <w:pPr>
        <w:spacing w:line="360" w:lineRule="auto"/>
        <w:rPr>
          <w:sz w:val="28"/>
          <w:szCs w:val="24"/>
          <w:lang w:val="en-IN"/>
        </w:rPr>
      </w:pPr>
      <w:r w:rsidRPr="007B7C1F">
        <w:rPr>
          <w:sz w:val="28"/>
          <w:szCs w:val="24"/>
          <w:lang w:val="en-IN"/>
        </w:rPr>
        <w:t>If a match is found, the new locator is applied automatically, and the test continues without failing.</w:t>
      </w:r>
      <w:r w:rsidRPr="007B7C1F">
        <w:rPr>
          <w:sz w:val="28"/>
          <w:szCs w:val="24"/>
          <w:lang w:val="en-IN"/>
        </w:rPr>
        <w:br/>
        <w:t>This reduces flaky failures and improves overall automation stability.</w:t>
      </w:r>
    </w:p>
    <w:p w14:paraId="64222284" w14:textId="77777777" w:rsidR="007B7C1F" w:rsidRPr="007B7C1F" w:rsidRDefault="007B7C1F" w:rsidP="007B7C1F">
      <w:pPr>
        <w:spacing w:line="360" w:lineRule="auto"/>
        <w:rPr>
          <w:sz w:val="28"/>
          <w:szCs w:val="24"/>
          <w:lang w:val="en-IN"/>
        </w:rPr>
      </w:pPr>
      <w:r w:rsidRPr="007B7C1F">
        <w:rPr>
          <w:sz w:val="28"/>
          <w:szCs w:val="24"/>
          <w:lang w:val="en-IN"/>
        </w:rPr>
        <w:pict w14:anchorId="780E1E4A">
          <v:rect id="_x0000_i1070" style="width:0;height:1.5pt" o:hralign="center" o:hrstd="t" o:hr="t" fillcolor="#a0a0a0" stroked="f"/>
        </w:pict>
      </w:r>
    </w:p>
    <w:p w14:paraId="0C9308D5" w14:textId="6E5D5953" w:rsidR="007B7C1F" w:rsidRPr="007B7C1F" w:rsidRDefault="007B7C1F" w:rsidP="007B7C1F">
      <w:pPr>
        <w:spacing w:line="360" w:lineRule="auto"/>
        <w:rPr>
          <w:b/>
          <w:bCs/>
          <w:sz w:val="28"/>
          <w:szCs w:val="24"/>
          <w:lang w:val="en-IN"/>
        </w:rPr>
      </w:pPr>
      <w:r w:rsidRPr="007B7C1F">
        <w:rPr>
          <w:b/>
          <w:bCs/>
          <w:sz w:val="28"/>
          <w:szCs w:val="24"/>
          <w:lang w:val="en-IN"/>
        </w:rPr>
        <w:t xml:space="preserve"> Module 3: Locator Analyzer and Matcher</w:t>
      </w:r>
    </w:p>
    <w:p w14:paraId="7FC695E9" w14:textId="77777777" w:rsidR="007B7C1F" w:rsidRPr="007B7C1F" w:rsidRDefault="007B7C1F" w:rsidP="007B7C1F">
      <w:pPr>
        <w:spacing w:line="360" w:lineRule="auto"/>
        <w:rPr>
          <w:sz w:val="28"/>
          <w:szCs w:val="24"/>
          <w:lang w:val="en-IN"/>
        </w:rPr>
      </w:pPr>
      <w:r w:rsidRPr="007B7C1F">
        <w:rPr>
          <w:sz w:val="28"/>
          <w:szCs w:val="24"/>
          <w:lang w:val="en-IN"/>
        </w:rPr>
        <w:t>This module supports the self</w:t>
      </w:r>
      <w:r w:rsidRPr="007B7C1F">
        <w:rPr>
          <w:sz w:val="28"/>
          <w:szCs w:val="24"/>
          <w:lang w:val="en-IN"/>
        </w:rPr>
        <w:noBreakHyphen/>
        <w:t>healing engine.</w:t>
      </w:r>
      <w:r w:rsidRPr="007B7C1F">
        <w:rPr>
          <w:sz w:val="28"/>
          <w:szCs w:val="24"/>
          <w:lang w:val="en-IN"/>
        </w:rPr>
        <w:br/>
        <w:t>It analyzes the document structure and compares elements using:</w:t>
      </w:r>
    </w:p>
    <w:p w14:paraId="0072173D" w14:textId="77777777" w:rsidR="007B7C1F" w:rsidRPr="007B7C1F" w:rsidRDefault="007B7C1F" w:rsidP="007B7C1F">
      <w:pPr>
        <w:numPr>
          <w:ilvl w:val="0"/>
          <w:numId w:val="3"/>
        </w:numPr>
        <w:spacing w:after="0" w:line="360" w:lineRule="auto"/>
        <w:rPr>
          <w:sz w:val="28"/>
          <w:szCs w:val="24"/>
          <w:lang w:val="en-IN"/>
        </w:rPr>
      </w:pPr>
      <w:r w:rsidRPr="007B7C1F">
        <w:rPr>
          <w:sz w:val="28"/>
          <w:szCs w:val="24"/>
          <w:lang w:val="en-IN"/>
        </w:rPr>
        <w:t>DOM node similarity scoring</w:t>
      </w:r>
    </w:p>
    <w:p w14:paraId="33F241EC" w14:textId="77777777" w:rsidR="007B7C1F" w:rsidRPr="007B7C1F" w:rsidRDefault="007B7C1F" w:rsidP="007B7C1F">
      <w:pPr>
        <w:numPr>
          <w:ilvl w:val="0"/>
          <w:numId w:val="3"/>
        </w:numPr>
        <w:spacing w:after="0" w:line="360" w:lineRule="auto"/>
        <w:rPr>
          <w:sz w:val="28"/>
          <w:szCs w:val="24"/>
          <w:lang w:val="en-IN"/>
        </w:rPr>
      </w:pPr>
      <w:r w:rsidRPr="007B7C1F">
        <w:rPr>
          <w:sz w:val="28"/>
          <w:szCs w:val="24"/>
          <w:lang w:val="en-IN"/>
        </w:rPr>
        <w:t>Parent</w:t>
      </w:r>
      <w:r w:rsidRPr="007B7C1F">
        <w:rPr>
          <w:sz w:val="28"/>
          <w:szCs w:val="24"/>
          <w:lang w:val="en-IN"/>
        </w:rPr>
        <w:noBreakHyphen/>
        <w:t>child hierarchy</w:t>
      </w:r>
    </w:p>
    <w:p w14:paraId="6FD7CE81" w14:textId="77777777" w:rsidR="007B7C1F" w:rsidRPr="007B7C1F" w:rsidRDefault="007B7C1F" w:rsidP="007B7C1F">
      <w:pPr>
        <w:numPr>
          <w:ilvl w:val="0"/>
          <w:numId w:val="3"/>
        </w:numPr>
        <w:spacing w:after="0" w:line="360" w:lineRule="auto"/>
        <w:rPr>
          <w:sz w:val="28"/>
          <w:szCs w:val="24"/>
          <w:lang w:val="en-IN"/>
        </w:rPr>
      </w:pPr>
      <w:r w:rsidRPr="007B7C1F">
        <w:rPr>
          <w:sz w:val="28"/>
          <w:szCs w:val="24"/>
          <w:lang w:val="en-IN"/>
        </w:rPr>
        <w:t>Sibling structure</w:t>
      </w:r>
    </w:p>
    <w:p w14:paraId="451A130D" w14:textId="77777777" w:rsidR="007B7C1F" w:rsidRPr="007B7C1F" w:rsidRDefault="007B7C1F" w:rsidP="007B7C1F">
      <w:pPr>
        <w:numPr>
          <w:ilvl w:val="0"/>
          <w:numId w:val="3"/>
        </w:numPr>
        <w:spacing w:after="0" w:line="360" w:lineRule="auto"/>
        <w:rPr>
          <w:sz w:val="28"/>
          <w:szCs w:val="24"/>
          <w:lang w:val="en-IN"/>
        </w:rPr>
      </w:pPr>
      <w:r w:rsidRPr="007B7C1F">
        <w:rPr>
          <w:sz w:val="28"/>
          <w:szCs w:val="24"/>
          <w:lang w:val="en-IN"/>
        </w:rPr>
        <w:t>Inner text matching</w:t>
      </w:r>
    </w:p>
    <w:p w14:paraId="1459B669" w14:textId="77777777" w:rsidR="007B7C1F" w:rsidRPr="007B7C1F" w:rsidRDefault="007B7C1F" w:rsidP="007B7C1F">
      <w:pPr>
        <w:numPr>
          <w:ilvl w:val="0"/>
          <w:numId w:val="3"/>
        </w:numPr>
        <w:spacing w:after="0" w:line="360" w:lineRule="auto"/>
        <w:rPr>
          <w:sz w:val="28"/>
          <w:szCs w:val="24"/>
          <w:lang w:val="en-IN"/>
        </w:rPr>
      </w:pPr>
      <w:r w:rsidRPr="007B7C1F">
        <w:rPr>
          <w:sz w:val="28"/>
          <w:szCs w:val="24"/>
          <w:lang w:val="en-IN"/>
        </w:rPr>
        <w:t>Attribute weights (id &gt; name &gt; class &gt; aria-label etc.)</w:t>
      </w:r>
    </w:p>
    <w:p w14:paraId="50B7A812" w14:textId="77777777" w:rsidR="007B7C1F" w:rsidRPr="007B7C1F" w:rsidRDefault="007B7C1F" w:rsidP="007B7C1F">
      <w:pPr>
        <w:spacing w:line="360" w:lineRule="auto"/>
        <w:rPr>
          <w:sz w:val="28"/>
          <w:szCs w:val="24"/>
          <w:lang w:val="en-IN"/>
        </w:rPr>
      </w:pPr>
      <w:r w:rsidRPr="007B7C1F">
        <w:rPr>
          <w:sz w:val="28"/>
          <w:szCs w:val="24"/>
          <w:lang w:val="en-IN"/>
        </w:rPr>
        <w:t>It provides a ranked list of possible alternative locators that are most likely to match the intended element.</w:t>
      </w:r>
    </w:p>
    <w:p w14:paraId="30B790C8" w14:textId="77777777" w:rsidR="007B7C1F" w:rsidRPr="007B7C1F" w:rsidRDefault="007B7C1F" w:rsidP="007B7C1F">
      <w:pPr>
        <w:spacing w:line="360" w:lineRule="auto"/>
        <w:rPr>
          <w:sz w:val="28"/>
          <w:szCs w:val="24"/>
          <w:lang w:val="en-IN"/>
        </w:rPr>
      </w:pPr>
      <w:r w:rsidRPr="007B7C1F">
        <w:rPr>
          <w:sz w:val="28"/>
          <w:szCs w:val="24"/>
          <w:lang w:val="en-IN"/>
        </w:rPr>
        <w:pict w14:anchorId="50ACF4EB">
          <v:rect id="_x0000_i1071" style="width:0;height:1.5pt" o:hralign="center" o:hrstd="t" o:hr="t" fillcolor="#a0a0a0" stroked="f"/>
        </w:pict>
      </w:r>
    </w:p>
    <w:p w14:paraId="6747278C" w14:textId="77777777" w:rsidR="007B7C1F" w:rsidRDefault="007B7C1F" w:rsidP="007B7C1F">
      <w:pPr>
        <w:spacing w:line="360" w:lineRule="auto"/>
        <w:rPr>
          <w:b/>
          <w:bCs/>
          <w:sz w:val="28"/>
          <w:szCs w:val="24"/>
          <w:lang w:val="en-IN"/>
        </w:rPr>
      </w:pPr>
      <w:r w:rsidRPr="007B7C1F">
        <w:rPr>
          <w:b/>
          <w:bCs/>
          <w:sz w:val="28"/>
          <w:szCs w:val="24"/>
          <w:lang w:val="en-IN"/>
        </w:rPr>
        <w:t xml:space="preserve"> </w:t>
      </w:r>
    </w:p>
    <w:p w14:paraId="0D3A251F" w14:textId="4C189CE0" w:rsidR="007B7C1F" w:rsidRPr="007B7C1F" w:rsidRDefault="007B7C1F" w:rsidP="007B7C1F">
      <w:pPr>
        <w:spacing w:line="360" w:lineRule="auto"/>
        <w:rPr>
          <w:b/>
          <w:bCs/>
          <w:sz w:val="28"/>
          <w:szCs w:val="24"/>
          <w:lang w:val="en-IN"/>
        </w:rPr>
      </w:pPr>
      <w:r w:rsidRPr="007B7C1F">
        <w:rPr>
          <w:b/>
          <w:bCs/>
          <w:sz w:val="28"/>
          <w:szCs w:val="24"/>
          <w:lang w:val="en-IN"/>
        </w:rPr>
        <w:lastRenderedPageBreak/>
        <w:t>Module 4: Reporting and Dashboard Module</w:t>
      </w:r>
    </w:p>
    <w:p w14:paraId="0AAECF49" w14:textId="77777777" w:rsidR="007B7C1F" w:rsidRPr="007B7C1F" w:rsidRDefault="007B7C1F" w:rsidP="007B7C1F">
      <w:pPr>
        <w:spacing w:line="360" w:lineRule="auto"/>
        <w:rPr>
          <w:sz w:val="28"/>
          <w:szCs w:val="24"/>
          <w:lang w:val="en-IN"/>
        </w:rPr>
      </w:pPr>
      <w:r w:rsidRPr="007B7C1F">
        <w:rPr>
          <w:sz w:val="28"/>
          <w:szCs w:val="24"/>
          <w:lang w:val="en-IN"/>
        </w:rPr>
        <w:t>This module generates detailed execution reports containing:</w:t>
      </w:r>
    </w:p>
    <w:p w14:paraId="6F52DFC2" w14:textId="77777777" w:rsidR="007B7C1F" w:rsidRPr="007B7C1F" w:rsidRDefault="007B7C1F" w:rsidP="007B7C1F">
      <w:pPr>
        <w:numPr>
          <w:ilvl w:val="0"/>
          <w:numId w:val="4"/>
        </w:numPr>
        <w:spacing w:after="0" w:line="360" w:lineRule="auto"/>
        <w:rPr>
          <w:sz w:val="28"/>
          <w:szCs w:val="24"/>
          <w:lang w:val="en-IN"/>
        </w:rPr>
      </w:pPr>
      <w:r w:rsidRPr="007B7C1F">
        <w:rPr>
          <w:sz w:val="28"/>
          <w:szCs w:val="24"/>
          <w:lang w:val="en-IN"/>
        </w:rPr>
        <w:t>Step-wise logs</w:t>
      </w:r>
    </w:p>
    <w:p w14:paraId="595F172D" w14:textId="77777777" w:rsidR="007B7C1F" w:rsidRPr="007B7C1F" w:rsidRDefault="007B7C1F" w:rsidP="007B7C1F">
      <w:pPr>
        <w:numPr>
          <w:ilvl w:val="0"/>
          <w:numId w:val="4"/>
        </w:numPr>
        <w:spacing w:after="0" w:line="360" w:lineRule="auto"/>
        <w:rPr>
          <w:sz w:val="28"/>
          <w:szCs w:val="24"/>
          <w:lang w:val="en-IN"/>
        </w:rPr>
      </w:pPr>
      <w:r w:rsidRPr="007B7C1F">
        <w:rPr>
          <w:sz w:val="28"/>
          <w:szCs w:val="24"/>
          <w:lang w:val="en-IN"/>
        </w:rPr>
        <w:t>Screenshots</w:t>
      </w:r>
    </w:p>
    <w:p w14:paraId="3009035F" w14:textId="77777777" w:rsidR="007B7C1F" w:rsidRPr="007B7C1F" w:rsidRDefault="007B7C1F" w:rsidP="007B7C1F">
      <w:pPr>
        <w:numPr>
          <w:ilvl w:val="0"/>
          <w:numId w:val="4"/>
        </w:numPr>
        <w:spacing w:after="0" w:line="360" w:lineRule="auto"/>
        <w:rPr>
          <w:sz w:val="28"/>
          <w:szCs w:val="24"/>
          <w:lang w:val="en-IN"/>
        </w:rPr>
      </w:pPr>
      <w:r w:rsidRPr="007B7C1F">
        <w:rPr>
          <w:sz w:val="28"/>
          <w:szCs w:val="24"/>
          <w:lang w:val="en-IN"/>
        </w:rPr>
        <w:t>Exception traces</w:t>
      </w:r>
    </w:p>
    <w:p w14:paraId="64D32E2C" w14:textId="77777777" w:rsidR="007B7C1F" w:rsidRPr="007B7C1F" w:rsidRDefault="007B7C1F" w:rsidP="007B7C1F">
      <w:pPr>
        <w:numPr>
          <w:ilvl w:val="0"/>
          <w:numId w:val="4"/>
        </w:numPr>
        <w:spacing w:after="0" w:line="360" w:lineRule="auto"/>
        <w:rPr>
          <w:sz w:val="28"/>
          <w:szCs w:val="24"/>
          <w:lang w:val="en-IN"/>
        </w:rPr>
      </w:pPr>
      <w:r w:rsidRPr="007B7C1F">
        <w:rPr>
          <w:sz w:val="28"/>
          <w:szCs w:val="24"/>
          <w:lang w:val="en-IN"/>
        </w:rPr>
        <w:t>Healing attempts performed</w:t>
      </w:r>
    </w:p>
    <w:p w14:paraId="149F45F3" w14:textId="77777777" w:rsidR="007B7C1F" w:rsidRPr="007B7C1F" w:rsidRDefault="007B7C1F" w:rsidP="007B7C1F">
      <w:pPr>
        <w:numPr>
          <w:ilvl w:val="0"/>
          <w:numId w:val="4"/>
        </w:numPr>
        <w:spacing w:after="0" w:line="360" w:lineRule="auto"/>
        <w:rPr>
          <w:sz w:val="28"/>
          <w:szCs w:val="24"/>
          <w:lang w:val="en-IN"/>
        </w:rPr>
      </w:pPr>
      <w:r w:rsidRPr="007B7C1F">
        <w:rPr>
          <w:sz w:val="28"/>
          <w:szCs w:val="24"/>
          <w:lang w:val="en-IN"/>
        </w:rPr>
        <w:t>New locator suggestions</w:t>
      </w:r>
    </w:p>
    <w:p w14:paraId="3D4B2756" w14:textId="77777777" w:rsidR="007B7C1F" w:rsidRPr="007B7C1F" w:rsidRDefault="007B7C1F" w:rsidP="007B7C1F">
      <w:pPr>
        <w:numPr>
          <w:ilvl w:val="0"/>
          <w:numId w:val="4"/>
        </w:numPr>
        <w:spacing w:after="0" w:line="360" w:lineRule="auto"/>
        <w:rPr>
          <w:sz w:val="28"/>
          <w:szCs w:val="24"/>
          <w:lang w:val="en-IN"/>
        </w:rPr>
      </w:pPr>
      <w:r w:rsidRPr="007B7C1F">
        <w:rPr>
          <w:sz w:val="28"/>
          <w:szCs w:val="24"/>
          <w:lang w:val="en-IN"/>
        </w:rPr>
        <w:t>Stability index of each test case</w:t>
      </w:r>
    </w:p>
    <w:p w14:paraId="0730E098" w14:textId="77777777" w:rsidR="007B7C1F" w:rsidRPr="007B7C1F" w:rsidRDefault="007B7C1F" w:rsidP="007B7C1F">
      <w:pPr>
        <w:spacing w:line="360" w:lineRule="auto"/>
        <w:rPr>
          <w:sz w:val="28"/>
          <w:szCs w:val="24"/>
          <w:lang w:val="en-IN"/>
        </w:rPr>
      </w:pPr>
      <w:r w:rsidRPr="007B7C1F">
        <w:rPr>
          <w:sz w:val="28"/>
          <w:szCs w:val="24"/>
          <w:lang w:val="en-IN"/>
        </w:rPr>
        <w:t>It also supports dashboard features such as historical executions, failure heatmaps, and locator health analytics.</w:t>
      </w:r>
    </w:p>
    <w:p w14:paraId="7924CC3B" w14:textId="77777777" w:rsidR="007B7C1F" w:rsidRPr="007B7C1F" w:rsidRDefault="007B7C1F" w:rsidP="007B7C1F">
      <w:pPr>
        <w:spacing w:line="360" w:lineRule="auto"/>
        <w:rPr>
          <w:sz w:val="28"/>
          <w:szCs w:val="24"/>
          <w:lang w:val="en-IN"/>
        </w:rPr>
      </w:pPr>
      <w:r w:rsidRPr="007B7C1F">
        <w:rPr>
          <w:sz w:val="28"/>
          <w:szCs w:val="24"/>
          <w:lang w:val="en-IN"/>
        </w:rPr>
        <w:pict w14:anchorId="163CB4EA">
          <v:rect id="_x0000_i1072" style="width:0;height:1.5pt" o:hralign="center" o:hrstd="t" o:hr="t" fillcolor="#a0a0a0" stroked="f"/>
        </w:pict>
      </w:r>
    </w:p>
    <w:p w14:paraId="13BBE94D" w14:textId="324E6D5D" w:rsidR="007B7C1F" w:rsidRPr="007B7C1F" w:rsidRDefault="007B7C1F" w:rsidP="007B7C1F">
      <w:pPr>
        <w:spacing w:line="360" w:lineRule="auto"/>
        <w:rPr>
          <w:b/>
          <w:bCs/>
          <w:sz w:val="28"/>
          <w:szCs w:val="24"/>
          <w:lang w:val="en-IN"/>
        </w:rPr>
      </w:pPr>
      <w:r w:rsidRPr="007B7C1F">
        <w:rPr>
          <w:b/>
          <w:bCs/>
          <w:sz w:val="28"/>
          <w:szCs w:val="24"/>
          <w:lang w:val="en-IN"/>
        </w:rPr>
        <w:t xml:space="preserve"> Module 5: Configuration &amp; Utility Module</w:t>
      </w:r>
    </w:p>
    <w:p w14:paraId="2AF1D7CF" w14:textId="77777777" w:rsidR="007B7C1F" w:rsidRPr="007B7C1F" w:rsidRDefault="007B7C1F" w:rsidP="007B7C1F">
      <w:pPr>
        <w:spacing w:line="360" w:lineRule="auto"/>
        <w:rPr>
          <w:sz w:val="28"/>
          <w:szCs w:val="24"/>
          <w:lang w:val="en-IN"/>
        </w:rPr>
      </w:pPr>
      <w:r w:rsidRPr="007B7C1F">
        <w:rPr>
          <w:sz w:val="28"/>
          <w:szCs w:val="24"/>
          <w:lang w:val="en-IN"/>
        </w:rPr>
        <w:t>This module centralizes all reusable components including driver setup, environment configuration, platform selection (web/mobile), global constants, file readers, and reusable utility methods.</w:t>
      </w:r>
      <w:r w:rsidRPr="007B7C1F">
        <w:rPr>
          <w:sz w:val="28"/>
          <w:szCs w:val="24"/>
          <w:lang w:val="en-IN"/>
        </w:rPr>
        <w:br/>
        <w:t>It ensures modularity and reusability across the entire framework.</w:t>
      </w:r>
    </w:p>
    <w:p w14:paraId="1AF0F9D1" w14:textId="77777777" w:rsidR="007B7C1F" w:rsidRPr="007B7C1F" w:rsidRDefault="007B7C1F" w:rsidP="007B7C1F">
      <w:pPr>
        <w:spacing w:line="360" w:lineRule="auto"/>
        <w:rPr>
          <w:sz w:val="28"/>
          <w:szCs w:val="24"/>
          <w:lang w:val="en-IN"/>
        </w:rPr>
      </w:pPr>
      <w:r w:rsidRPr="007B7C1F">
        <w:rPr>
          <w:sz w:val="28"/>
          <w:szCs w:val="24"/>
          <w:lang w:val="en-IN"/>
        </w:rPr>
        <w:pict w14:anchorId="31F52ACF">
          <v:rect id="_x0000_i1073" style="width:0;height:1.5pt" o:hralign="center" o:hrstd="t" o:hr="t" fillcolor="#a0a0a0" stroked="f"/>
        </w:pict>
      </w:r>
    </w:p>
    <w:p w14:paraId="29AC83B2" w14:textId="05C648C7" w:rsidR="007B7C1F" w:rsidRPr="007B7C1F" w:rsidRDefault="007B7C1F" w:rsidP="007B7C1F">
      <w:pPr>
        <w:spacing w:line="360" w:lineRule="auto"/>
        <w:rPr>
          <w:b/>
          <w:bCs/>
          <w:sz w:val="28"/>
          <w:szCs w:val="24"/>
          <w:lang w:val="en-IN"/>
        </w:rPr>
      </w:pPr>
      <w:r w:rsidRPr="007B7C1F">
        <w:rPr>
          <w:b/>
          <w:bCs/>
          <w:sz w:val="28"/>
          <w:szCs w:val="24"/>
          <w:lang w:val="en-IN"/>
        </w:rPr>
        <w:t xml:space="preserve"> Module 6: CI/CD Integration Module</w:t>
      </w:r>
    </w:p>
    <w:p w14:paraId="5A45030D" w14:textId="77777777" w:rsidR="007B7C1F" w:rsidRPr="007B7C1F" w:rsidRDefault="007B7C1F" w:rsidP="007B7C1F">
      <w:pPr>
        <w:spacing w:line="360" w:lineRule="auto"/>
        <w:rPr>
          <w:sz w:val="28"/>
          <w:szCs w:val="24"/>
          <w:lang w:val="en-IN"/>
        </w:rPr>
      </w:pPr>
      <w:r w:rsidRPr="007B7C1F">
        <w:rPr>
          <w:sz w:val="28"/>
          <w:szCs w:val="24"/>
          <w:lang w:val="en-IN"/>
        </w:rPr>
        <w:t>This module enables smooth execution of the automation framework inside CI/CD tools like Jenkins.</w:t>
      </w:r>
      <w:r w:rsidRPr="007B7C1F">
        <w:rPr>
          <w:sz w:val="28"/>
          <w:szCs w:val="24"/>
          <w:lang w:val="en-IN"/>
        </w:rPr>
        <w:br/>
        <w:t>It manages job triggers, report publishing, environment variables, and pipeline compatibility.</w:t>
      </w:r>
      <w:r w:rsidRPr="007B7C1F">
        <w:rPr>
          <w:sz w:val="28"/>
          <w:szCs w:val="24"/>
          <w:lang w:val="en-IN"/>
        </w:rPr>
        <w:br/>
        <w:t>This allows the framework to participate in automated nightly runs and continuous validation cycles.</w:t>
      </w:r>
    </w:p>
    <w:p w14:paraId="0403EEC1" w14:textId="77777777" w:rsidR="000B4B25" w:rsidRPr="007B7C1F" w:rsidRDefault="000B4B25" w:rsidP="007B7C1F">
      <w:pPr>
        <w:spacing w:line="360" w:lineRule="auto"/>
        <w:rPr>
          <w:sz w:val="28"/>
          <w:szCs w:val="24"/>
        </w:rPr>
      </w:pPr>
    </w:p>
    <w:sectPr w:rsidR="000B4B25" w:rsidRPr="007B7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6064"/>
    <w:multiLevelType w:val="multilevel"/>
    <w:tmpl w:val="3E2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90584"/>
    <w:multiLevelType w:val="multilevel"/>
    <w:tmpl w:val="A1B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234BD1"/>
    <w:multiLevelType w:val="multilevel"/>
    <w:tmpl w:val="91B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75067"/>
    <w:multiLevelType w:val="multilevel"/>
    <w:tmpl w:val="A226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991633">
    <w:abstractNumId w:val="1"/>
  </w:num>
  <w:num w:numId="2" w16cid:durableId="1983658931">
    <w:abstractNumId w:val="3"/>
  </w:num>
  <w:num w:numId="3" w16cid:durableId="1265726334">
    <w:abstractNumId w:val="0"/>
  </w:num>
  <w:num w:numId="4" w16cid:durableId="482700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1F"/>
    <w:rsid w:val="000B4B25"/>
    <w:rsid w:val="00412418"/>
    <w:rsid w:val="0071656C"/>
    <w:rsid w:val="007B7C1F"/>
    <w:rsid w:val="00871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3E4B"/>
  <w15:chartTrackingRefBased/>
  <w15:docId w15:val="{13040ED0-25D7-43FB-81A5-82ABA530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C1F"/>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7B7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C1F"/>
    <w:rPr>
      <w:rFonts w:eastAsiaTheme="majorEastAsia" w:cstheme="majorBidi"/>
      <w:color w:val="272727" w:themeColor="text1" w:themeTint="D8"/>
    </w:rPr>
  </w:style>
  <w:style w:type="paragraph" w:styleId="Title">
    <w:name w:val="Title"/>
    <w:basedOn w:val="Normal"/>
    <w:next w:val="Normal"/>
    <w:link w:val="TitleChar"/>
    <w:uiPriority w:val="10"/>
    <w:qFormat/>
    <w:rsid w:val="007B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C1F"/>
    <w:pPr>
      <w:spacing w:before="160"/>
      <w:jc w:val="center"/>
    </w:pPr>
    <w:rPr>
      <w:i/>
      <w:iCs/>
      <w:color w:val="404040" w:themeColor="text1" w:themeTint="BF"/>
    </w:rPr>
  </w:style>
  <w:style w:type="character" w:customStyle="1" w:styleId="QuoteChar">
    <w:name w:val="Quote Char"/>
    <w:basedOn w:val="DefaultParagraphFont"/>
    <w:link w:val="Quote"/>
    <w:uiPriority w:val="29"/>
    <w:rsid w:val="007B7C1F"/>
    <w:rPr>
      <w:i/>
      <w:iCs/>
      <w:color w:val="404040" w:themeColor="text1" w:themeTint="BF"/>
    </w:rPr>
  </w:style>
  <w:style w:type="paragraph" w:styleId="ListParagraph">
    <w:name w:val="List Paragraph"/>
    <w:basedOn w:val="Normal"/>
    <w:uiPriority w:val="34"/>
    <w:qFormat/>
    <w:rsid w:val="007B7C1F"/>
    <w:pPr>
      <w:ind w:left="720"/>
      <w:contextualSpacing/>
    </w:pPr>
  </w:style>
  <w:style w:type="character" w:styleId="IntenseEmphasis">
    <w:name w:val="Intense Emphasis"/>
    <w:basedOn w:val="DefaultParagraphFont"/>
    <w:uiPriority w:val="21"/>
    <w:qFormat/>
    <w:rsid w:val="007B7C1F"/>
    <w:rPr>
      <w:i/>
      <w:iCs/>
      <w:color w:val="0F4761" w:themeColor="accent1" w:themeShade="BF"/>
    </w:rPr>
  </w:style>
  <w:style w:type="paragraph" w:styleId="IntenseQuote">
    <w:name w:val="Intense Quote"/>
    <w:basedOn w:val="Normal"/>
    <w:next w:val="Normal"/>
    <w:link w:val="IntenseQuoteChar"/>
    <w:uiPriority w:val="30"/>
    <w:qFormat/>
    <w:rsid w:val="007B7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C1F"/>
    <w:rPr>
      <w:i/>
      <w:iCs/>
      <w:color w:val="0F4761" w:themeColor="accent1" w:themeShade="BF"/>
    </w:rPr>
  </w:style>
  <w:style w:type="character" w:styleId="IntenseReference">
    <w:name w:val="Intense Reference"/>
    <w:basedOn w:val="DefaultParagraphFont"/>
    <w:uiPriority w:val="32"/>
    <w:qFormat/>
    <w:rsid w:val="007B7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564</Words>
  <Characters>4066</Characters>
  <Application>Microsoft Office Word</Application>
  <DocSecurity>0</DocSecurity>
  <Lines>112</Lines>
  <Paragraphs>125</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Kesharwani, Himanshu</dc:creator>
  <cp:keywords/>
  <dc:description/>
  <cp:lastModifiedBy>Kesharwani, Himanshu</cp:lastModifiedBy>
  <cp:revision>1</cp:revision>
  <dcterms:created xsi:type="dcterms:W3CDTF">2026-04-04T10:57:00Z</dcterms:created>
  <dcterms:modified xsi:type="dcterms:W3CDTF">2026-04-04T11:00:00Z</dcterms:modified>
</cp:coreProperties>
</file>