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E1DC" w14:textId="77777777" w:rsidR="005B69AD" w:rsidRDefault="005B69AD" w:rsidP="007B39E4">
      <w:pPr>
        <w:rPr>
          <w:rFonts w:cs="Arial"/>
        </w:rPr>
      </w:pPr>
      <w:r w:rsidRPr="008B36E1">
        <w:rPr>
          <w:rFonts w:cs="Arial"/>
          <w:highlight w:val="yellow"/>
        </w:rPr>
        <w:t>AQUÍ TENGO QUE INVENTARME UNA HISTORIA QUE UNA LOS ARTICULOSDE LAS TIC PARA LOS ALUMNOS Y LAS TIC PARA LOS DOCENTES</w:t>
      </w:r>
    </w:p>
    <w:p w14:paraId="21348985" w14:textId="77777777" w:rsidR="005B69AD" w:rsidRPr="00810699" w:rsidRDefault="005B69AD" w:rsidP="007B39E4">
      <w:pPr>
        <w:rPr>
          <w:rFonts w:cs="Arial"/>
          <w:color w:val="FFFFFF" w:themeColor="background1"/>
        </w:rPr>
      </w:pPr>
      <w:r w:rsidRPr="00810699">
        <w:rPr>
          <w:rFonts w:cs="Arial"/>
          <w:color w:val="FFFFFF" w:themeColor="background1"/>
          <w:highlight w:val="red"/>
        </w:rPr>
        <w:t>ARTICULOS CENTRADOS EN EL ALUMNO</w:t>
      </w:r>
    </w:p>
    <w:p w14:paraId="778C6990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Morrisey</w:t>
      </w:r>
      <w:proofErr w:type="spellEnd"/>
      <w:r>
        <w:rPr>
          <w:rFonts w:cs="Arial"/>
        </w:rPr>
        <w:t xml:space="preserve">: </w:t>
      </w:r>
    </w:p>
    <w:p w14:paraId="60BAA6A2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Las TIC ya entre los jóvenes</w:t>
      </w:r>
    </w:p>
    <w:p w14:paraId="73976F4A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Desafío:</w:t>
      </w:r>
    </w:p>
    <w:p w14:paraId="13954CF1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Valor educativo</w:t>
      </w:r>
    </w:p>
    <w:p w14:paraId="61B5721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Convencer de su importancia</w:t>
      </w:r>
    </w:p>
    <w:p w14:paraId="08E7EE6D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Requisitos para la integración:</w:t>
      </w:r>
    </w:p>
    <w:p w14:paraId="44B272E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Recursos y CV</w:t>
      </w:r>
    </w:p>
    <w:p w14:paraId="0CF0228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TIC en los exámenes</w:t>
      </w:r>
    </w:p>
    <w:p w14:paraId="73695780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TIC para docentes</w:t>
      </w:r>
    </w:p>
    <w:p w14:paraId="2B4ECE20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TIC para escuelas</w:t>
      </w:r>
    </w:p>
    <w:p w14:paraId="09466896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 xml:space="preserve">TIC: </w:t>
      </w:r>
    </w:p>
    <w:p w14:paraId="6D26F67D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Aprendizaje Basado en Proyectos -&gt; aprendizaje activo</w:t>
      </w:r>
    </w:p>
    <w:p w14:paraId="0ACB1BDD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Inclusión social</w:t>
      </w:r>
    </w:p>
    <w:p w14:paraId="2CF8A9E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Herramienta de aprendizaje continuo</w:t>
      </w:r>
    </w:p>
    <w:p w14:paraId="5A9ADABC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Mas allá del texto</w:t>
      </w:r>
    </w:p>
    <w:p w14:paraId="01C633A5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Teléfono: uso legítimo en la escuela</w:t>
      </w:r>
    </w:p>
    <w:p w14:paraId="2BB7F026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Aumento de la motivación</w:t>
      </w:r>
    </w:p>
    <w:p w14:paraId="4A84A5EB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Jóvenes: Productores, Editores y Publicadores</w:t>
      </w:r>
    </w:p>
    <w:p w14:paraId="5DDDF71F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Plan para las TIC depende de la revisión y dirección del profesorado: Debilidades y fortalezas</w:t>
      </w:r>
    </w:p>
    <w:p w14:paraId="275E366E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Responsabilidades del docente:</w:t>
      </w:r>
    </w:p>
    <w:p w14:paraId="645AEF7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Uso responsable</w:t>
      </w:r>
    </w:p>
    <w:p w14:paraId="0FA118A6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Ciber-</w:t>
      </w:r>
      <w:proofErr w:type="spellStart"/>
      <w:proofErr w:type="gramStart"/>
      <w:r>
        <w:rPr>
          <w:rFonts w:cs="Arial"/>
        </w:rPr>
        <w:t>Bullying</w:t>
      </w:r>
      <w:proofErr w:type="spellEnd"/>
      <w:proofErr w:type="gramEnd"/>
    </w:p>
    <w:p w14:paraId="323B542C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Victoria, 2020: TIC y Deporte</w:t>
      </w:r>
    </w:p>
    <w:p w14:paraId="2918FAD8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Gamificación = Motivación + Ayuda en el proceso</w:t>
      </w:r>
    </w:p>
    <w:p w14:paraId="3E5C08A9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Herramientas:</w:t>
      </w:r>
    </w:p>
    <w:p w14:paraId="6BC50D3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Dispositivos móviles</w:t>
      </w:r>
    </w:p>
    <w:p w14:paraId="0198DE50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Cámara digital</w:t>
      </w:r>
    </w:p>
    <w:p w14:paraId="609542C1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Blogs</w:t>
      </w:r>
    </w:p>
    <w:p w14:paraId="592EDFF2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 xml:space="preserve">Monitoreo de actividad </w:t>
      </w:r>
      <w:proofErr w:type="spellStart"/>
      <w:r>
        <w:rPr>
          <w:rFonts w:cs="Arial"/>
        </w:rPr>
        <w:t>fisica</w:t>
      </w:r>
      <w:proofErr w:type="spellEnd"/>
    </w:p>
    <w:p w14:paraId="7652398D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Aulas virtuales:</w:t>
      </w:r>
    </w:p>
    <w:p w14:paraId="4B76D2FA" w14:textId="77777777" w:rsidR="005B69AD" w:rsidRDefault="005B69AD" w:rsidP="007B39E4">
      <w:pPr>
        <w:pStyle w:val="Prrafodelista"/>
        <w:numPr>
          <w:ilvl w:val="3"/>
          <w:numId w:val="2"/>
        </w:numPr>
        <w:jc w:val="left"/>
        <w:rPr>
          <w:rFonts w:cs="Arial"/>
        </w:rPr>
      </w:pPr>
      <w:r>
        <w:rPr>
          <w:rFonts w:cs="Arial"/>
        </w:rPr>
        <w:t>Ayudan a las estética, narrativa y control en el Juego</w:t>
      </w:r>
    </w:p>
    <w:p w14:paraId="2888AB4C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  <w:highlight w:val="yellow"/>
        </w:rPr>
      </w:pPr>
      <w:r w:rsidRPr="00810699">
        <w:rPr>
          <w:rFonts w:cs="Arial"/>
          <w:highlight w:val="yellow"/>
        </w:rPr>
        <w:t>DIAGRAMA DE APPS COMO EJEMPLO</w:t>
      </w:r>
    </w:p>
    <w:p w14:paraId="1E203A5C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Pertegal</w:t>
      </w:r>
      <w:proofErr w:type="spellEnd"/>
      <w:r>
        <w:rPr>
          <w:rFonts w:cs="Arial"/>
        </w:rPr>
        <w:t xml:space="preserve">, 2019: </w:t>
      </w:r>
      <w:proofErr w:type="spellStart"/>
      <w:r>
        <w:rPr>
          <w:rFonts w:cs="Arial"/>
        </w:rPr>
        <w:t>Kahoot</w:t>
      </w:r>
      <w:proofErr w:type="spellEnd"/>
    </w:p>
    <w:p w14:paraId="556B944B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Ventajas:</w:t>
      </w:r>
    </w:p>
    <w:p w14:paraId="1B24D5EB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+ Motivación</w:t>
      </w:r>
    </w:p>
    <w:p w14:paraId="6F2F5596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+ Estado de ánimo</w:t>
      </w:r>
    </w:p>
    <w:p w14:paraId="05F344B2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+ Vinculación</w:t>
      </w:r>
    </w:p>
    <w:p w14:paraId="609F150A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Dopamina</w:t>
      </w:r>
    </w:p>
    <w:p w14:paraId="51F6F933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Reiniciar el reloj de atención (20’): Aprendizaje colaborativo (AC o CL)</w:t>
      </w:r>
    </w:p>
    <w:p w14:paraId="0AC2E7D5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Feedback</w:t>
      </w:r>
      <w:proofErr w:type="spellEnd"/>
      <w:r>
        <w:rPr>
          <w:rFonts w:cs="Arial"/>
        </w:rPr>
        <w:t xml:space="preserve"> para el profesor</w:t>
      </w:r>
    </w:p>
    <w:p w14:paraId="724482BC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Técnicas de mejora</w:t>
      </w:r>
    </w:p>
    <w:p w14:paraId="4958548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Dinámicas de clase</w:t>
      </w:r>
    </w:p>
    <w:p w14:paraId="5CAF2D49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Aprendizaje &amp; evaluación</w:t>
      </w:r>
    </w:p>
    <w:p w14:paraId="4769217C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lastRenderedPageBreak/>
        <w:t>Gamificación: + motivación, + atención, + fácil de evaluar</w:t>
      </w:r>
    </w:p>
    <w:p w14:paraId="2736755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Kahoot</w:t>
      </w:r>
      <w:proofErr w:type="spellEnd"/>
      <w:r>
        <w:rPr>
          <w:rFonts w:cs="Arial"/>
        </w:rPr>
        <w:t>: Aumenta la asistencia</w:t>
      </w:r>
    </w:p>
    <w:p w14:paraId="6F3FE4D7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Posada</w:t>
      </w:r>
    </w:p>
    <w:p w14:paraId="013AF755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Gamificación: Predisposición al juego</w:t>
      </w:r>
    </w:p>
    <w:p w14:paraId="4E2F28A8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+ competencia</w:t>
      </w:r>
    </w:p>
    <w:p w14:paraId="0237986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+ motivación</w:t>
      </w:r>
    </w:p>
    <w:p w14:paraId="29DDEDBA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+ participación</w:t>
      </w:r>
    </w:p>
    <w:p w14:paraId="41F5B14B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Alfabetización tecnológica</w:t>
      </w:r>
    </w:p>
    <w:p w14:paraId="099F67FC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Multitarea (aunque en mi opinión esto es negativo)</w:t>
      </w:r>
    </w:p>
    <w:p w14:paraId="4364EAF0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Trabajo en grupo (GW)</w:t>
      </w:r>
    </w:p>
    <w:p w14:paraId="1195E27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Responsabilidad Individual</w:t>
      </w:r>
    </w:p>
    <w:p w14:paraId="3E1DAA93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Éxito en los videojuegos:</w:t>
      </w:r>
    </w:p>
    <w:p w14:paraId="13259DD9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Supera la realidad</w:t>
      </w:r>
    </w:p>
    <w:p w14:paraId="25255C82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Inmersión en otra realidad</w:t>
      </w:r>
    </w:p>
    <w:p w14:paraId="255AB66D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Fusión usuario/avatar</w:t>
      </w:r>
    </w:p>
    <w:p w14:paraId="24154D3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Exploración</w:t>
      </w:r>
    </w:p>
    <w:p w14:paraId="603FF3B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Dificultad aceptable vs. Frustración optima</w:t>
      </w:r>
    </w:p>
    <w:p w14:paraId="1076CC2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Desafío permanente</w:t>
      </w:r>
    </w:p>
    <w:p w14:paraId="38824E2E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Toma de decisiones</w:t>
      </w:r>
    </w:p>
    <w:p w14:paraId="79FE1106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Realidad segura</w:t>
      </w:r>
    </w:p>
    <w:p w14:paraId="22E01CFA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Socialización</w:t>
      </w:r>
    </w:p>
    <w:p w14:paraId="0AC457CC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Inconvenientes:</w:t>
      </w:r>
    </w:p>
    <w:p w14:paraId="2968F0B2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Coste elevado</w:t>
      </w:r>
    </w:p>
    <w:p w14:paraId="39E6B05C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Distracción</w:t>
      </w:r>
    </w:p>
    <w:p w14:paraId="62088F23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Inadecuada formación en valores</w:t>
      </w:r>
    </w:p>
    <w:p w14:paraId="7D682A1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Lúdico vs. Formativo</w:t>
      </w:r>
    </w:p>
    <w:p w14:paraId="2024E37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Motivación efímera</w:t>
      </w:r>
    </w:p>
    <w:p w14:paraId="423838E8" w14:textId="77777777" w:rsidR="005B69AD" w:rsidRDefault="005B69AD" w:rsidP="007B39E4">
      <w:pPr>
        <w:rPr>
          <w:rFonts w:cs="Arial"/>
          <w:color w:val="FFFFFF" w:themeColor="background1"/>
        </w:rPr>
      </w:pPr>
      <w:r w:rsidRPr="00457BE7">
        <w:rPr>
          <w:rFonts w:cs="Arial"/>
          <w:color w:val="FFFFFF" w:themeColor="background1"/>
          <w:highlight w:val="red"/>
        </w:rPr>
        <w:t>ARTICULOS RELACIONADOS CON EL PROFESOR</w:t>
      </w:r>
    </w:p>
    <w:p w14:paraId="01EBF7D9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Gamiz-Sanchez</w:t>
      </w:r>
      <w:proofErr w:type="spellEnd"/>
      <w:r>
        <w:rPr>
          <w:rFonts w:cs="Arial"/>
        </w:rPr>
        <w:t>, 2014</w:t>
      </w:r>
    </w:p>
    <w:p w14:paraId="548FF1F5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E-rubricas:</w:t>
      </w:r>
    </w:p>
    <w:p w14:paraId="314231B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Autoevaluación</w:t>
      </w:r>
    </w:p>
    <w:p w14:paraId="53798DD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Reflexión</w:t>
      </w:r>
    </w:p>
    <w:p w14:paraId="794488C9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Implicación en el aprendizaje</w:t>
      </w:r>
    </w:p>
    <w:p w14:paraId="554092FC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Conciencia de sus logros</w:t>
      </w:r>
    </w:p>
    <w:p w14:paraId="2953B314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Rubrica en general: Indicadores para ver que hay competencia</w:t>
      </w:r>
    </w:p>
    <w:p w14:paraId="0B09BE77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Ventajas:</w:t>
      </w:r>
    </w:p>
    <w:p w14:paraId="0FDC978D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Estudiante dueño de sus objetivos</w:t>
      </w:r>
    </w:p>
    <w:p w14:paraId="1CAEB82B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Información en las actividades</w:t>
      </w:r>
    </w:p>
    <w:p w14:paraId="75DC0915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Dialogo</w:t>
      </w:r>
    </w:p>
    <w:p w14:paraId="15556511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Revisar y contrastar</w:t>
      </w:r>
    </w:p>
    <w:p w14:paraId="0812E92A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Tener en cuenta las valoraciones</w:t>
      </w:r>
    </w:p>
    <w:p w14:paraId="58879545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Participación del estudiante: autoevaluación</w:t>
      </w:r>
    </w:p>
    <w:p w14:paraId="64766DED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Diseño:</w:t>
      </w:r>
    </w:p>
    <w:p w14:paraId="2E641296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Aspectos formales</w:t>
      </w:r>
    </w:p>
    <w:p w14:paraId="5029D723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proofErr w:type="gramStart"/>
      <w:r>
        <w:rPr>
          <w:rFonts w:cs="Arial"/>
        </w:rPr>
        <w:t>Objetivos a evaluar</w:t>
      </w:r>
      <w:proofErr w:type="gramEnd"/>
    </w:p>
    <w:p w14:paraId="702F40F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Criterios de evaluación</w:t>
      </w:r>
    </w:p>
    <w:p w14:paraId="5FDC291B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Calificación</w:t>
      </w:r>
    </w:p>
    <w:p w14:paraId="1C21E7D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lastRenderedPageBreak/>
        <w:t>Tiempo de resolución</w:t>
      </w:r>
    </w:p>
    <w:p w14:paraId="5BC9218A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Secuencias procedimentales</w:t>
      </w:r>
    </w:p>
    <w:p w14:paraId="4E188891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Formato</w:t>
      </w:r>
    </w:p>
    <w:p w14:paraId="1E3C0FEC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Jimenez-Hernandez</w:t>
      </w:r>
      <w:proofErr w:type="spellEnd"/>
      <w:r>
        <w:rPr>
          <w:rFonts w:cs="Arial"/>
        </w:rPr>
        <w:t>, 2021</w:t>
      </w:r>
    </w:p>
    <w:p w14:paraId="013BA422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Competencia digital del docente (CDD)</w:t>
      </w:r>
    </w:p>
    <w:p w14:paraId="68146632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Conjunto de destrezas para investigar y procesar la información</w:t>
      </w:r>
    </w:p>
    <w:p w14:paraId="71A16EB1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Apps y resolución de problemas</w:t>
      </w:r>
    </w:p>
    <w:p w14:paraId="5920827F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TIC como materia transversal</w:t>
      </w:r>
    </w:p>
    <w:p w14:paraId="4F3B2843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CDD:</w:t>
      </w:r>
    </w:p>
    <w:p w14:paraId="2B848249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 w:rsidRPr="00875E1C">
        <w:rPr>
          <w:rFonts w:cs="Arial"/>
        </w:rPr>
        <w:t xml:space="preserve">Herramientas, Aptitudes, </w:t>
      </w:r>
      <w:r>
        <w:rPr>
          <w:rFonts w:cs="Arial"/>
        </w:rPr>
        <w:t>C</w:t>
      </w:r>
      <w:r w:rsidRPr="00875E1C">
        <w:rPr>
          <w:rFonts w:cs="Arial"/>
        </w:rPr>
        <w:t>onocimientos</w:t>
      </w:r>
    </w:p>
    <w:p w14:paraId="1586EC3C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Tecnologia</w:t>
      </w:r>
      <w:proofErr w:type="spellEnd"/>
      <w:r>
        <w:rPr>
          <w:rFonts w:cs="Arial"/>
        </w:rPr>
        <w:t xml:space="preserve">, comunicación e información e impacto </w:t>
      </w:r>
      <w:proofErr w:type="spellStart"/>
      <w:r>
        <w:rPr>
          <w:rFonts w:cs="Arial"/>
        </w:rPr>
        <w:t>mediatico</w:t>
      </w:r>
      <w:proofErr w:type="spellEnd"/>
      <w:r>
        <w:rPr>
          <w:rFonts w:cs="Arial"/>
        </w:rPr>
        <w:t xml:space="preserve"> </w:t>
      </w:r>
    </w:p>
    <w:p w14:paraId="742178BC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-------------------------</w:t>
      </w:r>
    </w:p>
    <w:p w14:paraId="4321B451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proofErr w:type="spellStart"/>
      <w:r>
        <w:rPr>
          <w:rFonts w:cs="Arial"/>
        </w:rPr>
        <w:t>Alfabetizacion</w:t>
      </w:r>
      <w:proofErr w:type="spellEnd"/>
      <w:r>
        <w:rPr>
          <w:rFonts w:cs="Arial"/>
        </w:rPr>
        <w:t xml:space="preserve"> del docente</w:t>
      </w:r>
    </w:p>
    <w:p w14:paraId="7F0F502D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Avance social + Mercado Laboral</w:t>
      </w:r>
    </w:p>
    <w:p w14:paraId="0983DCDD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Dimensiones:</w:t>
      </w:r>
    </w:p>
    <w:p w14:paraId="22BCD058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Informatización y alfabetización</w:t>
      </w:r>
    </w:p>
    <w:p w14:paraId="40919370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Comunicación y elaboración</w:t>
      </w:r>
    </w:p>
    <w:p w14:paraId="2BD216DE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Creación de contenidos digitales</w:t>
      </w:r>
    </w:p>
    <w:p w14:paraId="35C3FAB2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Seguridad</w:t>
      </w:r>
    </w:p>
    <w:p w14:paraId="3A755369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Resolución de problemas</w:t>
      </w:r>
    </w:p>
    <w:p w14:paraId="420DA754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Materiales digitales</w:t>
      </w:r>
    </w:p>
    <w:p w14:paraId="20D92699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  <w:highlight w:val="yellow"/>
        </w:rPr>
      </w:pPr>
      <w:r w:rsidRPr="00EE4470">
        <w:rPr>
          <w:rFonts w:cs="Arial"/>
          <w:highlight w:val="yellow"/>
        </w:rPr>
        <w:t>TABLA DE MODELOS</w:t>
      </w:r>
    </w:p>
    <w:p w14:paraId="45AA7055" w14:textId="77777777" w:rsidR="005B69AD" w:rsidRDefault="005B69AD" w:rsidP="007B39E4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Morales Vela, 2019</w:t>
      </w:r>
    </w:p>
    <w:p w14:paraId="36A441EC" w14:textId="77777777" w:rsidR="005B69AD" w:rsidRDefault="005B69AD" w:rsidP="007B39E4">
      <w:pPr>
        <w:pStyle w:val="Prrafodelista"/>
        <w:numPr>
          <w:ilvl w:val="1"/>
          <w:numId w:val="2"/>
        </w:numPr>
        <w:jc w:val="left"/>
        <w:rPr>
          <w:rFonts w:cs="Arial"/>
        </w:rPr>
      </w:pPr>
      <w:r>
        <w:rPr>
          <w:rFonts w:cs="Arial"/>
        </w:rPr>
        <w:t>TIC: Herramientas en la educación</w:t>
      </w:r>
    </w:p>
    <w:p w14:paraId="5681DACB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Ser operacional</w:t>
      </w:r>
    </w:p>
    <w:p w14:paraId="4EB3725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Funciones de la universidad</w:t>
      </w:r>
    </w:p>
    <w:p w14:paraId="55365037" w14:textId="77777777" w:rsidR="005B69AD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Actuación</w:t>
      </w:r>
    </w:p>
    <w:p w14:paraId="1FB03B4E" w14:textId="77777777" w:rsidR="005B69AD" w:rsidRPr="00EE4470" w:rsidRDefault="005B69AD" w:rsidP="007B39E4">
      <w:pPr>
        <w:pStyle w:val="Prrafodelista"/>
        <w:numPr>
          <w:ilvl w:val="2"/>
          <w:numId w:val="2"/>
        </w:numPr>
        <w:jc w:val="left"/>
        <w:rPr>
          <w:rFonts w:cs="Arial"/>
        </w:rPr>
      </w:pPr>
      <w:r>
        <w:rPr>
          <w:rFonts w:cs="Arial"/>
        </w:rPr>
        <w:t>Pertenencia social</w:t>
      </w:r>
    </w:p>
    <w:p w14:paraId="12DBCF49" w14:textId="77777777" w:rsidR="005B69AD" w:rsidRDefault="005B69AD" w:rsidP="007B39E4">
      <w:p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 w:type="page"/>
      </w:r>
    </w:p>
    <w:p w14:paraId="27107C83" w14:textId="3C012456" w:rsidR="005B69AD" w:rsidRDefault="005B69AD" w:rsidP="007B39E4">
      <w:pPr>
        <w:spacing w:after="120" w:line="360" w:lineRule="auto"/>
        <w:rPr>
          <w:rFonts w:ascii="Arial" w:hAnsi="Arial" w:cs="Arial"/>
        </w:rPr>
      </w:pPr>
      <w:r w:rsidRPr="008B36E1">
        <w:rPr>
          <w:rFonts w:ascii="Arial" w:hAnsi="Arial" w:cs="Arial"/>
          <w:highlight w:val="yellow"/>
        </w:rPr>
        <w:lastRenderedPageBreak/>
        <w:t>AQUÍ TENGO QUE INVENTARME UNA HISTORIA CON LOS ARTICULOS QUE JUSTIFICAN QUE EL APRENDIZAJE COLABORATIVO</w:t>
      </w:r>
      <w:r>
        <w:rPr>
          <w:rFonts w:ascii="Arial" w:hAnsi="Arial" w:cs="Arial"/>
          <w:highlight w:val="yellow"/>
        </w:rPr>
        <w:t xml:space="preserve"> Y LAS TIC SON</w:t>
      </w:r>
      <w:r w:rsidRPr="008B36E1">
        <w:rPr>
          <w:rFonts w:ascii="Arial" w:hAnsi="Arial" w:cs="Arial"/>
          <w:highlight w:val="yellow"/>
        </w:rPr>
        <w:t xml:space="preserve"> LA LECHE</w:t>
      </w:r>
    </w:p>
    <w:p w14:paraId="3E856D6E" w14:textId="77777777" w:rsidR="005B69AD" w:rsidRDefault="005B69AD" w:rsidP="007B39E4">
      <w:pPr>
        <w:pStyle w:val="Prrafodelista"/>
        <w:numPr>
          <w:ilvl w:val="0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Brown, 2021</w:t>
      </w:r>
    </w:p>
    <w:p w14:paraId="1FC3E583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Cooperación:</w:t>
      </w:r>
    </w:p>
    <w:p w14:paraId="3948902E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motivación</w:t>
      </w:r>
    </w:p>
    <w:p w14:paraId="2FD01A64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- barreras</w:t>
      </w:r>
    </w:p>
    <w:p w14:paraId="5D913476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Lleva a los alumnos a aprender efectivamente, consistentemente y con gusto</w:t>
      </w:r>
    </w:p>
    <w:p w14:paraId="26966D4F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Sentimiento de constante aprendizaje</w:t>
      </w:r>
    </w:p>
    <w:p w14:paraId="73EC2C63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Impacto positivo en la motivación</w:t>
      </w:r>
    </w:p>
    <w:p w14:paraId="466FD71D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Dificultad de implantarlo</w:t>
      </w:r>
    </w:p>
    <w:p w14:paraId="4B9C44D5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Edad del alumno</w:t>
      </w:r>
    </w:p>
    <w:p w14:paraId="45097C4A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Preparación del alumno</w:t>
      </w:r>
    </w:p>
    <w:p w14:paraId="17F205B7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 xml:space="preserve">Cambio de paradigma: de centrado en profesor </w:t>
      </w:r>
      <w:proofErr w:type="spellStart"/>
      <w:r>
        <w:rPr>
          <w:rFonts w:cs="Arial"/>
        </w:rPr>
        <w:t>a</w:t>
      </w:r>
      <w:proofErr w:type="spellEnd"/>
      <w:r>
        <w:rPr>
          <w:rFonts w:cs="Arial"/>
        </w:rPr>
        <w:t xml:space="preserve"> centrado en alumno</w:t>
      </w:r>
    </w:p>
    <w:p w14:paraId="3AD2075C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Aprendizaje Colaborativo (CL):</w:t>
      </w:r>
    </w:p>
    <w:p w14:paraId="26713202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autoestima</w:t>
      </w:r>
    </w:p>
    <w:p w14:paraId="5F984B8B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satisfacción</w:t>
      </w:r>
    </w:p>
    <w:p w14:paraId="70970503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cooperación</w:t>
      </w:r>
    </w:p>
    <w:p w14:paraId="6CA8250B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 xml:space="preserve">Seguridad </w:t>
      </w:r>
    </w:p>
    <w:p w14:paraId="09A21900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Interacción social</w:t>
      </w:r>
    </w:p>
    <w:p w14:paraId="2AA5CE2C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Liderazgo</w:t>
      </w:r>
    </w:p>
    <w:p w14:paraId="35E3382A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Menos ansiedad</w:t>
      </w:r>
    </w:p>
    <w:p w14:paraId="68EE765A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Consecuencias:</w:t>
      </w:r>
    </w:p>
    <w:p w14:paraId="1F3F4565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Independencia</w:t>
      </w:r>
    </w:p>
    <w:p w14:paraId="59560058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Responsabilidad</w:t>
      </w:r>
    </w:p>
    <w:p w14:paraId="535802D7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Habilidades sociales</w:t>
      </w:r>
    </w:p>
    <w:p w14:paraId="7271C7E5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Contacto cara a cara</w:t>
      </w:r>
    </w:p>
    <w:p w14:paraId="120E9B93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Auto evaluación</w:t>
      </w:r>
    </w:p>
    <w:p w14:paraId="557301C9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Desventajas</w:t>
      </w:r>
    </w:p>
    <w:p w14:paraId="38185C61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No es bueno para niños</w:t>
      </w:r>
    </w:p>
    <w:p w14:paraId="199CBF58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Hay que estar atento a la comunicación y resolución de problemas</w:t>
      </w:r>
    </w:p>
    <w:p w14:paraId="2D655F19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El éxito depende de la implantación</w:t>
      </w:r>
    </w:p>
    <w:p w14:paraId="24FE0A8A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Entrenamiento para los profesores necesario</w:t>
      </w:r>
    </w:p>
    <w:p w14:paraId="40E71C69" w14:textId="77777777" w:rsidR="005B69AD" w:rsidRPr="00CC7FEE" w:rsidRDefault="005B69AD" w:rsidP="007B39E4">
      <w:pPr>
        <w:spacing w:after="120" w:line="360" w:lineRule="auto"/>
        <w:rPr>
          <w:rFonts w:cs="Arial"/>
        </w:rPr>
      </w:pPr>
    </w:p>
    <w:p w14:paraId="7D39BE89" w14:textId="77777777" w:rsidR="005B69AD" w:rsidRDefault="005B69AD" w:rsidP="007B39E4">
      <w:pPr>
        <w:pStyle w:val="Prrafodelista"/>
        <w:numPr>
          <w:ilvl w:val="0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lastRenderedPageBreak/>
        <w:t>Harianingsih</w:t>
      </w:r>
      <w:proofErr w:type="spellEnd"/>
      <w:r>
        <w:rPr>
          <w:rFonts w:cs="Arial"/>
        </w:rPr>
        <w:t>, 2022</w:t>
      </w:r>
    </w:p>
    <w:p w14:paraId="2B4F782B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CL en clases de ingles</w:t>
      </w:r>
    </w:p>
    <w:p w14:paraId="22C1E0C4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seguridad</w:t>
      </w:r>
    </w:p>
    <w:p w14:paraId="02D87C33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motivación</w:t>
      </w:r>
    </w:p>
    <w:p w14:paraId="46215E75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responsabilidad</w:t>
      </w:r>
    </w:p>
    <w:p w14:paraId="0931959C" w14:textId="77777777" w:rsidR="005B69AD" w:rsidRPr="000F1A08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  <w:lang w:val="en-US"/>
        </w:rPr>
      </w:pPr>
      <w:r w:rsidRPr="000F1A08">
        <w:rPr>
          <w:rFonts w:cs="Arial"/>
          <w:lang w:val="en-US"/>
        </w:rPr>
        <w:t>“</w:t>
      </w:r>
      <w:proofErr w:type="gramStart"/>
      <w:r w:rsidRPr="000F1A08">
        <w:rPr>
          <w:rFonts w:cs="Arial"/>
          <w:lang w:val="en-US"/>
        </w:rPr>
        <w:t>swim</w:t>
      </w:r>
      <w:proofErr w:type="gramEnd"/>
      <w:r w:rsidRPr="000F1A08">
        <w:rPr>
          <w:rFonts w:cs="Arial"/>
          <w:lang w:val="en-US"/>
        </w:rPr>
        <w:t xml:space="preserve"> or sink </w:t>
      </w:r>
      <w:proofErr w:type="spellStart"/>
      <w:r w:rsidRPr="000F1A08">
        <w:rPr>
          <w:rFonts w:cs="Arial"/>
          <w:lang w:val="en-US"/>
        </w:rPr>
        <w:t>tog∫ether</w:t>
      </w:r>
      <w:proofErr w:type="spellEnd"/>
      <w:r w:rsidRPr="000F1A08">
        <w:rPr>
          <w:rFonts w:cs="Arial"/>
          <w:lang w:val="en-US"/>
        </w:rPr>
        <w:t>”</w:t>
      </w:r>
    </w:p>
    <w:p w14:paraId="4E4549C1" w14:textId="77777777" w:rsidR="005B69AD" w:rsidRPr="000F1A08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 w:rsidRPr="000F1A08">
        <w:rPr>
          <w:rFonts w:cs="Arial"/>
        </w:rPr>
        <w:t>Construir conocimiento y colaborar</w:t>
      </w:r>
      <w:r>
        <w:rPr>
          <w:rFonts w:cs="Arial"/>
        </w:rPr>
        <w:t>: Tareas imposibles para uno solo</w:t>
      </w:r>
    </w:p>
    <w:p w14:paraId="532B40E9" w14:textId="77777777" w:rsidR="005B69AD" w:rsidRPr="000F1A08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 w:rsidRPr="000F1A08">
        <w:rPr>
          <w:rFonts w:cs="Arial"/>
        </w:rPr>
        <w:t>Habilidades:</w:t>
      </w:r>
      <w:r>
        <w:rPr>
          <w:rFonts w:cs="Arial"/>
        </w:rPr>
        <w:t xml:space="preserve"> Típicas del sigo 21</w:t>
      </w:r>
    </w:p>
    <w:p w14:paraId="3D6615A5" w14:textId="77777777" w:rsidR="005B69AD" w:rsidRPr="000F1A08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 w:rsidRPr="000F1A08">
        <w:rPr>
          <w:rFonts w:cs="Arial"/>
        </w:rPr>
        <w:t>Atracción (</w:t>
      </w:r>
      <w:proofErr w:type="spellStart"/>
      <w:r w:rsidRPr="000F1A08">
        <w:rPr>
          <w:rFonts w:cs="Arial"/>
        </w:rPr>
        <w:t>engadgement</w:t>
      </w:r>
      <w:proofErr w:type="spellEnd"/>
      <w:r w:rsidRPr="000F1A08">
        <w:rPr>
          <w:rFonts w:cs="Arial"/>
        </w:rPr>
        <w:t>)</w:t>
      </w:r>
    </w:p>
    <w:p w14:paraId="10591D1B" w14:textId="77777777" w:rsidR="005B69AD" w:rsidRPr="000F1A08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 w:rsidRPr="000F1A08">
        <w:rPr>
          <w:rFonts w:cs="Arial"/>
        </w:rPr>
        <w:t>Pensamiento critico</w:t>
      </w:r>
    </w:p>
    <w:p w14:paraId="45BE5732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 w:rsidRPr="000F1A08">
        <w:rPr>
          <w:rFonts w:cs="Arial"/>
        </w:rPr>
        <w:t>Resolución de problemas</w:t>
      </w:r>
    </w:p>
    <w:p w14:paraId="3223F075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Desventajas o fallos en la implementación:</w:t>
      </w:r>
    </w:p>
    <w:p w14:paraId="27CC836F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Estrés y frustración</w:t>
      </w:r>
    </w:p>
    <w:p w14:paraId="6BDB0560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Depende del tamaño dl grupo y la composición</w:t>
      </w:r>
    </w:p>
    <w:p w14:paraId="4C6A1BBA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Opinión de los alumnos</w:t>
      </w:r>
    </w:p>
    <w:p w14:paraId="1DB67F1F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proofErr w:type="gramStart"/>
      <w:r>
        <w:rPr>
          <w:rFonts w:cs="Arial"/>
        </w:rPr>
        <w:t>CL !</w:t>
      </w:r>
      <w:proofErr w:type="gramEnd"/>
      <w:r>
        <w:rPr>
          <w:rFonts w:cs="Arial"/>
        </w:rPr>
        <w:t>= GW</w:t>
      </w:r>
    </w:p>
    <w:p w14:paraId="7D3785D9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Evaluación del progreso</w:t>
      </w:r>
    </w:p>
    <w:p w14:paraId="5616E1DF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Motivación intrínseca</w:t>
      </w:r>
    </w:p>
    <w:p w14:paraId="46E41495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Compromiso</w:t>
      </w:r>
    </w:p>
    <w:p w14:paraId="36F67989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Atmosfera para hablar libremente</w:t>
      </w:r>
    </w:p>
    <w:p w14:paraId="28A15BB5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Autonomía</w:t>
      </w:r>
    </w:p>
    <w:p w14:paraId="5147E78C" w14:textId="77777777" w:rsidR="005B69AD" w:rsidRDefault="005B69AD" w:rsidP="007B39E4">
      <w:pPr>
        <w:pStyle w:val="Prrafodelista"/>
        <w:numPr>
          <w:ilvl w:val="0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Frykedal</w:t>
      </w:r>
      <w:proofErr w:type="spellEnd"/>
      <w:r>
        <w:rPr>
          <w:rFonts w:cs="Arial"/>
        </w:rPr>
        <w:t>, 2014</w:t>
      </w:r>
    </w:p>
    <w:p w14:paraId="4E8AD9EC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Profesores dirigiendo roles en GW</w:t>
      </w:r>
    </w:p>
    <w:p w14:paraId="3FD71A6F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Colaboración Vs. Conocimientos</w:t>
      </w:r>
    </w:p>
    <w:p w14:paraId="3A1DFD26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Tipos de organización:</w:t>
      </w:r>
    </w:p>
    <w:p w14:paraId="2B857911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Toda la clase</w:t>
      </w:r>
    </w:p>
    <w:p w14:paraId="3A8247FC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GW</w:t>
      </w:r>
    </w:p>
    <w:p w14:paraId="33105AFA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Individual</w:t>
      </w:r>
    </w:p>
    <w:p w14:paraId="157EE6CA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GW: Logro académico + Socialización</w:t>
      </w:r>
    </w:p>
    <w:p w14:paraId="40688F2D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Interacción:</w:t>
      </w:r>
    </w:p>
    <w:p w14:paraId="0649893E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Aprender a preguntar</w:t>
      </w:r>
    </w:p>
    <w:p w14:paraId="4E22C579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Compartir ideas</w:t>
      </w:r>
    </w:p>
    <w:p w14:paraId="26FE8468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Clarificar diferencias</w:t>
      </w:r>
    </w:p>
    <w:p w14:paraId="0D2A4E45" w14:textId="77777777" w:rsidR="005B69AD" w:rsidRDefault="005B69AD" w:rsidP="007B39E4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Construir nuevos significados</w:t>
      </w:r>
    </w:p>
    <w:p w14:paraId="2B09614B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Usar el lenguaje para construir nuevas formas de pensar</w:t>
      </w:r>
    </w:p>
    <w:p w14:paraId="21E644E0" w14:textId="77777777" w:rsidR="005B69AD" w:rsidRPr="00CC7FEE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Motivación</w:t>
      </w:r>
    </w:p>
    <w:p w14:paraId="19ED1BEB" w14:textId="77777777" w:rsidR="005B69AD" w:rsidRDefault="005B69AD" w:rsidP="007B39E4">
      <w:pPr>
        <w:pStyle w:val="Prrafodelista"/>
        <w:numPr>
          <w:ilvl w:val="0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lastRenderedPageBreak/>
        <w:t xml:space="preserve">Herrada, 2018 (87 </w:t>
      </w:r>
      <w:proofErr w:type="spellStart"/>
      <w:r>
        <w:rPr>
          <w:rFonts w:cs="Arial"/>
        </w:rPr>
        <w:t>articulos</w:t>
      </w:r>
      <w:proofErr w:type="spellEnd"/>
      <w:r>
        <w:rPr>
          <w:rFonts w:cs="Arial"/>
        </w:rPr>
        <w:t xml:space="preserve"> citados)</w:t>
      </w:r>
    </w:p>
    <w:p w14:paraId="3854D858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Enfoque centrado en el alumno, docentes de su propio aprendizaje</w:t>
      </w:r>
    </w:p>
    <w:p w14:paraId="29FC76DF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AC</w:t>
      </w:r>
    </w:p>
    <w:p w14:paraId="556906C0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ABP</w:t>
      </w:r>
    </w:p>
    <w:p w14:paraId="3934E75D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Clase invertida</w:t>
      </w:r>
    </w:p>
    <w:p w14:paraId="3D9CBF0A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AC: Trabajar por el objetivo común</w:t>
      </w:r>
    </w:p>
    <w:p w14:paraId="4159BDD2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Independencia positiva</w:t>
      </w:r>
    </w:p>
    <w:p w14:paraId="2AD3FD4D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Responsabilidad individual</w:t>
      </w:r>
    </w:p>
    <w:p w14:paraId="21A94EE9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Cara a Cara</w:t>
      </w:r>
    </w:p>
    <w:p w14:paraId="7745159C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Habilidades interpersonales</w:t>
      </w:r>
    </w:p>
    <w:p w14:paraId="305B0120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Supervisión grupal</w:t>
      </w:r>
    </w:p>
    <w:p w14:paraId="2E47016B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Participación</w:t>
      </w:r>
    </w:p>
    <w:p w14:paraId="750E22B6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Convivencia</w:t>
      </w:r>
    </w:p>
    <w:p w14:paraId="3A568CD7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Comunicación</w:t>
      </w:r>
    </w:p>
    <w:p w14:paraId="2565DD2A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Hab Sociales y valores</w:t>
      </w:r>
    </w:p>
    <w:p w14:paraId="4FE24B8E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Implicación</w:t>
      </w:r>
    </w:p>
    <w:p w14:paraId="37796260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Resultados</w:t>
      </w:r>
    </w:p>
    <w:p w14:paraId="46BFC3E8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TIC permite asincronía</w:t>
      </w:r>
    </w:p>
    <w:p w14:paraId="45CB7C9D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Docentes: Destreza en su manejo</w:t>
      </w:r>
    </w:p>
    <w:p w14:paraId="2A786B01" w14:textId="77777777" w:rsidR="005B69AD" w:rsidRDefault="005B69AD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 xml:space="preserve">Plataformas: </w:t>
      </w:r>
      <w:r w:rsidRPr="00CC7FEE">
        <w:rPr>
          <w:rFonts w:cs="Arial"/>
          <w:highlight w:val="yellow"/>
        </w:rPr>
        <w:t>TABLA</w:t>
      </w:r>
    </w:p>
    <w:p w14:paraId="68ADC247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Enseñanza-</w:t>
      </w:r>
      <w:proofErr w:type="gramStart"/>
      <w:r>
        <w:rPr>
          <w:rFonts w:cs="Arial"/>
        </w:rPr>
        <w:t>Aprendizaje !</w:t>
      </w:r>
      <w:proofErr w:type="gramEnd"/>
      <w:r>
        <w:rPr>
          <w:rFonts w:cs="Arial"/>
        </w:rPr>
        <w:t>= Tradicional</w:t>
      </w:r>
    </w:p>
    <w:p w14:paraId="6D03117B" w14:textId="77777777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AC favorece el uso responsable de las TIC</w:t>
      </w:r>
    </w:p>
    <w:p w14:paraId="29C286E8" w14:textId="105805FB" w:rsidR="005B69AD" w:rsidRDefault="005B69AD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Mejora el clima de trabajo</w:t>
      </w:r>
    </w:p>
    <w:p w14:paraId="1BEA3093" w14:textId="7B09C541" w:rsidR="009442D3" w:rsidRDefault="009442D3" w:rsidP="007B39E4">
      <w:pPr>
        <w:pStyle w:val="Prrafodelista"/>
        <w:numPr>
          <w:ilvl w:val="0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Johnson &amp; Johnson, 2015</w:t>
      </w:r>
    </w:p>
    <w:p w14:paraId="40E137AA" w14:textId="777AC626" w:rsidR="009442D3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Importancia de las relaciones</w:t>
      </w:r>
    </w:p>
    <w:p w14:paraId="3C10A4F4" w14:textId="6B036BDB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No aislados</w:t>
      </w:r>
    </w:p>
    <w:p w14:paraId="7D4D94CF" w14:textId="41CB6BAE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No solos</w:t>
      </w:r>
    </w:p>
    <w:p w14:paraId="33EED797" w14:textId="77C0BBBB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No alienados</w:t>
      </w:r>
    </w:p>
    <w:p w14:paraId="37EEDC7C" w14:textId="5AB67499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AC como contrapunto a la competitividad</w:t>
      </w:r>
    </w:p>
    <w:p w14:paraId="7FA3142C" w14:textId="1F8718AB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Grupos sociales que perduran en el tiempo (+1 año)</w:t>
      </w:r>
    </w:p>
    <w:p w14:paraId="1CCA29B8" w14:textId="1F35810A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Importancia de HHSS</w:t>
      </w:r>
    </w:p>
    <w:p w14:paraId="62A42C6E" w14:textId="4478E022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Leadership</w:t>
      </w:r>
      <w:proofErr w:type="spellEnd"/>
    </w:p>
    <w:p w14:paraId="75125AD5" w14:textId="749056B9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 xml:space="preserve">Decisión </w:t>
      </w:r>
      <w:proofErr w:type="spellStart"/>
      <w:r>
        <w:rPr>
          <w:rFonts w:cs="Arial"/>
        </w:rPr>
        <w:t>making</w:t>
      </w:r>
      <w:proofErr w:type="spellEnd"/>
    </w:p>
    <w:p w14:paraId="605BEAF8" w14:textId="16D87A53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Comunication</w:t>
      </w:r>
      <w:proofErr w:type="spellEnd"/>
    </w:p>
    <w:p w14:paraId="368722AA" w14:textId="3FDE6B5A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Trust-</w:t>
      </w:r>
      <w:proofErr w:type="spellStart"/>
      <w:r>
        <w:rPr>
          <w:rFonts w:cs="Arial"/>
        </w:rPr>
        <w:t>building</w:t>
      </w:r>
      <w:proofErr w:type="spellEnd"/>
    </w:p>
    <w:p w14:paraId="52C927BF" w14:textId="7605DE94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Conflict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resolution</w:t>
      </w:r>
      <w:proofErr w:type="spellEnd"/>
    </w:p>
    <w:p w14:paraId="4FE41476" w14:textId="12BF3935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lastRenderedPageBreak/>
        <w:t>Preferible con los discapacitados para que se sientan agrupados (grupos heterogéneos)</w:t>
      </w:r>
    </w:p>
    <w:p w14:paraId="4D027394" w14:textId="07C390BC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Apoyar y acoger a los discapacitados</w:t>
      </w:r>
    </w:p>
    <w:p w14:paraId="7494359D" w14:textId="2854DDDE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“Cada uno aprende una cosa y se la explica al resto”</w:t>
      </w:r>
    </w:p>
    <w:p w14:paraId="5AD06430" w14:textId="420F38A1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Al finalizar 2 preguntas:</w:t>
      </w:r>
    </w:p>
    <w:p w14:paraId="5CFC48CF" w14:textId="1D51C396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¿qué has aportado al grupo?</w:t>
      </w:r>
    </w:p>
    <w:p w14:paraId="64C91FF1" w14:textId="710895FA" w:rsidR="007B39E4" w:rsidRDefault="007B39E4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¿Qué puedes aportar para que el grupo sea mejor mañana?</w:t>
      </w:r>
    </w:p>
    <w:p w14:paraId="716E860A" w14:textId="2A7EB486" w:rsidR="007B39E4" w:rsidRDefault="007B39E4" w:rsidP="007B39E4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Role del profesor:</w:t>
      </w:r>
    </w:p>
    <w:p w14:paraId="59E04F38" w14:textId="14958D8E" w:rsidR="007B39E4" w:rsidRDefault="009C5503" w:rsidP="007B39E4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Academic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expert</w:t>
      </w:r>
      <w:proofErr w:type="spellEnd"/>
    </w:p>
    <w:p w14:paraId="4A82D9ED" w14:textId="1DD7CC01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>
        <w:rPr>
          <w:rFonts w:cs="Arial"/>
        </w:rPr>
        <w:t xml:space="preserve"> Manager</w:t>
      </w:r>
    </w:p>
    <w:p w14:paraId="7AB9FF47" w14:textId="777A21C8" w:rsidR="009C5503" w:rsidRDefault="009C5503" w:rsidP="009C5503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Tareas del profesor:</w:t>
      </w:r>
    </w:p>
    <w:p w14:paraId="236EFE1A" w14:textId="00E32845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Objetivos de la lección</w:t>
      </w:r>
    </w:p>
    <w:p w14:paraId="495DC395" w14:textId="389D637C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Decisiones:</w:t>
      </w:r>
    </w:p>
    <w:p w14:paraId="08FE6118" w14:textId="17363E64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Como será el grupo</w:t>
      </w:r>
    </w:p>
    <w:p w14:paraId="7032541D" w14:textId="528D5D27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Roles para cada alumno</w:t>
      </w:r>
    </w:p>
    <w:p w14:paraId="143B8127" w14:textId="30E12CA8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Materiales</w:t>
      </w:r>
    </w:p>
    <w:p w14:paraId="497AFDED" w14:textId="6A0EB583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Explicar la tarea: requerimientos</w:t>
      </w:r>
    </w:p>
    <w:p w14:paraId="51563F47" w14:textId="10A91FB1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Monitorizar y asistir</w:t>
      </w:r>
    </w:p>
    <w:p w14:paraId="4331888A" w14:textId="502F7219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Los alumnos tienen que apoyarse entre ellos</w:t>
      </w:r>
    </w:p>
    <w:p w14:paraId="473916C7" w14:textId="5B3A8C55" w:rsidR="009C5503" w:rsidRDefault="009C5503" w:rsidP="009C5503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Resultados</w:t>
      </w:r>
    </w:p>
    <w:p w14:paraId="70268BE4" w14:textId="5F8A4727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Cooperacion</w:t>
      </w:r>
      <w:proofErr w:type="spellEnd"/>
      <w:r>
        <w:rPr>
          <w:rFonts w:cs="Arial"/>
        </w:rPr>
        <w:t xml:space="preserve"> Vs. </w:t>
      </w:r>
      <w:proofErr w:type="spellStart"/>
      <w:r>
        <w:rPr>
          <w:rFonts w:cs="Arial"/>
        </w:rPr>
        <w:t>Competicion</w:t>
      </w:r>
      <w:proofErr w:type="spellEnd"/>
    </w:p>
    <w:p w14:paraId="56D89C8D" w14:textId="21F27719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Tener cariño por los discapacitados</w:t>
      </w:r>
    </w:p>
    <w:p w14:paraId="6DCFB62C" w14:textId="6D5BCEC1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Trabajar juntos</w:t>
      </w:r>
    </w:p>
    <w:p w14:paraId="7617ADA2" w14:textId="474655AC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relación =&gt; + autoestima</w:t>
      </w:r>
    </w:p>
    <w:p w14:paraId="705173E9" w14:textId="7F199740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HHSS</w:t>
      </w:r>
    </w:p>
    <w:p w14:paraId="13CC76E0" w14:textId="772161A2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Mayores logros</w:t>
      </w:r>
    </w:p>
    <w:p w14:paraId="56E823F1" w14:textId="063BA262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descubrimiento</w:t>
      </w:r>
    </w:p>
    <w:p w14:paraId="38D144A5" w14:textId="2E6E542A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estrategias para el razonamiento</w:t>
      </w:r>
    </w:p>
    <w:p w14:paraId="599FA38D" w14:textId="56AB719F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Pensamiento critico</w:t>
      </w:r>
    </w:p>
    <w:p w14:paraId="0A32BEA7" w14:textId="71E27699" w:rsidR="009C5503" w:rsidRDefault="009C5503" w:rsidP="009C5503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Importante para los discapacitados =&gt; construir relaciones</w:t>
      </w:r>
    </w:p>
    <w:p w14:paraId="17ECB3F6" w14:textId="17D473C2" w:rsidR="009C5503" w:rsidRDefault="009C5503" w:rsidP="009C5503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Tipos de grupos para el AC</w:t>
      </w:r>
    </w:p>
    <w:p w14:paraId="4C69944B" w14:textId="61599545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Ad-hoc: creados en el momento</w:t>
      </w:r>
    </w:p>
    <w:p w14:paraId="44C054C1" w14:textId="68A35139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Formales:</w:t>
      </w:r>
    </w:p>
    <w:p w14:paraId="5C6FF3F0" w14:textId="0DAB9A9D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Tareas largas</w:t>
      </w:r>
    </w:p>
    <w:p w14:paraId="0B5720AD" w14:textId="2154925F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+ compromiso</w:t>
      </w:r>
    </w:p>
    <w:p w14:paraId="44801D34" w14:textId="06118473" w:rsidR="009C5503" w:rsidRDefault="009C5503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NO anónimos</w:t>
      </w:r>
    </w:p>
    <w:p w14:paraId="3842872B" w14:textId="0F36D748" w:rsidR="009C5503" w:rsidRDefault="009C5503" w:rsidP="009C5503">
      <w:pPr>
        <w:pStyle w:val="Prrafodelista"/>
        <w:numPr>
          <w:ilvl w:val="1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lastRenderedPageBreak/>
        <w:t>Dificultades de los grupos heterogéneos</w:t>
      </w:r>
    </w:p>
    <w:p w14:paraId="20733012" w14:textId="37440450" w:rsidR="009C5503" w:rsidRDefault="009C5503" w:rsidP="009C5503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Ansiedad de los Especiales</w:t>
      </w:r>
    </w:p>
    <w:p w14:paraId="47664A9A" w14:textId="5D56354C" w:rsidR="009C5503" w:rsidRDefault="00B822FA" w:rsidP="009C5503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¡</w:t>
      </w:r>
      <w:proofErr w:type="gramStart"/>
      <w:r>
        <w:rPr>
          <w:rFonts w:cs="Arial"/>
        </w:rPr>
        <w:t>Reexplicar</w:t>
      </w:r>
      <w:proofErr w:type="gramEnd"/>
      <w:r>
        <w:rPr>
          <w:rFonts w:cs="Arial"/>
        </w:rPr>
        <w:t>!</w:t>
      </w:r>
    </w:p>
    <w:p w14:paraId="4F479261" w14:textId="6AAA4ABC" w:rsidR="00B822FA" w:rsidRDefault="00B822FA" w:rsidP="00B822FA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Ansiedad de los NO Especiales</w:t>
      </w:r>
    </w:p>
    <w:p w14:paraId="2202074F" w14:textId="31BC6221" w:rsidR="00B822FA" w:rsidRDefault="00B822FA" w:rsidP="00B822FA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Tutorizar, “responsabilizar”</w:t>
      </w:r>
    </w:p>
    <w:p w14:paraId="230D5D36" w14:textId="71A32986" w:rsidR="00B822FA" w:rsidRDefault="00B822FA" w:rsidP="00B822FA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Diferentes baremos</w:t>
      </w:r>
    </w:p>
    <w:p w14:paraId="1B7CE5F4" w14:textId="2F4B3B08" w:rsidR="00B822FA" w:rsidRDefault="00B822FA" w:rsidP="00B822FA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 xml:space="preserve">Mas puntos si su grupo es </w:t>
      </w:r>
      <w:proofErr w:type="spellStart"/>
      <w:r>
        <w:rPr>
          <w:rFonts w:cs="Arial"/>
        </w:rPr>
        <w:t>heterogeneo</w:t>
      </w:r>
      <w:proofErr w:type="spellEnd"/>
    </w:p>
    <w:p w14:paraId="742460D8" w14:textId="3C86C35C" w:rsidR="00B822FA" w:rsidRDefault="00B822FA" w:rsidP="00B822FA">
      <w:pPr>
        <w:pStyle w:val="Prrafodelista"/>
        <w:numPr>
          <w:ilvl w:val="2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Pasividad de los especiales</w:t>
      </w:r>
    </w:p>
    <w:p w14:paraId="19017372" w14:textId="1FB91896" w:rsidR="00B822FA" w:rsidRDefault="00B822FA" w:rsidP="00B822FA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proofErr w:type="spellStart"/>
      <w:r>
        <w:rPr>
          <w:rFonts w:cs="Arial"/>
        </w:rPr>
        <w:t>Esencializar</w:t>
      </w:r>
      <w:proofErr w:type="spellEnd"/>
      <w:r>
        <w:rPr>
          <w:rFonts w:cs="Arial"/>
        </w:rPr>
        <w:t xml:space="preserve"> su role</w:t>
      </w:r>
    </w:p>
    <w:p w14:paraId="7705ABB7" w14:textId="354496FA" w:rsidR="00B822FA" w:rsidRPr="00B822FA" w:rsidRDefault="00B822FA" w:rsidP="00B822FA">
      <w:pPr>
        <w:pStyle w:val="Prrafodelista"/>
        <w:numPr>
          <w:ilvl w:val="3"/>
          <w:numId w:val="1"/>
        </w:numPr>
        <w:spacing w:after="120" w:line="360" w:lineRule="auto"/>
        <w:jc w:val="left"/>
        <w:rPr>
          <w:rFonts w:cs="Arial"/>
        </w:rPr>
      </w:pPr>
      <w:r>
        <w:rPr>
          <w:rFonts w:cs="Arial"/>
        </w:rPr>
        <w:t>Involucrar a los NO especiales</w:t>
      </w:r>
    </w:p>
    <w:p w14:paraId="679EDD49" w14:textId="0A3D286E" w:rsidR="00BE0C45" w:rsidRDefault="00BE0C45">
      <w:pPr>
        <w:spacing w:after="0" w:line="240" w:lineRule="auto"/>
      </w:pPr>
      <w:r>
        <w:br w:type="page"/>
      </w:r>
    </w:p>
    <w:p w14:paraId="6744AE5E" w14:textId="794F4DA4" w:rsidR="00897417" w:rsidRDefault="00BE0C45" w:rsidP="007B39E4">
      <w:proofErr w:type="spellStart"/>
      <w:r>
        <w:lastRenderedPageBreak/>
        <w:t>Sociometricos</w:t>
      </w:r>
      <w:proofErr w:type="spellEnd"/>
    </w:p>
    <w:p w14:paraId="7262922D" w14:textId="01BC7EF7" w:rsidR="00BE0C45" w:rsidRDefault="00BE0C45" w:rsidP="00BE0C45">
      <w:pPr>
        <w:pStyle w:val="Prrafodelista"/>
        <w:numPr>
          <w:ilvl w:val="0"/>
          <w:numId w:val="1"/>
        </w:numPr>
      </w:pPr>
      <w:proofErr w:type="spellStart"/>
      <w:r>
        <w:t>Grosu</w:t>
      </w:r>
      <w:proofErr w:type="spellEnd"/>
      <w:r>
        <w:t>, 2019</w:t>
      </w:r>
    </w:p>
    <w:p w14:paraId="375F7B7C" w14:textId="04911050" w:rsidR="00BE0C45" w:rsidRDefault="00BE0C45" w:rsidP="00BE0C45">
      <w:pPr>
        <w:pStyle w:val="Prrafodelista"/>
        <w:numPr>
          <w:ilvl w:val="1"/>
          <w:numId w:val="1"/>
        </w:numPr>
      </w:pPr>
      <w:r>
        <w:t xml:space="preserve">Integración = proceso (biológico, </w:t>
      </w:r>
      <w:proofErr w:type="spellStart"/>
      <w:r>
        <w:t>neurologico</w:t>
      </w:r>
      <w:proofErr w:type="spellEnd"/>
      <w:r>
        <w:t>, psicológico) de abrazar y asimilar la implicación de un elemento</w:t>
      </w:r>
    </w:p>
    <w:p w14:paraId="4C2B6ED6" w14:textId="4E37C60D" w:rsidR="00BE0C45" w:rsidRDefault="00BE0C45" w:rsidP="00BE0C45">
      <w:pPr>
        <w:pStyle w:val="Prrafodelista"/>
        <w:numPr>
          <w:ilvl w:val="1"/>
          <w:numId w:val="1"/>
        </w:numPr>
      </w:pPr>
      <w:r>
        <w:t>Integración social = acomodar/resolver conflictos</w:t>
      </w:r>
    </w:p>
    <w:p w14:paraId="4CB5C128" w14:textId="539833C0" w:rsidR="00BE0C45" w:rsidRDefault="00BE0C45" w:rsidP="00BE0C45">
      <w:pPr>
        <w:pStyle w:val="Prrafodelista"/>
        <w:numPr>
          <w:ilvl w:val="1"/>
          <w:numId w:val="1"/>
        </w:numPr>
      </w:pPr>
      <w:r>
        <w:t>Formas</w:t>
      </w:r>
    </w:p>
    <w:p w14:paraId="11063354" w14:textId="26D1B669" w:rsidR="00BE0C45" w:rsidRDefault="00BE0C45" w:rsidP="00BE0C45">
      <w:pPr>
        <w:pStyle w:val="Prrafodelista"/>
        <w:numPr>
          <w:ilvl w:val="2"/>
          <w:numId w:val="1"/>
        </w:numPr>
      </w:pPr>
      <w:r>
        <w:t>Dominio</w:t>
      </w:r>
    </w:p>
    <w:p w14:paraId="2DC15D0B" w14:textId="153201E3" w:rsidR="00BE0C45" w:rsidRDefault="00BE0C45" w:rsidP="00BE0C45">
      <w:pPr>
        <w:pStyle w:val="Prrafodelista"/>
        <w:numPr>
          <w:ilvl w:val="2"/>
          <w:numId w:val="1"/>
        </w:numPr>
      </w:pPr>
      <w:r>
        <w:t>Compromiso</w:t>
      </w:r>
    </w:p>
    <w:p w14:paraId="2620C3E5" w14:textId="589A50E5" w:rsidR="00BE0C45" w:rsidRDefault="00BE0C45" w:rsidP="00BE0C45">
      <w:pPr>
        <w:pStyle w:val="Prrafodelista"/>
        <w:numPr>
          <w:ilvl w:val="2"/>
          <w:numId w:val="1"/>
        </w:numPr>
      </w:pPr>
      <w:r>
        <w:t>Conciliación</w:t>
      </w:r>
    </w:p>
    <w:p w14:paraId="63922C84" w14:textId="21D486EE" w:rsidR="00BE0C45" w:rsidRDefault="00BE0C45" w:rsidP="00BE0C45">
      <w:pPr>
        <w:pStyle w:val="Prrafodelista"/>
        <w:numPr>
          <w:ilvl w:val="2"/>
          <w:numId w:val="1"/>
        </w:numPr>
      </w:pPr>
      <w:r>
        <w:t>Conversión</w:t>
      </w:r>
    </w:p>
    <w:p w14:paraId="71491D05" w14:textId="1D03468E" w:rsidR="00BE0C45" w:rsidRDefault="00BE0C45" w:rsidP="00BE0C45">
      <w:pPr>
        <w:pStyle w:val="Prrafodelista"/>
        <w:numPr>
          <w:ilvl w:val="1"/>
          <w:numId w:val="1"/>
        </w:numPr>
      </w:pPr>
      <w:proofErr w:type="spellStart"/>
      <w:r>
        <w:t>Sociometria</w:t>
      </w:r>
      <w:proofErr w:type="spellEnd"/>
      <w:r>
        <w:t xml:space="preserve"> =&gt; Social y Psicosocial</w:t>
      </w:r>
    </w:p>
    <w:p w14:paraId="17CDA5BA" w14:textId="73B1F217" w:rsidR="00BE0C45" w:rsidRDefault="00BE0C45" w:rsidP="00BE0C45">
      <w:pPr>
        <w:pStyle w:val="Prrafodelista"/>
        <w:numPr>
          <w:ilvl w:val="2"/>
          <w:numId w:val="1"/>
        </w:numPr>
      </w:pPr>
      <w:r>
        <w:t>Medir</w:t>
      </w:r>
    </w:p>
    <w:p w14:paraId="0CA14E7A" w14:textId="6B2C8D5D" w:rsidR="00BE0C45" w:rsidRDefault="00BE0C45" w:rsidP="00BE0C45">
      <w:pPr>
        <w:pStyle w:val="Prrafodelista"/>
        <w:numPr>
          <w:ilvl w:val="2"/>
          <w:numId w:val="1"/>
        </w:numPr>
      </w:pPr>
      <w:r>
        <w:t>Ordenar</w:t>
      </w:r>
    </w:p>
    <w:p w14:paraId="27380ACB" w14:textId="6ABFC9BD" w:rsidR="00BE0C45" w:rsidRDefault="00BE0C45" w:rsidP="00BE0C45">
      <w:pPr>
        <w:pStyle w:val="Prrafodelista"/>
        <w:numPr>
          <w:ilvl w:val="2"/>
          <w:numId w:val="1"/>
        </w:numPr>
      </w:pPr>
      <w:r>
        <w:t>Representar gráficamente</w:t>
      </w:r>
    </w:p>
    <w:p w14:paraId="6ED7F1BF" w14:textId="1675D9C4" w:rsidR="00BE0C45" w:rsidRDefault="00BE0C45" w:rsidP="00BE0C45">
      <w:pPr>
        <w:pStyle w:val="Prrafodelista"/>
        <w:numPr>
          <w:ilvl w:val="1"/>
          <w:numId w:val="1"/>
        </w:numPr>
      </w:pPr>
      <w:r>
        <w:t>Dos preguntas:</w:t>
      </w:r>
    </w:p>
    <w:p w14:paraId="422FE236" w14:textId="74B07672" w:rsidR="00BE0C45" w:rsidRDefault="00BE0C45" w:rsidP="00BE0C45">
      <w:pPr>
        <w:pStyle w:val="Prrafodelista"/>
        <w:numPr>
          <w:ilvl w:val="2"/>
          <w:numId w:val="1"/>
        </w:numPr>
      </w:pPr>
      <w:r>
        <w:t xml:space="preserve">¿Con </w:t>
      </w:r>
      <w:proofErr w:type="spellStart"/>
      <w:r>
        <w:t>quien</w:t>
      </w:r>
      <w:proofErr w:type="spellEnd"/>
      <w:r>
        <w:t xml:space="preserve"> si?</w:t>
      </w:r>
    </w:p>
    <w:p w14:paraId="3F3947E2" w14:textId="06084219" w:rsidR="00BE0C45" w:rsidRDefault="00BE0C45" w:rsidP="00BE0C45">
      <w:pPr>
        <w:pStyle w:val="Prrafodelista"/>
        <w:numPr>
          <w:ilvl w:val="2"/>
          <w:numId w:val="1"/>
        </w:numPr>
      </w:pPr>
      <w:r>
        <w:t xml:space="preserve">¿Con </w:t>
      </w:r>
      <w:proofErr w:type="spellStart"/>
      <w:r>
        <w:t>quien</w:t>
      </w:r>
      <w:proofErr w:type="spellEnd"/>
      <w:r>
        <w:t xml:space="preserve"> no?</w:t>
      </w:r>
    </w:p>
    <w:sectPr w:rsidR="00BE0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765"/>
    <w:multiLevelType w:val="hybridMultilevel"/>
    <w:tmpl w:val="3FA4F8C6"/>
    <w:lvl w:ilvl="0" w:tplc="64101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2BC9"/>
    <w:multiLevelType w:val="hybridMultilevel"/>
    <w:tmpl w:val="4CDE6CDE"/>
    <w:lvl w:ilvl="0" w:tplc="C47685C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48434">
    <w:abstractNumId w:val="1"/>
  </w:num>
  <w:num w:numId="2" w16cid:durableId="18423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AD"/>
    <w:rsid w:val="005B69AD"/>
    <w:rsid w:val="007B39E4"/>
    <w:rsid w:val="0085715B"/>
    <w:rsid w:val="00897417"/>
    <w:rsid w:val="009442D3"/>
    <w:rsid w:val="009C5503"/>
    <w:rsid w:val="00B822FA"/>
    <w:rsid w:val="00BE0C45"/>
    <w:rsid w:val="00C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5BE38"/>
  <w15:chartTrackingRefBased/>
  <w15:docId w15:val="{CFA49E72-BE45-5040-ABB1-6016C276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AD"/>
    <w:pPr>
      <w:spacing w:after="160" w:line="259" w:lineRule="auto"/>
    </w:pPr>
    <w:rPr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9AD"/>
    <w:pPr>
      <w:spacing w:before="60" w:after="60" w:line="276" w:lineRule="auto"/>
      <w:ind w:left="720" w:firstLine="556"/>
      <w:contextualSpacing/>
      <w:jc w:val="both"/>
    </w:pPr>
    <w:rPr>
      <w:rFonts w:ascii="Arial" w:eastAsiaTheme="minorEastAsia" w:hAnsi="Arial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FUERTES FERNANDEZ</dc:creator>
  <cp:keywords/>
  <dc:description/>
  <cp:lastModifiedBy>MIGUEL FUERTES FERNANDEZ</cp:lastModifiedBy>
  <cp:revision>3</cp:revision>
  <dcterms:created xsi:type="dcterms:W3CDTF">2022-06-24T12:54:00Z</dcterms:created>
  <dcterms:modified xsi:type="dcterms:W3CDTF">2022-07-04T19:27:00Z</dcterms:modified>
</cp:coreProperties>
</file>