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C4E97">
      <w:pPr>
        <w:jc w:val="center"/>
        <w:rPr>
          <w:rFonts w:ascii="黑体" w:hAnsi="黑体" w:eastAsia="黑体"/>
          <w:sz w:val="84"/>
          <w:szCs w:val="84"/>
        </w:rPr>
      </w:pPr>
    </w:p>
    <w:p w14:paraId="71DCDF77">
      <w:pPr>
        <w:jc w:val="center"/>
        <w:rPr>
          <w:rFonts w:ascii="黑体" w:hAnsi="黑体" w:eastAsia="黑体"/>
          <w:sz w:val="84"/>
          <w:szCs w:val="84"/>
        </w:rPr>
      </w:pPr>
      <w:r>
        <w:rPr>
          <w:rFonts w:hint="eastAsia" w:ascii="黑体" w:hAnsi="黑体" w:eastAsia="黑体"/>
          <w:sz w:val="84"/>
          <w:szCs w:val="84"/>
        </w:rPr>
        <w:t>实  验  报  告</w:t>
      </w:r>
    </w:p>
    <w:p w14:paraId="735ACEEA">
      <w:pPr>
        <w:rPr>
          <w:rFonts w:ascii="黑体" w:hAnsi="黑体" w:eastAsia="黑体"/>
          <w:sz w:val="52"/>
          <w:szCs w:val="52"/>
        </w:rPr>
      </w:pPr>
    </w:p>
    <w:p w14:paraId="43E4AD97">
      <w:pPr>
        <w:rPr>
          <w:rFonts w:ascii="黑体" w:hAnsi="黑体" w:eastAsia="黑体"/>
          <w:sz w:val="52"/>
          <w:szCs w:val="52"/>
        </w:rPr>
      </w:pPr>
      <w:r>
        <w:rPr>
          <w:rFonts w:hint="eastAsia" w:ascii="黑体" w:hAnsi="黑体" w:eastAsia="黑体"/>
          <w:sz w:val="52"/>
          <w:szCs w:val="52"/>
        </w:rPr>
        <w:t xml:space="preserve">   </w:t>
      </w:r>
    </w:p>
    <w:p w14:paraId="7568E5CD">
      <w:pPr>
        <w:rPr>
          <w:rFonts w:ascii="黑体" w:hAnsi="黑体" w:eastAsia="黑体"/>
          <w:sz w:val="52"/>
          <w:szCs w:val="52"/>
          <w:u w:val="single"/>
        </w:rPr>
      </w:pPr>
      <w:r>
        <w:rPr>
          <w:rFonts w:hint="eastAsia" w:ascii="黑体" w:hAnsi="黑体" w:eastAsia="黑体"/>
          <w:sz w:val="52"/>
          <w:szCs w:val="52"/>
        </w:rPr>
        <w:t xml:space="preserve">   课程名称:</w:t>
      </w:r>
      <w:r>
        <w:rPr>
          <w:rFonts w:hint="eastAsia" w:ascii="黑体" w:hAnsi="黑体" w:eastAsia="黑体"/>
          <w:sz w:val="52"/>
          <w:szCs w:val="52"/>
          <w:u w:val="single"/>
        </w:rPr>
        <w:t xml:space="preserve">    </w:t>
      </w:r>
      <w:r>
        <w:rPr>
          <w:rFonts w:hint="eastAsia" w:ascii="黑体" w:hAnsi="黑体" w:eastAsia="黑体"/>
          <w:sz w:val="52"/>
          <w:szCs w:val="52"/>
          <w:u w:val="single"/>
          <w:lang w:val="en-US" w:eastAsia="zh-CN"/>
        </w:rPr>
        <w:t>机器学习及优化</w:t>
      </w:r>
      <w:r>
        <w:rPr>
          <w:rFonts w:hint="eastAsia" w:ascii="黑体" w:hAnsi="黑体" w:eastAsia="黑体"/>
          <w:sz w:val="52"/>
          <w:szCs w:val="52"/>
          <w:u w:val="single"/>
        </w:rPr>
        <w:t xml:space="preserve">              </w:t>
      </w:r>
    </w:p>
    <w:p w14:paraId="3DFC4ED3">
      <w:pPr>
        <w:rPr>
          <w:rFonts w:ascii="黑体" w:hAnsi="黑体" w:eastAsia="黑体"/>
          <w:sz w:val="52"/>
          <w:szCs w:val="52"/>
        </w:rPr>
      </w:pPr>
    </w:p>
    <w:p w14:paraId="30BE2A80">
      <w:pPr>
        <w:rPr>
          <w:rFonts w:ascii="黑体" w:hAnsi="黑体" w:eastAsia="黑体"/>
          <w:sz w:val="52"/>
          <w:szCs w:val="52"/>
        </w:rPr>
      </w:pPr>
    </w:p>
    <w:p w14:paraId="2B947DF8">
      <w:pPr>
        <w:spacing w:line="800" w:lineRule="exact"/>
        <w:rPr>
          <w:rFonts w:hint="default" w:ascii="黑体" w:hAnsi="黑体" w:eastAsia="黑体"/>
          <w:sz w:val="48"/>
          <w:szCs w:val="48"/>
          <w:u w:val="single"/>
          <w:lang w:val="en-US" w:eastAsia="zh-CN"/>
        </w:rPr>
      </w:pPr>
      <w:r>
        <w:rPr>
          <w:rFonts w:hint="eastAsia" w:ascii="黑体" w:hAnsi="黑体" w:eastAsia="黑体"/>
          <w:sz w:val="52"/>
          <w:szCs w:val="52"/>
          <w:lang w:val="en-US" w:eastAsia="zh-CN"/>
        </w:rPr>
        <w:tab/>
      </w:r>
      <w:r>
        <w:rPr>
          <w:rFonts w:hint="eastAsia" w:ascii="黑体" w:hAnsi="黑体" w:eastAsia="黑体"/>
          <w:sz w:val="52"/>
          <w:szCs w:val="52"/>
          <w:lang w:val="en-US" w:eastAsia="zh-CN"/>
        </w:rPr>
        <w:tab/>
      </w:r>
      <w:r>
        <w:rPr>
          <w:rFonts w:hint="eastAsia" w:ascii="黑体" w:hAnsi="黑体" w:eastAsia="黑体"/>
          <w:sz w:val="52"/>
          <w:szCs w:val="52"/>
          <w:lang w:val="en-US" w:eastAsia="zh-CN"/>
        </w:rPr>
        <w:tab/>
      </w:r>
      <w:r>
        <w:rPr>
          <w:rFonts w:hint="eastAsia" w:ascii="黑体" w:hAnsi="黑体" w:eastAsia="黑体"/>
          <w:sz w:val="48"/>
          <w:szCs w:val="48"/>
        </w:rPr>
        <w:t>姓名:</w:t>
      </w:r>
      <w:r>
        <w:rPr>
          <w:rFonts w:hint="eastAsia" w:ascii="黑体" w:hAnsi="黑体" w:eastAsia="黑体"/>
          <w:sz w:val="48"/>
          <w:szCs w:val="48"/>
          <w:u w:val="single"/>
        </w:rPr>
        <w:t xml:space="preserve">         </w:t>
      </w:r>
      <w:r>
        <w:rPr>
          <w:rFonts w:hint="eastAsia" w:ascii="黑体" w:hAnsi="黑体" w:eastAsia="黑体"/>
          <w:sz w:val="48"/>
          <w:szCs w:val="48"/>
          <w:u w:val="single"/>
          <w:lang w:val="en-US" w:eastAsia="zh-CN"/>
        </w:rPr>
        <w:t>黄科海</w:t>
      </w:r>
      <w:r>
        <w:rPr>
          <w:rFonts w:hint="eastAsia" w:ascii="黑体" w:hAnsi="黑体" w:eastAsia="黑体"/>
          <w:sz w:val="48"/>
          <w:szCs w:val="48"/>
          <w:u w:val="single"/>
        </w:rPr>
        <w:t xml:space="preserve">  </w:t>
      </w:r>
      <w:r>
        <w:rPr>
          <w:rFonts w:hint="eastAsia" w:ascii="黑体" w:hAnsi="黑体" w:eastAsia="黑体"/>
          <w:sz w:val="48"/>
          <w:szCs w:val="48"/>
          <w:u w:val="single"/>
          <w:lang w:val="en-US" w:eastAsia="zh-CN"/>
        </w:rPr>
        <w:t xml:space="preserve">        </w:t>
      </w:r>
    </w:p>
    <w:p w14:paraId="3E395BDC">
      <w:pPr>
        <w:spacing w:line="800" w:lineRule="exact"/>
        <w:ind w:left="840" w:leftChars="0" w:firstLine="420" w:firstLineChars="0"/>
        <w:rPr>
          <w:rFonts w:hint="default" w:ascii="黑体" w:hAnsi="黑体" w:eastAsia="黑体"/>
          <w:sz w:val="48"/>
          <w:szCs w:val="48"/>
          <w:u w:val="single"/>
          <w:lang w:val="en-US" w:eastAsia="zh-CN"/>
        </w:rPr>
      </w:pPr>
      <w:r>
        <w:rPr>
          <w:rFonts w:hint="eastAsia" w:ascii="黑体" w:hAnsi="黑体" w:eastAsia="黑体"/>
          <w:sz w:val="48"/>
          <w:szCs w:val="48"/>
        </w:rPr>
        <w:t>学号:</w:t>
      </w:r>
      <w:r>
        <w:rPr>
          <w:rFonts w:hint="eastAsia" w:ascii="黑体" w:hAnsi="黑体" w:eastAsia="黑体"/>
          <w:sz w:val="48"/>
          <w:szCs w:val="48"/>
          <w:u w:val="single"/>
        </w:rPr>
        <w:t xml:space="preserve">         </w:t>
      </w:r>
      <w:r>
        <w:rPr>
          <w:rFonts w:hint="eastAsia" w:ascii="黑体" w:hAnsi="黑体" w:eastAsia="黑体"/>
          <w:sz w:val="48"/>
          <w:szCs w:val="48"/>
          <w:u w:val="single"/>
          <w:lang w:val="en-US" w:eastAsia="zh-CN"/>
        </w:rPr>
        <w:t>04230927</w:t>
      </w:r>
      <w:r>
        <w:rPr>
          <w:rFonts w:hint="eastAsia" w:ascii="黑体" w:hAnsi="黑体" w:eastAsia="黑体"/>
          <w:sz w:val="48"/>
          <w:szCs w:val="48"/>
          <w:u w:val="single"/>
        </w:rPr>
        <w:t xml:space="preserve">   </w:t>
      </w:r>
      <w:r>
        <w:rPr>
          <w:rFonts w:hint="eastAsia" w:ascii="黑体" w:hAnsi="黑体" w:eastAsia="黑体"/>
          <w:sz w:val="48"/>
          <w:szCs w:val="48"/>
          <w:u w:val="single"/>
          <w:lang w:val="en-US" w:eastAsia="zh-CN"/>
        </w:rPr>
        <w:t xml:space="preserve">       </w:t>
      </w:r>
    </w:p>
    <w:p w14:paraId="6BEEDD2F">
      <w:pPr>
        <w:spacing w:line="800" w:lineRule="exact"/>
        <w:ind w:left="840" w:leftChars="0" w:firstLine="420" w:firstLineChars="0"/>
        <w:rPr>
          <w:rFonts w:hint="default" w:ascii="黑体" w:hAnsi="黑体" w:eastAsia="黑体"/>
          <w:sz w:val="52"/>
          <w:szCs w:val="52"/>
          <w:lang w:val="en-US" w:eastAsia="zh-CN"/>
        </w:rPr>
      </w:pPr>
      <w:r>
        <w:rPr>
          <w:rFonts w:hint="eastAsia" w:ascii="黑体" w:hAnsi="黑体" w:eastAsia="黑体"/>
          <w:sz w:val="48"/>
          <w:szCs w:val="48"/>
        </w:rPr>
        <w:t>班级:</w:t>
      </w:r>
      <w:r>
        <w:rPr>
          <w:rFonts w:hint="eastAsia" w:ascii="黑体" w:hAnsi="黑体" w:eastAsia="黑体"/>
          <w:sz w:val="48"/>
          <w:szCs w:val="48"/>
          <w:u w:val="single"/>
        </w:rPr>
        <w:t xml:space="preserve">         </w:t>
      </w:r>
      <w:r>
        <w:rPr>
          <w:rFonts w:hint="eastAsia" w:ascii="黑体" w:hAnsi="黑体" w:eastAsia="黑体"/>
          <w:sz w:val="48"/>
          <w:szCs w:val="48"/>
          <w:u w:val="single"/>
          <w:lang w:val="en-US" w:eastAsia="zh-CN"/>
        </w:rPr>
        <w:t>23大数据01</w:t>
      </w:r>
      <w:r>
        <w:rPr>
          <w:rFonts w:hint="eastAsia" w:ascii="黑体" w:hAnsi="黑体" w:eastAsia="黑体"/>
          <w:sz w:val="48"/>
          <w:szCs w:val="48"/>
          <w:u w:val="single"/>
        </w:rPr>
        <w:t xml:space="preserve">   </w:t>
      </w:r>
      <w:r>
        <w:rPr>
          <w:rFonts w:hint="eastAsia" w:ascii="黑体" w:hAnsi="黑体" w:eastAsia="黑体"/>
          <w:sz w:val="48"/>
          <w:szCs w:val="48"/>
          <w:u w:val="single"/>
          <w:lang w:val="en-US" w:eastAsia="zh-CN"/>
        </w:rPr>
        <w:t xml:space="preserve">       </w:t>
      </w:r>
    </w:p>
    <w:p w14:paraId="12CF97E0">
      <w:pPr>
        <w:spacing w:line="800" w:lineRule="exact"/>
        <w:ind w:left="840" w:leftChars="0" w:firstLine="420" w:firstLineChars="0"/>
        <w:rPr>
          <w:rFonts w:hint="default" w:eastAsia="黑体"/>
          <w:lang w:val="en-US" w:eastAsia="zh-CN"/>
        </w:rPr>
      </w:pPr>
      <w:r>
        <w:rPr>
          <w:rFonts w:hint="eastAsia" w:ascii="黑体" w:hAnsi="黑体" w:eastAsia="黑体"/>
          <w:sz w:val="52"/>
          <w:szCs w:val="52"/>
          <w:lang w:val="en-US" w:eastAsia="zh-CN"/>
        </w:rPr>
        <w:t>日期</w:t>
      </w:r>
      <w:r>
        <w:rPr>
          <w:rFonts w:hint="eastAsia" w:ascii="黑体" w:hAnsi="黑体" w:eastAsia="黑体"/>
          <w:sz w:val="48"/>
          <w:szCs w:val="48"/>
        </w:rPr>
        <w:t>:</w:t>
      </w:r>
      <w:r>
        <w:rPr>
          <w:rFonts w:hint="eastAsia" w:ascii="黑体" w:hAnsi="黑体" w:eastAsia="黑体"/>
          <w:sz w:val="48"/>
          <w:szCs w:val="48"/>
          <w:u w:val="single"/>
        </w:rPr>
        <w:t xml:space="preserve">         </w:t>
      </w:r>
      <w:r>
        <w:rPr>
          <w:rFonts w:hint="eastAsia" w:ascii="黑体" w:hAnsi="黑体" w:eastAsia="黑体"/>
          <w:sz w:val="48"/>
          <w:szCs w:val="48"/>
          <w:u w:val="single"/>
          <w:lang w:val="en-US" w:eastAsia="zh-CN"/>
        </w:rPr>
        <w:t>2026.3.25</w:t>
      </w:r>
      <w:r>
        <w:rPr>
          <w:rFonts w:hint="eastAsia" w:ascii="黑体" w:hAnsi="黑体" w:eastAsia="黑体"/>
          <w:sz w:val="48"/>
          <w:szCs w:val="48"/>
          <w:u w:val="single"/>
        </w:rPr>
        <w:t xml:space="preserve">   </w:t>
      </w:r>
      <w:r>
        <w:rPr>
          <w:rFonts w:hint="eastAsia" w:ascii="黑体" w:hAnsi="黑体" w:eastAsia="黑体"/>
          <w:sz w:val="48"/>
          <w:szCs w:val="48"/>
          <w:u w:val="single"/>
          <w:lang w:val="en-US" w:eastAsia="zh-CN"/>
        </w:rPr>
        <w:t xml:space="preserve">       </w:t>
      </w:r>
    </w:p>
    <w:p w14:paraId="0C1D1C14"/>
    <w:p w14:paraId="4FFBC8EC"/>
    <w:p w14:paraId="66EE9760"/>
    <w:p w14:paraId="6B6F2865"/>
    <w:p w14:paraId="07AD8D66"/>
    <w:p w14:paraId="1ECDB884">
      <w:pPr>
        <w:jc w:val="center"/>
        <w:rPr>
          <w:rFonts w:hint="default" w:ascii="华文新魏" w:eastAsia="华文新魏"/>
          <w:sz w:val="44"/>
          <w:szCs w:val="44"/>
          <w:lang w:val="en-US" w:eastAsia="zh-CN"/>
        </w:rPr>
      </w:pPr>
      <w:r>
        <w:rPr>
          <w:rFonts w:hint="eastAsia" w:ascii="华文新魏" w:eastAsia="华文新魏"/>
          <w:sz w:val="44"/>
          <w:szCs w:val="44"/>
        </w:rPr>
        <w:t>中国矿业大学</w:t>
      </w:r>
      <w:r>
        <w:rPr>
          <w:rFonts w:hint="eastAsia" w:ascii="华文新魏" w:eastAsia="华文新魏"/>
          <w:sz w:val="44"/>
          <w:szCs w:val="44"/>
          <w:lang w:val="en-US" w:eastAsia="zh-CN"/>
        </w:rPr>
        <w:t>计算机学院/人工智能学院</w:t>
      </w:r>
    </w:p>
    <w:p w14:paraId="107DA109">
      <w:pPr>
        <w:jc w:val="center"/>
        <w:rPr>
          <w:rFonts w:ascii="华文新魏" w:eastAsia="华文新魏"/>
          <w:sz w:val="44"/>
          <w:szCs w:val="44"/>
        </w:rPr>
      </w:pPr>
    </w:p>
    <w:p w14:paraId="34FC4469">
      <w:pPr>
        <w:jc w:val="center"/>
        <w:rPr>
          <w:rFonts w:ascii="华文新魏" w:eastAsia="华文新魏"/>
          <w:sz w:val="44"/>
          <w:szCs w:val="44"/>
        </w:rPr>
      </w:pPr>
    </w:p>
    <w:p w14:paraId="09FFA95E">
      <w:pPr>
        <w:jc w:val="center"/>
        <w:rPr>
          <w:rFonts w:ascii="华文新魏" w:eastAsia="华文新魏"/>
          <w:sz w:val="44"/>
          <w:szCs w:val="44"/>
        </w:rPr>
      </w:pPr>
    </w:p>
    <w:tbl>
      <w:tblPr>
        <w:tblStyle w:val="11"/>
        <w:tblW w:w="9781" w:type="dxa"/>
        <w:tblInd w:w="-6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781"/>
      </w:tblGrid>
      <w:tr w14:paraId="215C7CD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781" w:type="dxa"/>
          </w:tcPr>
          <w:p w14:paraId="14C8973C">
            <w:pPr>
              <w:spacing w:line="480" w:lineRule="auto"/>
              <w:jc w:val="left"/>
              <w:rPr>
                <w:rFonts w:ascii="宋体" w:hAnsi="宋体" w:eastAsia="宋体"/>
                <w:sz w:val="28"/>
                <w:szCs w:val="28"/>
                <w:u w:val="single"/>
              </w:rPr>
            </w:pPr>
            <w:r>
              <w:rPr>
                <w:rFonts w:hint="eastAsia" w:ascii="宋体" w:hAnsi="宋体" w:eastAsia="宋体"/>
                <w:sz w:val="28"/>
                <w:szCs w:val="28"/>
              </w:rPr>
              <w:t>实验名称</w:t>
            </w:r>
            <w:r>
              <w:rPr>
                <w:rFonts w:hint="eastAsia" w:ascii="宋体" w:hAnsi="宋体" w:eastAsia="宋体"/>
                <w:sz w:val="28"/>
                <w:szCs w:val="28"/>
                <w:u w:val="single"/>
              </w:rPr>
              <w:t xml:space="preserve">         </w:t>
            </w:r>
            <w:r>
              <w:rPr>
                <w:rFonts w:hint="eastAsia" w:ascii="宋体" w:hAnsi="宋体" w:eastAsia="宋体"/>
                <w:sz w:val="28"/>
                <w:szCs w:val="28"/>
                <w:u w:val="single"/>
                <w:lang w:val="en-US" w:eastAsia="zh-CN"/>
              </w:rPr>
              <w:t>线性回归</w:t>
            </w:r>
            <w:r>
              <w:rPr>
                <w:rFonts w:hint="eastAsia" w:ascii="宋体" w:hAnsi="宋体" w:eastAsia="宋体"/>
                <w:sz w:val="28"/>
                <w:szCs w:val="28"/>
                <w:u w:val="single"/>
              </w:rPr>
              <w:t xml:space="preserve">          </w:t>
            </w:r>
            <w:r>
              <w:rPr>
                <w:rFonts w:hint="eastAsia" w:ascii="宋体" w:hAnsi="宋体" w:eastAsia="宋体"/>
                <w:sz w:val="28"/>
                <w:szCs w:val="28"/>
                <w:u w:val="single"/>
                <w:lang w:val="en-US" w:eastAsia="zh-CN"/>
              </w:rPr>
              <w:t xml:space="preserve">      </w:t>
            </w:r>
            <w:r>
              <w:rPr>
                <w:rFonts w:hint="eastAsia" w:ascii="宋体" w:hAnsi="宋体" w:eastAsia="宋体"/>
                <w:sz w:val="28"/>
                <w:szCs w:val="28"/>
              </w:rPr>
              <w:t xml:space="preserve">  实验日期</w:t>
            </w:r>
            <w:r>
              <w:rPr>
                <w:rFonts w:hint="eastAsia" w:ascii="宋体" w:hAnsi="宋体" w:eastAsia="宋体"/>
                <w:sz w:val="28"/>
                <w:szCs w:val="28"/>
                <w:u w:val="single"/>
              </w:rPr>
              <w:t xml:space="preserve">   </w:t>
            </w:r>
            <w:r>
              <w:rPr>
                <w:rFonts w:hint="eastAsia" w:ascii="宋体" w:hAnsi="宋体" w:eastAsia="宋体"/>
                <w:sz w:val="28"/>
                <w:szCs w:val="28"/>
                <w:u w:val="single"/>
                <w:lang w:val="en-US" w:eastAsia="zh-CN"/>
              </w:rPr>
              <w:t>2026.3.25</w:t>
            </w:r>
            <w:r>
              <w:rPr>
                <w:rFonts w:hint="eastAsia" w:ascii="宋体" w:hAnsi="宋体" w:eastAsia="宋体"/>
                <w:sz w:val="28"/>
                <w:szCs w:val="28"/>
                <w:u w:val="single"/>
              </w:rPr>
              <w:t xml:space="preserve">             </w:t>
            </w:r>
          </w:p>
          <w:p w14:paraId="303691D1">
            <w:pPr>
              <w:spacing w:line="480" w:lineRule="auto"/>
              <w:jc w:val="left"/>
              <w:rPr>
                <w:rFonts w:ascii="宋体" w:hAnsi="宋体" w:eastAsia="宋体"/>
                <w:sz w:val="24"/>
                <w:szCs w:val="24"/>
              </w:rPr>
            </w:pPr>
            <w:r>
              <w:rPr>
                <w:rFonts w:hint="eastAsia" w:ascii="宋体" w:hAnsi="宋体" w:eastAsia="宋体"/>
                <w:sz w:val="24"/>
                <w:szCs w:val="24"/>
              </w:rPr>
              <w:t>实验报告内容:1.实验目的  2.实验内容  3.实验步骤  4.实验结果  5.实验体会</w:t>
            </w:r>
          </w:p>
        </w:tc>
      </w:tr>
      <w:tr w14:paraId="669646D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58" w:hRule="atLeast"/>
        </w:trPr>
        <w:tc>
          <w:tcPr>
            <w:tcW w:w="9781" w:type="dxa"/>
            <w:tcBorders>
              <w:bottom w:val="single" w:color="000000" w:themeColor="text1" w:sz="4" w:space="0"/>
            </w:tcBorders>
          </w:tcPr>
          <w:p w14:paraId="6AEAD380">
            <w:pPr>
              <w:pStyle w:val="2"/>
              <w:numPr>
                <w:ilvl w:val="0"/>
                <w:numId w:val="1"/>
              </w:numPr>
              <w:bidi w:val="0"/>
              <w:rPr>
                <w:rFonts w:hint="eastAsia"/>
                <w:lang w:val="en-US" w:eastAsia="zh-CN"/>
              </w:rPr>
            </w:pPr>
            <w:r>
              <w:rPr>
                <w:rFonts w:hint="eastAsia"/>
                <w:lang w:val="en-US" w:eastAsia="zh-CN"/>
              </w:rPr>
              <w:t>实验目的</w:t>
            </w:r>
          </w:p>
          <w:p w14:paraId="71D40B20">
            <w:pPr>
              <w:numPr>
                <w:ilvl w:val="0"/>
                <w:numId w:val="0"/>
              </w:numPr>
              <w:ind w:firstLine="420"/>
              <w:rPr>
                <w:rFonts w:hint="eastAsia"/>
                <w:sz w:val="28"/>
                <w:szCs w:val="28"/>
                <w:lang w:val="en-US" w:eastAsia="zh-CN"/>
              </w:rPr>
            </w:pPr>
            <w:r>
              <w:rPr>
                <w:rFonts w:hint="eastAsia"/>
                <w:sz w:val="28"/>
                <w:szCs w:val="28"/>
                <w:lang w:val="en-US" w:eastAsia="zh-CN"/>
              </w:rPr>
              <w:t>通过本实验掌握机器学习及优化课程的相关概念、技术、原理、应用等。提高编写实验报告、总结实验结果的能力。使对机器学习模型、算法等有比较深入的认识。</w:t>
            </w:r>
          </w:p>
          <w:p w14:paraId="42731DD9">
            <w:pPr>
              <w:numPr>
                <w:ilvl w:val="0"/>
                <w:numId w:val="0"/>
              </w:numPr>
              <w:ind w:firstLine="420"/>
              <w:rPr>
                <w:rFonts w:hint="eastAsia"/>
                <w:sz w:val="28"/>
                <w:szCs w:val="28"/>
                <w:lang w:val="en-US" w:eastAsia="zh-CN"/>
              </w:rPr>
            </w:pPr>
            <w:r>
              <w:rPr>
                <w:rFonts w:hint="eastAsia"/>
                <w:sz w:val="28"/>
                <w:szCs w:val="28"/>
                <w:lang w:val="en-US" w:eastAsia="zh-CN"/>
              </w:rPr>
              <w:t>我需要通过此次实验，掌握以下知识点：</w:t>
            </w:r>
          </w:p>
          <w:p w14:paraId="51A18E98">
            <w:pPr>
              <w:numPr>
                <w:ilvl w:val="0"/>
                <w:numId w:val="2"/>
              </w:numPr>
              <w:ind w:firstLine="420"/>
              <w:rPr>
                <w:rFonts w:hint="eastAsia"/>
                <w:sz w:val="28"/>
                <w:szCs w:val="28"/>
                <w:lang w:val="en-US" w:eastAsia="zh-CN"/>
              </w:rPr>
            </w:pPr>
            <w:r>
              <w:rPr>
                <w:rFonts w:hint="eastAsia"/>
                <w:sz w:val="28"/>
                <w:szCs w:val="28"/>
                <w:lang w:val="en-US" w:eastAsia="zh-CN"/>
              </w:rPr>
              <w:t>掌握机器学习中相关概念、模型、算法。</w:t>
            </w:r>
          </w:p>
          <w:p w14:paraId="3C7BFD44">
            <w:pPr>
              <w:numPr>
                <w:ilvl w:val="0"/>
                <w:numId w:val="2"/>
              </w:numPr>
              <w:ind w:left="0" w:leftChars="0" w:firstLine="420" w:firstLineChars="0"/>
              <w:rPr>
                <w:rFonts w:hint="eastAsia"/>
                <w:sz w:val="28"/>
                <w:szCs w:val="28"/>
                <w:lang w:val="en-US" w:eastAsia="zh-CN"/>
              </w:rPr>
            </w:pPr>
            <w:r>
              <w:rPr>
                <w:rFonts w:hint="eastAsia"/>
                <w:sz w:val="28"/>
                <w:szCs w:val="28"/>
                <w:lang w:val="en-US" w:eastAsia="zh-CN"/>
              </w:rPr>
              <w:t>熟悉机器学习模型训练、验证、测试的流程。</w:t>
            </w:r>
          </w:p>
          <w:p w14:paraId="451743BD">
            <w:pPr>
              <w:numPr>
                <w:ilvl w:val="0"/>
                <w:numId w:val="2"/>
              </w:numPr>
              <w:ind w:left="0" w:leftChars="0" w:firstLine="420" w:firstLineChars="0"/>
              <w:rPr>
                <w:rFonts w:hint="default"/>
                <w:sz w:val="28"/>
                <w:szCs w:val="28"/>
                <w:lang w:val="en-US" w:eastAsia="zh-CN"/>
              </w:rPr>
            </w:pPr>
            <w:r>
              <w:rPr>
                <w:rFonts w:hint="eastAsia"/>
                <w:sz w:val="28"/>
                <w:szCs w:val="28"/>
                <w:lang w:val="en-US" w:eastAsia="zh-CN"/>
              </w:rPr>
              <w:t>熟悉常用的数据预处理方法。</w:t>
            </w:r>
          </w:p>
          <w:p w14:paraId="0CD4902E">
            <w:pPr>
              <w:numPr>
                <w:ilvl w:val="0"/>
                <w:numId w:val="2"/>
              </w:numPr>
              <w:ind w:left="0" w:leftChars="0" w:firstLine="420" w:firstLineChars="0"/>
              <w:rPr>
                <w:rFonts w:hint="default"/>
                <w:sz w:val="28"/>
                <w:szCs w:val="28"/>
                <w:lang w:val="en-US" w:eastAsia="zh-CN"/>
              </w:rPr>
            </w:pPr>
            <w:r>
              <w:rPr>
                <w:rFonts w:hint="eastAsia"/>
                <w:sz w:val="28"/>
                <w:szCs w:val="28"/>
                <w:lang w:val="en-US" w:eastAsia="zh-CN"/>
              </w:rPr>
              <w:t>掌握线性回归优化问题的表示、求解及编程。</w:t>
            </w:r>
          </w:p>
          <w:p w14:paraId="0A684B7F">
            <w:pPr>
              <w:pStyle w:val="2"/>
              <w:numPr>
                <w:ilvl w:val="0"/>
                <w:numId w:val="1"/>
              </w:numPr>
              <w:bidi w:val="0"/>
              <w:rPr>
                <w:rFonts w:hint="eastAsia"/>
                <w:lang w:val="en-US" w:eastAsia="zh-CN"/>
              </w:rPr>
            </w:pPr>
            <w:r>
              <w:rPr>
                <w:rFonts w:hint="eastAsia"/>
                <w:lang w:val="en-US" w:eastAsia="zh-CN"/>
              </w:rPr>
              <w:t>实验内容</w:t>
            </w:r>
          </w:p>
          <w:p w14:paraId="69D73E76">
            <w:pPr>
              <w:rPr>
                <w:rFonts w:hint="eastAsia"/>
                <w:sz w:val="28"/>
                <w:szCs w:val="28"/>
                <w:lang w:val="en-US" w:eastAsia="zh-CN"/>
              </w:rPr>
            </w:pPr>
            <w:r>
              <w:rPr>
                <w:rFonts w:hint="eastAsia"/>
                <w:sz w:val="28"/>
                <w:szCs w:val="28"/>
                <w:lang w:val="en-US" w:eastAsia="zh-CN"/>
              </w:rPr>
              <w:t xml:space="preserve">  基于California Housing Prices数据集，完成关于房价预测的线性回归模型训练、测试与评估。</w:t>
            </w:r>
          </w:p>
          <w:p w14:paraId="56CAC835">
            <w:pPr>
              <w:pStyle w:val="3"/>
              <w:numPr>
                <w:ilvl w:val="0"/>
                <w:numId w:val="3"/>
              </w:numPr>
              <w:bidi w:val="0"/>
              <w:rPr>
                <w:rFonts w:hint="eastAsia"/>
                <w:lang w:val="en-US" w:eastAsia="zh-CN"/>
              </w:rPr>
            </w:pPr>
            <w:r>
              <w:rPr>
                <w:rFonts w:hint="eastAsia"/>
                <w:lang w:val="en-US" w:eastAsia="zh-CN"/>
              </w:rPr>
              <w:t>下载数据集并认识数据</w:t>
            </w:r>
          </w:p>
          <w:p w14:paraId="0F6CA875">
            <w:pPr>
              <w:numPr>
                <w:ilvl w:val="0"/>
                <w:numId w:val="0"/>
              </w:numPr>
              <w:rPr>
                <w:rFonts w:hint="eastAsia"/>
                <w:sz w:val="28"/>
                <w:szCs w:val="28"/>
                <w:lang w:val="en-US" w:eastAsia="zh-CN"/>
              </w:rPr>
            </w:pPr>
            <w:r>
              <w:rPr>
                <w:rFonts w:hint="eastAsia"/>
                <w:lang w:val="en-US" w:eastAsia="zh-CN"/>
              </w:rPr>
              <w:t xml:space="preserve"> </w:t>
            </w:r>
            <w:r>
              <w:rPr>
                <w:rFonts w:hint="eastAsia"/>
                <w:sz w:val="28"/>
                <w:szCs w:val="28"/>
                <w:lang w:val="en-US" w:eastAsia="zh-CN"/>
              </w:rPr>
              <w:t xml:space="preserve"> 下载California Housing Prices数据集并了解数据集各个维度特征及预测值的含义。</w:t>
            </w:r>
          </w:p>
          <w:p w14:paraId="75AC4EDB">
            <w:pPr>
              <w:pStyle w:val="3"/>
              <w:numPr>
                <w:ilvl w:val="0"/>
                <w:numId w:val="3"/>
              </w:numPr>
              <w:bidi w:val="0"/>
              <w:rPr>
                <w:rFonts w:hint="default"/>
                <w:lang w:val="en-US" w:eastAsia="zh-CN"/>
              </w:rPr>
            </w:pPr>
            <w:r>
              <w:rPr>
                <w:rFonts w:hint="eastAsia"/>
                <w:lang w:val="en-US" w:eastAsia="zh-CN"/>
              </w:rPr>
              <w:t>探索数据并预处理数据</w:t>
            </w:r>
          </w:p>
          <w:p w14:paraId="60D06994">
            <w:pPr>
              <w:numPr>
                <w:ilvl w:val="0"/>
                <w:numId w:val="0"/>
              </w:numPr>
              <w:rPr>
                <w:rFonts w:hint="eastAsia"/>
                <w:sz w:val="28"/>
                <w:szCs w:val="28"/>
                <w:lang w:val="en-US" w:eastAsia="zh-CN"/>
              </w:rPr>
            </w:pPr>
            <w:r>
              <w:rPr>
                <w:rFonts w:hint="eastAsia"/>
                <w:sz w:val="28"/>
                <w:szCs w:val="28"/>
                <w:lang w:val="en-US" w:eastAsia="zh-CN"/>
              </w:rPr>
              <w:t xml:space="preserve">  观察数据集各个维度特征及预测值的数值类型与分布；预处理各维度特征；将数据划分为训练数据集和测试数据集（例如70%划分为训练数据集，30%划分为测试数据集）</w:t>
            </w:r>
          </w:p>
          <w:p w14:paraId="7C0F8EB3">
            <w:pPr>
              <w:pStyle w:val="3"/>
              <w:numPr>
                <w:ilvl w:val="0"/>
                <w:numId w:val="3"/>
              </w:numPr>
              <w:bidi w:val="0"/>
              <w:rPr>
                <w:rFonts w:hint="default"/>
                <w:lang w:val="en-US" w:eastAsia="zh-CN"/>
              </w:rPr>
            </w:pPr>
            <w:r>
              <w:rPr>
                <w:rFonts w:hint="eastAsia"/>
                <w:lang w:val="en-US" w:eastAsia="zh-CN"/>
              </w:rPr>
              <w:t>求解模型参数</w:t>
            </w:r>
          </w:p>
          <w:p w14:paraId="04083E89">
            <w:pPr>
              <w:rPr>
                <w:rFonts w:hint="eastAsia"/>
                <w:sz w:val="28"/>
                <w:szCs w:val="28"/>
                <w:lang w:val="en-US" w:eastAsia="zh-CN"/>
              </w:rPr>
            </w:pPr>
            <w:r>
              <w:rPr>
                <w:rFonts w:hint="eastAsia"/>
                <w:sz w:val="28"/>
                <w:szCs w:val="28"/>
                <w:lang w:val="en-US" w:eastAsia="zh-CN"/>
              </w:rPr>
              <w:t xml:space="preserve">  编程实现线性回归模型的闭合形式参数求解；编程实现线性回归模型的梯度下降参数优化。</w:t>
            </w:r>
          </w:p>
          <w:p w14:paraId="6D7551F5">
            <w:pPr>
              <w:pStyle w:val="3"/>
              <w:numPr>
                <w:ilvl w:val="0"/>
                <w:numId w:val="3"/>
              </w:numPr>
              <w:bidi w:val="0"/>
              <w:rPr>
                <w:rFonts w:hint="default"/>
                <w:lang w:val="en-US" w:eastAsia="zh-CN"/>
              </w:rPr>
            </w:pPr>
            <w:r>
              <w:rPr>
                <w:rFonts w:hint="eastAsia"/>
                <w:lang w:val="en-US" w:eastAsia="zh-CN"/>
              </w:rPr>
              <w:t>测试和评估模型</w:t>
            </w:r>
          </w:p>
          <w:p w14:paraId="2A1AEFC3">
            <w:pPr>
              <w:rPr>
                <w:rFonts w:hint="default"/>
                <w:sz w:val="28"/>
                <w:szCs w:val="28"/>
                <w:lang w:val="en-US" w:eastAsia="zh-CN"/>
              </w:rPr>
            </w:pPr>
            <w:r>
              <w:rPr>
                <w:rFonts w:hint="eastAsia"/>
                <w:sz w:val="28"/>
                <w:szCs w:val="28"/>
                <w:lang w:val="en-US" w:eastAsia="zh-CN"/>
              </w:rPr>
              <w:t xml:space="preserve">  在测试数据集上计算所训练模型的R2指标。</w:t>
            </w:r>
          </w:p>
          <w:p w14:paraId="12EB2E1B">
            <w:pPr>
              <w:pStyle w:val="2"/>
              <w:numPr>
                <w:ilvl w:val="0"/>
                <w:numId w:val="1"/>
              </w:numPr>
              <w:bidi w:val="0"/>
              <w:rPr>
                <w:rFonts w:hint="eastAsia"/>
                <w:lang w:val="en-US" w:eastAsia="zh-CN"/>
              </w:rPr>
            </w:pPr>
            <w:r>
              <w:rPr>
                <w:rFonts w:hint="eastAsia"/>
                <w:lang w:val="en-US" w:eastAsia="zh-CN"/>
              </w:rPr>
              <w:t>实验步骤&amp;&amp;实验结果</w:t>
            </w:r>
            <w:bookmarkStart w:id="0" w:name="_GoBack"/>
            <w:bookmarkEnd w:id="0"/>
          </w:p>
          <w:p w14:paraId="155D045C">
            <w:pPr>
              <w:pStyle w:val="3"/>
              <w:numPr>
                <w:ilvl w:val="0"/>
                <w:numId w:val="4"/>
              </w:numPr>
              <w:bidi w:val="0"/>
              <w:rPr>
                <w:rFonts w:hint="eastAsia"/>
                <w:lang w:val="en-US" w:eastAsia="zh-CN"/>
              </w:rPr>
            </w:pPr>
            <w:r>
              <w:rPr>
                <w:rFonts w:hint="eastAsia"/>
                <w:lang w:val="en-US" w:eastAsia="zh-CN"/>
              </w:rPr>
              <w:t>数据集准备与探索</w:t>
            </w:r>
          </w:p>
          <w:p w14:paraId="5747F31D">
            <w:pPr>
              <w:pStyle w:val="4"/>
              <w:bidi w:val="0"/>
              <w:rPr>
                <w:rFonts w:hint="default"/>
                <w:lang w:val="en-US" w:eastAsia="zh-CN"/>
              </w:rPr>
            </w:pPr>
            <w:r>
              <w:rPr>
                <w:rFonts w:hint="eastAsia"/>
                <w:lang w:val="en-US" w:eastAsia="zh-CN"/>
              </w:rPr>
              <w:t>1、数据集显示</w:t>
            </w:r>
          </w:p>
          <w:p w14:paraId="754B23EA">
            <w:pPr>
              <w:numPr>
                <w:ilvl w:val="0"/>
                <w:numId w:val="0"/>
              </w:numPr>
              <w:rPr>
                <w:rFonts w:hint="default"/>
                <w:sz w:val="28"/>
                <w:szCs w:val="28"/>
                <w:lang w:val="en-US" w:eastAsia="zh-CN"/>
              </w:rPr>
            </w:pPr>
            <w:r>
              <w:rPr>
                <w:rFonts w:hint="eastAsia"/>
                <w:sz w:val="28"/>
                <w:szCs w:val="28"/>
                <w:lang w:val="en-US" w:eastAsia="zh-CN"/>
              </w:rPr>
              <w:t xml:space="preserve">  首先，我在</w:t>
            </w:r>
            <w:r>
              <w:rPr>
                <w:rFonts w:hint="eastAsia"/>
                <w:sz w:val="28"/>
                <w:szCs w:val="28"/>
                <w:lang w:val="en-US" w:eastAsia="zh-CN"/>
              </w:rPr>
              <w:fldChar w:fldCharType="begin"/>
            </w:r>
            <w:r>
              <w:rPr>
                <w:rFonts w:hint="eastAsia"/>
                <w:sz w:val="28"/>
                <w:szCs w:val="28"/>
                <w:lang w:val="en-US" w:eastAsia="zh-CN"/>
              </w:rPr>
              <w:instrText xml:space="preserve"> HYPERLINK "https://www.kaggle.com/datasets/camnugent/california-housing-prices?resource=download" </w:instrText>
            </w:r>
            <w:r>
              <w:rPr>
                <w:rFonts w:hint="eastAsia"/>
                <w:sz w:val="28"/>
                <w:szCs w:val="28"/>
                <w:lang w:val="en-US" w:eastAsia="zh-CN"/>
              </w:rPr>
              <w:fldChar w:fldCharType="separate"/>
            </w:r>
            <w:r>
              <w:rPr>
                <w:rStyle w:val="14"/>
                <w:rFonts w:hint="eastAsia"/>
                <w:sz w:val="28"/>
                <w:szCs w:val="28"/>
                <w:lang w:val="en-US" w:eastAsia="zh-CN"/>
              </w:rPr>
              <w:t>链接</w:t>
            </w:r>
            <w:r>
              <w:rPr>
                <w:rFonts w:hint="eastAsia"/>
                <w:sz w:val="28"/>
                <w:szCs w:val="28"/>
                <w:lang w:val="en-US" w:eastAsia="zh-CN"/>
              </w:rPr>
              <w:fldChar w:fldCharType="end"/>
            </w:r>
            <w:r>
              <w:rPr>
                <w:rFonts w:hint="eastAsia"/>
                <w:sz w:val="28"/>
                <w:szCs w:val="28"/>
                <w:lang w:val="en-US" w:eastAsia="zh-CN"/>
              </w:rPr>
              <w:t>中下载了California Housing Prices数据集，如图1所示：</w:t>
            </w:r>
          </w:p>
          <w:p w14:paraId="3C897AF0">
            <w:pPr>
              <w:numPr>
                <w:ilvl w:val="0"/>
                <w:numId w:val="0"/>
              </w:numPr>
              <w:jc w:val="center"/>
            </w:pPr>
            <w:r>
              <w:drawing>
                <wp:inline distT="0" distB="0" distL="114300" distR="114300">
                  <wp:extent cx="5194935" cy="1508125"/>
                  <wp:effectExtent l="0" t="0" r="1206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194935" cy="1508125"/>
                          </a:xfrm>
                          <a:prstGeom prst="rect">
                            <a:avLst/>
                          </a:prstGeom>
                          <a:noFill/>
                          <a:ln>
                            <a:noFill/>
                          </a:ln>
                        </pic:spPr>
                      </pic:pic>
                    </a:graphicData>
                  </a:graphic>
                </wp:inline>
              </w:drawing>
            </w:r>
          </w:p>
          <w:p w14:paraId="50E06019">
            <w:pPr>
              <w:pStyle w:val="6"/>
              <w:numPr>
                <w:ilvl w:val="0"/>
                <w:numId w:val="0"/>
              </w:numPr>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数据集下载</w:t>
            </w:r>
          </w:p>
          <w:p w14:paraId="37745F80">
            <w:pPr>
              <w:rPr>
                <w:rFonts w:hint="eastAsia"/>
                <w:lang w:val="en-US" w:eastAsia="zh-CN"/>
              </w:rPr>
            </w:pPr>
          </w:p>
          <w:p w14:paraId="0E1E261F">
            <w:pPr>
              <w:numPr>
                <w:ilvl w:val="0"/>
                <w:numId w:val="0"/>
              </w:numPr>
              <w:ind w:firstLine="560"/>
              <w:rPr>
                <w:rFonts w:hint="eastAsia"/>
                <w:sz w:val="28"/>
                <w:szCs w:val="28"/>
                <w:lang w:val="en-US" w:eastAsia="zh-CN"/>
              </w:rPr>
            </w:pPr>
            <w:r>
              <w:rPr>
                <w:rFonts w:hint="eastAsia"/>
                <w:sz w:val="28"/>
                <w:szCs w:val="28"/>
                <w:lang w:val="en-US" w:eastAsia="zh-CN"/>
              </w:rPr>
              <w:t>数据集具体格式如图2：</w:t>
            </w:r>
          </w:p>
          <w:p w14:paraId="14238245">
            <w:pPr>
              <w:numPr>
                <w:ilvl w:val="0"/>
                <w:numId w:val="0"/>
              </w:numPr>
              <w:ind w:firstLine="560"/>
              <w:jc w:val="center"/>
            </w:pPr>
            <w:r>
              <w:drawing>
                <wp:inline distT="0" distB="0" distL="114300" distR="114300">
                  <wp:extent cx="5011420" cy="1179830"/>
                  <wp:effectExtent l="0" t="0" r="508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011420" cy="1179830"/>
                          </a:xfrm>
                          <a:prstGeom prst="rect">
                            <a:avLst/>
                          </a:prstGeom>
                          <a:noFill/>
                          <a:ln>
                            <a:noFill/>
                          </a:ln>
                        </pic:spPr>
                      </pic:pic>
                    </a:graphicData>
                  </a:graphic>
                </wp:inline>
              </w:drawing>
            </w:r>
          </w:p>
          <w:p w14:paraId="0BB54136">
            <w:pPr>
              <w:pStyle w:val="6"/>
              <w:numPr>
                <w:ilvl w:val="0"/>
                <w:numId w:val="0"/>
              </w:numPr>
              <w:ind w:firstLine="560"/>
              <w:jc w:val="center"/>
              <w:rPr>
                <w:rFonts w:hint="eastAsia" w:eastAsiaTheme="minorEastAsia"/>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数据集格式</w:t>
            </w:r>
          </w:p>
          <w:p w14:paraId="1DD7C8D5">
            <w:pPr>
              <w:numPr>
                <w:ilvl w:val="0"/>
                <w:numId w:val="0"/>
              </w:numPr>
              <w:ind w:firstLine="560" w:firstLineChars="200"/>
              <w:rPr>
                <w:rFonts w:hint="eastAsia"/>
                <w:sz w:val="28"/>
                <w:szCs w:val="28"/>
                <w:lang w:val="en-US" w:eastAsia="zh-CN"/>
              </w:rPr>
            </w:pPr>
            <w:r>
              <w:rPr>
                <w:rFonts w:hint="eastAsia"/>
                <w:sz w:val="28"/>
                <w:szCs w:val="28"/>
                <w:lang w:val="en-US" w:eastAsia="zh-CN"/>
              </w:rPr>
              <w:t>从中可以看到，此数据集中有如下特征：</w:t>
            </w:r>
          </w:p>
          <w:p w14:paraId="3D1E6199">
            <w:pPr>
              <w:numPr>
                <w:ilvl w:val="0"/>
                <w:numId w:val="5"/>
              </w:numPr>
              <w:ind w:firstLine="560" w:firstLineChars="200"/>
              <w:rPr>
                <w:rFonts w:hint="eastAsia"/>
                <w:sz w:val="28"/>
                <w:szCs w:val="28"/>
                <w:lang w:val="en-US" w:eastAsia="zh-CN"/>
              </w:rPr>
            </w:pPr>
            <w:r>
              <w:rPr>
                <w:rFonts w:hint="eastAsia"/>
                <w:sz w:val="28"/>
                <w:szCs w:val="28"/>
                <w:lang w:val="en-US" w:eastAsia="zh-CN"/>
              </w:rPr>
              <w:t>位置：包含longitude（经度）和latitude（纬度）两个特征。</w:t>
            </w:r>
          </w:p>
          <w:p w14:paraId="042C1A0C">
            <w:pPr>
              <w:numPr>
                <w:ilvl w:val="0"/>
                <w:numId w:val="5"/>
              </w:numPr>
              <w:ind w:firstLine="560" w:firstLineChars="200"/>
              <w:rPr>
                <w:rFonts w:hint="default"/>
                <w:sz w:val="28"/>
                <w:szCs w:val="28"/>
                <w:lang w:val="en-US" w:eastAsia="zh-CN"/>
              </w:rPr>
            </w:pPr>
            <w:r>
              <w:rPr>
                <w:rFonts w:hint="eastAsia"/>
                <w:sz w:val="28"/>
                <w:szCs w:val="28"/>
                <w:lang w:val="en-US" w:eastAsia="zh-CN"/>
              </w:rPr>
              <w:t>房屋信息：包含housing_median_age（房屋中位年龄），total_rooms（房间总数）和total_bedrooms（卧室总数）三个特征值。</w:t>
            </w:r>
          </w:p>
          <w:p w14:paraId="57D98D7A">
            <w:pPr>
              <w:numPr>
                <w:ilvl w:val="0"/>
                <w:numId w:val="5"/>
              </w:numPr>
              <w:ind w:firstLine="560" w:firstLineChars="200"/>
              <w:rPr>
                <w:rFonts w:hint="default"/>
                <w:sz w:val="28"/>
                <w:szCs w:val="28"/>
                <w:lang w:val="en-US" w:eastAsia="zh-CN"/>
              </w:rPr>
            </w:pPr>
            <w:r>
              <w:rPr>
                <w:rFonts w:hint="eastAsia"/>
                <w:sz w:val="28"/>
                <w:szCs w:val="28"/>
                <w:lang w:val="en-US" w:eastAsia="zh-CN"/>
              </w:rPr>
              <w:t>人口与家庭：包含population（人口）和households（家庭数）两个特征值。</w:t>
            </w:r>
          </w:p>
          <w:p w14:paraId="68DE8740">
            <w:pPr>
              <w:numPr>
                <w:ilvl w:val="0"/>
                <w:numId w:val="5"/>
              </w:numPr>
              <w:ind w:firstLine="560" w:firstLineChars="200"/>
              <w:rPr>
                <w:rFonts w:hint="default"/>
                <w:sz w:val="28"/>
                <w:szCs w:val="28"/>
                <w:lang w:val="en-US" w:eastAsia="zh-CN"/>
              </w:rPr>
            </w:pPr>
            <w:r>
              <w:rPr>
                <w:rFonts w:hint="eastAsia"/>
                <w:sz w:val="28"/>
                <w:szCs w:val="28"/>
                <w:lang w:val="en-US" w:eastAsia="zh-CN"/>
              </w:rPr>
              <w:t>收入：包含median_income（收入中位数）一个特征值。</w:t>
            </w:r>
          </w:p>
          <w:p w14:paraId="68AAC6C5">
            <w:pPr>
              <w:numPr>
                <w:ilvl w:val="0"/>
                <w:numId w:val="5"/>
              </w:numPr>
              <w:ind w:firstLine="560" w:firstLineChars="200"/>
              <w:rPr>
                <w:rFonts w:hint="default"/>
                <w:sz w:val="28"/>
                <w:szCs w:val="28"/>
                <w:lang w:val="en-US" w:eastAsia="zh-CN"/>
              </w:rPr>
            </w:pPr>
            <w:r>
              <w:rPr>
                <w:rFonts w:hint="eastAsia"/>
                <w:sz w:val="28"/>
                <w:szCs w:val="28"/>
                <w:lang w:val="en-US" w:eastAsia="zh-CN"/>
              </w:rPr>
              <w:t>类别特征：包含ocean_proximity（是否靠海）。</w:t>
            </w:r>
          </w:p>
          <w:p w14:paraId="54CD5603">
            <w:pPr>
              <w:numPr>
                <w:ilvl w:val="0"/>
                <w:numId w:val="5"/>
              </w:numPr>
              <w:ind w:firstLine="560" w:firstLineChars="200"/>
              <w:rPr>
                <w:rFonts w:hint="default"/>
                <w:sz w:val="28"/>
                <w:szCs w:val="28"/>
                <w:lang w:val="en-US" w:eastAsia="zh-CN"/>
              </w:rPr>
            </w:pPr>
            <w:r>
              <w:rPr>
                <w:rFonts w:hint="eastAsia"/>
                <w:sz w:val="28"/>
                <w:szCs w:val="28"/>
                <w:lang w:val="en-US" w:eastAsia="zh-CN"/>
              </w:rPr>
              <w:t>目标变量（预测值）：median_house_value（房价中位数）。</w:t>
            </w:r>
          </w:p>
          <w:p w14:paraId="3E3B8321">
            <w:pPr>
              <w:numPr>
                <w:ilvl w:val="0"/>
                <w:numId w:val="0"/>
              </w:numPr>
              <w:ind w:firstLine="560" w:firstLineChars="200"/>
              <w:rPr>
                <w:rFonts w:hint="eastAsia"/>
                <w:sz w:val="28"/>
                <w:szCs w:val="28"/>
                <w:lang w:val="en-US" w:eastAsia="zh-CN"/>
              </w:rPr>
            </w:pPr>
            <w:r>
              <w:rPr>
                <w:rFonts w:hint="eastAsia"/>
                <w:sz w:val="28"/>
                <w:szCs w:val="28"/>
                <w:lang w:val="en-US" w:eastAsia="zh-CN"/>
              </w:rPr>
              <w:t>而后，我们利用pandas框架来加载csv文件中的数据：</w:t>
            </w:r>
          </w:p>
          <w:p w14:paraId="58596460">
            <w:pPr>
              <w:jc w:val="center"/>
            </w:pPr>
            <w:r>
              <w:drawing>
                <wp:inline distT="0" distB="0" distL="114300" distR="114300">
                  <wp:extent cx="5632450" cy="1053465"/>
                  <wp:effectExtent l="0" t="0" r="635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632450" cy="1053465"/>
                          </a:xfrm>
                          <a:prstGeom prst="rect">
                            <a:avLst/>
                          </a:prstGeom>
                          <a:noFill/>
                          <a:ln>
                            <a:noFill/>
                          </a:ln>
                        </pic:spPr>
                      </pic:pic>
                    </a:graphicData>
                  </a:graphic>
                </wp:inline>
              </w:drawing>
            </w:r>
          </w:p>
          <w:p w14:paraId="7ED94724">
            <w:pPr>
              <w:pStyle w:val="6"/>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利用pandas加载数据</w:t>
            </w:r>
          </w:p>
          <w:p w14:paraId="13817625">
            <w:pPr>
              <w:numPr>
                <w:ilvl w:val="0"/>
                <w:numId w:val="0"/>
              </w:numPr>
              <w:ind w:firstLine="560" w:firstLineChars="200"/>
              <w:rPr>
                <w:rFonts w:hint="default"/>
                <w:lang w:val="en-US" w:eastAsia="zh-CN"/>
              </w:rPr>
            </w:pPr>
            <w:r>
              <w:rPr>
                <w:rFonts w:hint="eastAsia"/>
                <w:sz w:val="28"/>
                <w:szCs w:val="28"/>
                <w:lang w:val="en-US" w:eastAsia="zh-CN"/>
              </w:rPr>
              <w:t>从中提取的前5行信息如下：</w:t>
            </w:r>
            <w:r>
              <w:rPr>
                <w:rFonts w:hint="eastAsia"/>
                <w:lang w:val="en-US" w:eastAsia="zh-CN"/>
              </w:rPr>
              <w:br w:type="textWrapping"/>
            </w:r>
          </w:p>
          <w:p w14:paraId="079B79E8">
            <w:pPr>
              <w:numPr>
                <w:ilvl w:val="0"/>
                <w:numId w:val="0"/>
              </w:numPr>
              <w:jc w:val="center"/>
            </w:pPr>
            <w:r>
              <w:drawing>
                <wp:inline distT="0" distB="0" distL="114300" distR="114300">
                  <wp:extent cx="5842635" cy="753110"/>
                  <wp:effectExtent l="0" t="0" r="1206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842635" cy="753110"/>
                          </a:xfrm>
                          <a:prstGeom prst="rect">
                            <a:avLst/>
                          </a:prstGeom>
                          <a:noFill/>
                          <a:ln>
                            <a:noFill/>
                          </a:ln>
                        </pic:spPr>
                      </pic:pic>
                    </a:graphicData>
                  </a:graphic>
                </wp:inline>
              </w:drawing>
            </w:r>
          </w:p>
          <w:p w14:paraId="746A6DB0">
            <w:pPr>
              <w:pStyle w:val="6"/>
              <w:numPr>
                <w:ilvl w:val="0"/>
                <w:numId w:val="0"/>
              </w:numPr>
              <w:jc w:val="center"/>
              <w:rPr>
                <w:rFonts w:hint="eastAsia" w:eastAsiaTheme="minorEastAsia"/>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数据集前5行数据</w:t>
            </w:r>
          </w:p>
          <w:p w14:paraId="1694A497">
            <w:pPr>
              <w:pStyle w:val="4"/>
              <w:numPr>
                <w:ilvl w:val="0"/>
                <w:numId w:val="6"/>
              </w:numPr>
              <w:bidi w:val="0"/>
              <w:rPr>
                <w:rFonts w:hint="eastAsia"/>
                <w:lang w:val="en-US" w:eastAsia="zh-CN"/>
              </w:rPr>
            </w:pPr>
            <w:r>
              <w:rPr>
                <w:rFonts w:hint="eastAsia"/>
                <w:lang w:val="en-US" w:eastAsia="zh-CN"/>
              </w:rPr>
              <w:t>数值类型与分布</w:t>
            </w:r>
          </w:p>
          <w:p w14:paraId="0189E95E">
            <w:pPr>
              <w:numPr>
                <w:ilvl w:val="0"/>
                <w:numId w:val="0"/>
              </w:numPr>
              <w:ind w:firstLine="560" w:firstLineChars="200"/>
              <w:rPr>
                <w:rFonts w:hint="default"/>
                <w:sz w:val="28"/>
                <w:szCs w:val="28"/>
                <w:lang w:val="en-US" w:eastAsia="zh-CN"/>
              </w:rPr>
            </w:pPr>
            <w:r>
              <w:rPr>
                <w:rFonts w:hint="eastAsia"/>
                <w:sz w:val="28"/>
                <w:szCs w:val="28"/>
                <w:lang w:val="en-US" w:eastAsia="zh-CN"/>
              </w:rPr>
              <w:t>我们利用data.info()可以快速看出数据集的数据类型，如下所示：</w:t>
            </w:r>
          </w:p>
          <w:p w14:paraId="34030433">
            <w:pPr>
              <w:numPr>
                <w:ilvl w:val="0"/>
                <w:numId w:val="0"/>
              </w:numPr>
              <w:jc w:val="center"/>
            </w:pPr>
            <w:r>
              <w:drawing>
                <wp:inline distT="0" distB="0" distL="114300" distR="114300">
                  <wp:extent cx="4572000" cy="25654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572000" cy="2565400"/>
                          </a:xfrm>
                          <a:prstGeom prst="rect">
                            <a:avLst/>
                          </a:prstGeom>
                          <a:noFill/>
                          <a:ln>
                            <a:noFill/>
                          </a:ln>
                        </pic:spPr>
                      </pic:pic>
                    </a:graphicData>
                  </a:graphic>
                </wp:inline>
              </w:drawing>
            </w:r>
          </w:p>
          <w:p w14:paraId="5CFD434A">
            <w:pPr>
              <w:pStyle w:val="6"/>
              <w:numPr>
                <w:ilvl w:val="0"/>
                <w:numId w:val="0"/>
              </w:numPr>
              <w:jc w:val="center"/>
              <w:rPr>
                <w:rFonts w:hint="eastAsia"/>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数值类型</w:t>
            </w:r>
          </w:p>
          <w:p w14:paraId="0997D3C7">
            <w:pPr>
              <w:pStyle w:val="4"/>
              <w:numPr>
                <w:ilvl w:val="0"/>
                <w:numId w:val="6"/>
              </w:numPr>
              <w:bidi w:val="0"/>
              <w:rPr>
                <w:rFonts w:hint="eastAsia"/>
                <w:lang w:val="en-US" w:eastAsia="zh-CN"/>
              </w:rPr>
            </w:pPr>
            <w:r>
              <w:rPr>
                <w:rFonts w:hint="eastAsia"/>
                <w:lang w:val="en-US" w:eastAsia="zh-CN"/>
              </w:rPr>
              <w:t>数据预处理</w:t>
            </w:r>
          </w:p>
          <w:p w14:paraId="74634821">
            <w:pPr>
              <w:pStyle w:val="5"/>
              <w:bidi w:val="0"/>
              <w:rPr>
                <w:rFonts w:hint="eastAsia"/>
                <w:lang w:val="en-US" w:eastAsia="zh-CN"/>
              </w:rPr>
            </w:pPr>
            <w:r>
              <w:rPr>
                <w:rFonts w:hint="eastAsia"/>
                <w:lang w:val="en-US" w:eastAsia="zh-CN"/>
              </w:rPr>
              <w:t>3.1 将类别型维度ocean_proximity转换为one-hot形式的数值数据</w:t>
            </w:r>
          </w:p>
          <w:p w14:paraId="129165E4">
            <w:pPr>
              <w:numPr>
                <w:ilvl w:val="0"/>
                <w:numId w:val="0"/>
              </w:numPr>
              <w:ind w:firstLine="560" w:firstLineChars="200"/>
              <w:rPr>
                <w:rFonts w:hint="eastAsia"/>
                <w:sz w:val="28"/>
                <w:szCs w:val="28"/>
                <w:lang w:val="en-US" w:eastAsia="zh-CN"/>
              </w:rPr>
            </w:pPr>
            <w:r>
              <w:rPr>
                <w:rFonts w:hint="eastAsia"/>
                <w:sz w:val="28"/>
                <w:szCs w:val="28"/>
                <w:lang w:val="en-US" w:eastAsia="zh-CN"/>
              </w:rPr>
              <w:t>首先，统计该特征的信息：</w:t>
            </w:r>
          </w:p>
          <w:p w14:paraId="1FF648D4">
            <w:pPr>
              <w:jc w:val="center"/>
            </w:pPr>
            <w:r>
              <w:drawing>
                <wp:inline distT="0" distB="0" distL="114300" distR="114300">
                  <wp:extent cx="4557395" cy="1670050"/>
                  <wp:effectExtent l="0" t="0" r="190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557395" cy="1670050"/>
                          </a:xfrm>
                          <a:prstGeom prst="rect">
                            <a:avLst/>
                          </a:prstGeom>
                          <a:noFill/>
                          <a:ln>
                            <a:noFill/>
                          </a:ln>
                        </pic:spPr>
                      </pic:pic>
                    </a:graphicData>
                  </a:graphic>
                </wp:inline>
              </w:drawing>
            </w:r>
          </w:p>
          <w:p w14:paraId="5C9CE6D8">
            <w:pPr>
              <w:pStyle w:val="6"/>
              <w:jc w:val="center"/>
              <w:rPr>
                <w:rFonts w:hint="eastAsia" w:eastAsiaTheme="minorEastAsia"/>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特征信息</w:t>
            </w:r>
          </w:p>
          <w:p w14:paraId="5F599B18">
            <w:pPr>
              <w:numPr>
                <w:ilvl w:val="0"/>
                <w:numId w:val="0"/>
              </w:numPr>
              <w:rPr>
                <w:rFonts w:hint="eastAsia"/>
                <w:lang w:val="en-US" w:eastAsia="zh-CN"/>
              </w:rPr>
            </w:pPr>
            <w:r>
              <w:rPr>
                <w:rFonts w:hint="eastAsia"/>
                <w:lang w:val="en-US" w:eastAsia="zh-CN"/>
              </w:rPr>
              <w:t xml:space="preserve">  </w:t>
            </w:r>
            <w:r>
              <w:rPr>
                <w:rFonts w:hint="eastAsia"/>
                <w:sz w:val="28"/>
                <w:szCs w:val="28"/>
                <w:lang w:val="en-US" w:eastAsia="zh-CN"/>
              </w:rPr>
              <w:t>独热编码创建的列来表示原数据集中类别变量存在或不存在的状态。给每一个分类建立一个二元属性，转换后如下：</w:t>
            </w:r>
          </w:p>
          <w:p w14:paraId="4C282057">
            <w:pPr>
              <w:numPr>
                <w:ilvl w:val="0"/>
                <w:numId w:val="0"/>
              </w:numPr>
              <w:jc w:val="center"/>
            </w:pPr>
            <w:r>
              <w:drawing>
                <wp:inline distT="0" distB="0" distL="114300" distR="114300">
                  <wp:extent cx="5489575" cy="2155190"/>
                  <wp:effectExtent l="0" t="0" r="952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489575" cy="2155190"/>
                          </a:xfrm>
                          <a:prstGeom prst="rect">
                            <a:avLst/>
                          </a:prstGeom>
                          <a:noFill/>
                          <a:ln>
                            <a:noFill/>
                          </a:ln>
                        </pic:spPr>
                      </pic:pic>
                    </a:graphicData>
                  </a:graphic>
                </wp:inline>
              </w:drawing>
            </w:r>
          </w:p>
          <w:p w14:paraId="0C4D598F">
            <w:pPr>
              <w:pStyle w:val="6"/>
              <w:numPr>
                <w:ilvl w:val="0"/>
                <w:numId w:val="0"/>
              </w:numPr>
              <w:jc w:val="center"/>
              <w:rPr>
                <w:rFonts w:hint="eastAsia"/>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转换后信息</w:t>
            </w:r>
          </w:p>
          <w:p w14:paraId="4D5EAA70">
            <w:pPr>
              <w:ind w:firstLine="560" w:firstLineChars="200"/>
              <w:rPr>
                <w:rFonts w:hint="eastAsia"/>
                <w:sz w:val="28"/>
                <w:szCs w:val="28"/>
                <w:lang w:val="en-US" w:eastAsia="zh-CN"/>
              </w:rPr>
            </w:pPr>
            <w:r>
              <w:rPr>
                <w:rFonts w:hint="eastAsia"/>
                <w:sz w:val="28"/>
                <w:szCs w:val="28"/>
                <w:lang w:val="en-US" w:eastAsia="zh-CN"/>
              </w:rPr>
              <w:t>从中也可以知道，原始的一列被拆解成了四列。</w:t>
            </w:r>
          </w:p>
          <w:p w14:paraId="02212A32">
            <w:pPr>
              <w:ind w:firstLine="560" w:firstLineChars="200"/>
              <w:rPr>
                <w:rFonts w:hint="eastAsia"/>
                <w:sz w:val="28"/>
                <w:szCs w:val="28"/>
                <w:lang w:val="en-US" w:eastAsia="zh-CN"/>
              </w:rPr>
            </w:pPr>
            <w:r>
              <w:rPr>
                <w:rFonts w:hint="eastAsia"/>
                <w:sz w:val="28"/>
                <w:szCs w:val="28"/>
                <w:lang w:val="en-US" w:eastAsia="zh-CN"/>
              </w:rPr>
              <w:t>同时处理维度total_rooms中的缺失值，将缺失值的数据行从数据集中删除（大约有207个位空值）。</w:t>
            </w:r>
          </w:p>
          <w:p w14:paraId="701E4E7C">
            <w:pPr>
              <w:ind w:firstLine="560" w:firstLineChars="200"/>
              <w:rPr>
                <w:rFonts w:hint="eastAsia"/>
                <w:sz w:val="28"/>
                <w:szCs w:val="28"/>
                <w:lang w:val="en-US" w:eastAsia="zh-CN"/>
              </w:rPr>
            </w:pPr>
            <w:r>
              <w:rPr>
                <w:rFonts w:hint="eastAsia"/>
                <w:sz w:val="28"/>
                <w:szCs w:val="28"/>
                <w:lang w:val="en-US" w:eastAsia="zh-CN"/>
              </w:rPr>
              <w:t>删除后的尺寸为：</w:t>
            </w:r>
          </w:p>
          <w:p w14:paraId="57561F38">
            <w:pPr>
              <w:ind w:firstLine="420" w:firstLineChars="200"/>
              <w:jc w:val="center"/>
            </w:pPr>
            <w:r>
              <w:drawing>
                <wp:inline distT="0" distB="0" distL="114300" distR="114300">
                  <wp:extent cx="4004945" cy="469900"/>
                  <wp:effectExtent l="0" t="0" r="825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4004945" cy="469900"/>
                          </a:xfrm>
                          <a:prstGeom prst="rect">
                            <a:avLst/>
                          </a:prstGeom>
                          <a:noFill/>
                          <a:ln>
                            <a:noFill/>
                          </a:ln>
                        </pic:spPr>
                      </pic:pic>
                    </a:graphicData>
                  </a:graphic>
                </wp:inline>
              </w:drawing>
            </w:r>
          </w:p>
          <w:p w14:paraId="10BC8E89">
            <w:pPr>
              <w:pStyle w:val="6"/>
              <w:ind w:firstLine="400" w:firstLineChars="200"/>
              <w:jc w:val="center"/>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删除缺失值后的尺寸</w:t>
            </w:r>
          </w:p>
          <w:p w14:paraId="7B092A13">
            <w:pPr>
              <w:pStyle w:val="5"/>
              <w:bidi w:val="0"/>
              <w:rPr>
                <w:rFonts w:hint="eastAsia"/>
                <w:lang w:val="en-US" w:eastAsia="zh-CN"/>
              </w:rPr>
            </w:pPr>
            <w:r>
              <w:rPr>
                <w:rFonts w:hint="eastAsia"/>
                <w:lang w:val="en-US" w:eastAsia="zh-CN"/>
              </w:rPr>
              <w:t>3.2 将y（median_house_value）移到最后一列</w:t>
            </w:r>
          </w:p>
          <w:p w14:paraId="34AC4E23">
            <w:pPr>
              <w:ind w:firstLine="560" w:firstLineChars="200"/>
              <w:rPr>
                <w:rFonts w:hint="eastAsia"/>
                <w:sz w:val="28"/>
                <w:szCs w:val="28"/>
                <w:lang w:val="en-US" w:eastAsia="zh-CN"/>
              </w:rPr>
            </w:pPr>
            <w:r>
              <w:rPr>
                <w:rFonts w:hint="eastAsia"/>
                <w:sz w:val="28"/>
                <w:szCs w:val="28"/>
                <w:lang w:val="en-US" w:eastAsia="zh-CN"/>
              </w:rPr>
              <w:t>如下图，首先将原始表格的median_house_value删掉，接着拼接到最右边。</w:t>
            </w:r>
          </w:p>
          <w:p w14:paraId="601FE7AA">
            <w:pPr>
              <w:jc w:val="center"/>
            </w:pPr>
            <w:r>
              <w:drawing>
                <wp:inline distT="0" distB="0" distL="114300" distR="114300">
                  <wp:extent cx="4859020" cy="2371090"/>
                  <wp:effectExtent l="0" t="0" r="508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4859020" cy="2371090"/>
                          </a:xfrm>
                          <a:prstGeom prst="rect">
                            <a:avLst/>
                          </a:prstGeom>
                          <a:noFill/>
                          <a:ln>
                            <a:noFill/>
                          </a:ln>
                        </pic:spPr>
                      </pic:pic>
                    </a:graphicData>
                  </a:graphic>
                </wp:inline>
              </w:drawing>
            </w:r>
          </w:p>
          <w:p w14:paraId="0DC56EC4">
            <w:pPr>
              <w:pStyle w:val="6"/>
              <w:jc w:val="center"/>
              <w:rPr>
                <w:rFonts w:hint="eastAsia"/>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删除</w:t>
            </w:r>
            <w:r>
              <w:rPr>
                <w:rFonts w:hint="eastAsia"/>
                <w:lang w:val="en-US" w:eastAsia="zh-CN"/>
              </w:rPr>
              <w:t>再</w:t>
            </w:r>
            <w:r>
              <w:rPr>
                <w:rFonts w:hint="eastAsia"/>
                <w:lang w:eastAsia="zh-CN"/>
              </w:rPr>
              <w:t>拼接</w:t>
            </w:r>
          </w:p>
          <w:p w14:paraId="3D30E4B9">
            <w:pPr>
              <w:pStyle w:val="5"/>
              <w:bidi w:val="0"/>
              <w:rPr>
                <w:rFonts w:hint="eastAsia"/>
                <w:lang w:val="en-US" w:eastAsia="zh-CN"/>
              </w:rPr>
            </w:pPr>
            <w:r>
              <w:rPr>
                <w:rFonts w:hint="eastAsia"/>
                <w:lang w:val="en-US" w:eastAsia="zh-CN"/>
              </w:rPr>
              <w:t>3.3 划分样本</w:t>
            </w:r>
          </w:p>
          <w:p w14:paraId="42EB5DCF">
            <w:pPr>
              <w:ind w:firstLine="560" w:firstLineChars="200"/>
              <w:rPr>
                <w:rFonts w:hint="eastAsia"/>
                <w:sz w:val="28"/>
                <w:szCs w:val="28"/>
                <w:lang w:val="en-US" w:eastAsia="zh-CN"/>
              </w:rPr>
            </w:pPr>
            <w:r>
              <w:rPr>
                <w:rFonts w:hint="eastAsia"/>
                <w:sz w:val="28"/>
                <w:szCs w:val="28"/>
                <w:lang w:val="en-US" w:eastAsia="zh-CN"/>
              </w:rPr>
              <w:t>划分70%样本作为训练数据集，30%样本作为测试数据集。</w:t>
            </w:r>
          </w:p>
          <w:p w14:paraId="288C49D5">
            <w:pPr>
              <w:ind w:firstLine="560" w:firstLineChars="200"/>
              <w:rPr>
                <w:rFonts w:hint="eastAsia"/>
                <w:sz w:val="28"/>
                <w:szCs w:val="28"/>
                <w:lang w:val="en-US" w:eastAsia="zh-CN"/>
              </w:rPr>
            </w:pPr>
            <w:r>
              <w:rPr>
                <w:rFonts w:hint="eastAsia"/>
                <w:sz w:val="28"/>
                <w:szCs w:val="28"/>
                <w:lang w:val="en-US" w:eastAsia="zh-CN"/>
              </w:rPr>
              <w:t>原始数据：</w:t>
            </w:r>
          </w:p>
          <w:p w14:paraId="77DC31E4">
            <w:pPr>
              <w:ind w:firstLine="420" w:firstLineChars="200"/>
              <w:jc w:val="center"/>
            </w:pPr>
            <w:r>
              <w:drawing>
                <wp:inline distT="0" distB="0" distL="114300" distR="114300">
                  <wp:extent cx="5652135" cy="799465"/>
                  <wp:effectExtent l="0" t="0" r="12065"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5652135" cy="799465"/>
                          </a:xfrm>
                          <a:prstGeom prst="rect">
                            <a:avLst/>
                          </a:prstGeom>
                          <a:noFill/>
                          <a:ln>
                            <a:noFill/>
                          </a:ln>
                        </pic:spPr>
                      </pic:pic>
                    </a:graphicData>
                  </a:graphic>
                </wp:inline>
              </w:drawing>
            </w:r>
          </w:p>
          <w:p w14:paraId="49B98797">
            <w:pPr>
              <w:pStyle w:val="6"/>
              <w:ind w:firstLine="400" w:firstLineChars="200"/>
              <w:jc w:val="center"/>
              <w:rPr>
                <w:rFonts w:hint="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原始数据</w:t>
            </w:r>
          </w:p>
          <w:p w14:paraId="3AE95B93">
            <w:pPr>
              <w:ind w:firstLine="560" w:firstLineChars="200"/>
              <w:rPr>
                <w:rFonts w:hint="default"/>
                <w:lang w:val="en-US" w:eastAsia="zh-CN"/>
              </w:rPr>
            </w:pPr>
            <w:r>
              <w:rPr>
                <w:rFonts w:hint="eastAsia"/>
                <w:sz w:val="28"/>
                <w:szCs w:val="28"/>
                <w:lang w:val="en-US" w:eastAsia="zh-CN"/>
              </w:rPr>
              <w:t>划分后的数据大小：</w:t>
            </w:r>
          </w:p>
          <w:p w14:paraId="321D5D44">
            <w:pPr>
              <w:jc w:val="center"/>
            </w:pPr>
            <w:r>
              <w:drawing>
                <wp:inline distT="0" distB="0" distL="114300" distR="114300">
                  <wp:extent cx="3470910" cy="571500"/>
                  <wp:effectExtent l="0" t="0" r="889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3"/>
                          <a:stretch>
                            <a:fillRect/>
                          </a:stretch>
                        </pic:blipFill>
                        <pic:spPr>
                          <a:xfrm>
                            <a:off x="0" y="0"/>
                            <a:ext cx="3470910" cy="571500"/>
                          </a:xfrm>
                          <a:prstGeom prst="rect">
                            <a:avLst/>
                          </a:prstGeom>
                          <a:noFill/>
                          <a:ln>
                            <a:noFill/>
                          </a:ln>
                        </pic:spPr>
                      </pic:pic>
                    </a:graphicData>
                  </a:graphic>
                </wp:inline>
              </w:drawing>
            </w:r>
          </w:p>
          <w:p w14:paraId="5428960E">
            <w:pPr>
              <w:pStyle w:val="6"/>
              <w:jc w:val="center"/>
              <w:rPr>
                <w:rFonts w:hint="eastAsia"/>
                <w:lang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划分后的训练集和测试集的大小</w:t>
            </w:r>
          </w:p>
          <w:p w14:paraId="15FD3FC1">
            <w:pPr>
              <w:pStyle w:val="5"/>
              <w:bidi w:val="0"/>
              <w:rPr>
                <w:rFonts w:hint="eastAsia"/>
                <w:lang w:val="en-US" w:eastAsia="zh-CN"/>
              </w:rPr>
            </w:pPr>
            <w:r>
              <w:rPr>
                <w:rFonts w:hint="eastAsia"/>
                <w:lang w:val="en-US" w:eastAsia="zh-CN"/>
              </w:rPr>
              <w:t>3.4 将所有数据整合成x-y的形式</w:t>
            </w:r>
          </w:p>
          <w:p w14:paraId="5D4FA6C3">
            <w:pPr>
              <w:ind w:firstLine="560" w:firstLineChars="200"/>
              <w:rPr>
                <w:rFonts w:hint="eastAsia"/>
                <w:sz w:val="28"/>
                <w:szCs w:val="28"/>
                <w:lang w:val="en-US" w:eastAsia="zh-CN"/>
              </w:rPr>
            </w:pPr>
            <w:r>
              <w:rPr>
                <w:rFonts w:hint="eastAsia"/>
                <w:sz w:val="28"/>
                <w:szCs w:val="28"/>
                <w:lang w:val="en-US" w:eastAsia="zh-CN"/>
              </w:rPr>
              <w:t>思路比较简单，首先将表格前n-1列赋值给x，最后一列赋值给y。</w:t>
            </w:r>
          </w:p>
          <w:p w14:paraId="5C412D57">
            <w:pPr>
              <w:ind w:firstLine="560" w:firstLineChars="200"/>
              <w:rPr>
                <w:rFonts w:hint="eastAsia"/>
                <w:sz w:val="28"/>
                <w:szCs w:val="28"/>
                <w:lang w:val="en-US" w:eastAsia="zh-CN"/>
              </w:rPr>
            </w:pPr>
            <w:r>
              <w:rPr>
                <w:rFonts w:hint="eastAsia"/>
                <w:sz w:val="28"/>
                <w:szCs w:val="28"/>
                <w:lang w:val="en-US" w:eastAsia="zh-CN"/>
              </w:rPr>
              <w:t>先求出表格的总列数n，而后划分出X和y</w:t>
            </w:r>
          </w:p>
          <w:p w14:paraId="388E6315">
            <w:pPr>
              <w:ind w:firstLine="420" w:firstLineChars="200"/>
              <w:jc w:val="center"/>
            </w:pPr>
            <w:r>
              <w:drawing>
                <wp:inline distT="0" distB="0" distL="114300" distR="114300">
                  <wp:extent cx="4307840" cy="1168400"/>
                  <wp:effectExtent l="0" t="0" r="1016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4"/>
                          <a:stretch>
                            <a:fillRect/>
                          </a:stretch>
                        </pic:blipFill>
                        <pic:spPr>
                          <a:xfrm>
                            <a:off x="0" y="0"/>
                            <a:ext cx="4307840" cy="1168400"/>
                          </a:xfrm>
                          <a:prstGeom prst="rect">
                            <a:avLst/>
                          </a:prstGeom>
                          <a:noFill/>
                          <a:ln>
                            <a:noFill/>
                          </a:ln>
                        </pic:spPr>
                      </pic:pic>
                    </a:graphicData>
                  </a:graphic>
                </wp:inline>
              </w:drawing>
            </w:r>
          </w:p>
          <w:p w14:paraId="20B8BD84">
            <w:pPr>
              <w:pStyle w:val="6"/>
              <w:ind w:firstLine="400" w:firstLineChars="200"/>
              <w:jc w:val="center"/>
              <w:rPr>
                <w:rFonts w:hint="eastAsia"/>
                <w:lang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求出n而后划分</w:t>
            </w:r>
          </w:p>
          <w:p w14:paraId="5D8F0EB7">
            <w:pPr>
              <w:ind w:firstLine="560" w:firstLineChars="200"/>
              <w:rPr>
                <w:rFonts w:hint="eastAsia"/>
                <w:sz w:val="28"/>
                <w:szCs w:val="28"/>
                <w:lang w:val="en-US" w:eastAsia="zh-CN"/>
              </w:rPr>
            </w:pPr>
            <w:r>
              <w:rPr>
                <w:rFonts w:hint="eastAsia"/>
                <w:sz w:val="28"/>
                <w:szCs w:val="28"/>
                <w:lang w:val="en-US" w:eastAsia="zh-CN"/>
              </w:rPr>
              <w:t>转化成X和y之后输出：</w:t>
            </w:r>
          </w:p>
          <w:p w14:paraId="5DABA74B">
            <w:pPr>
              <w:jc w:val="center"/>
            </w:pPr>
            <w:r>
              <w:drawing>
                <wp:inline distT="0" distB="0" distL="114300" distR="114300">
                  <wp:extent cx="5975350" cy="1885950"/>
                  <wp:effectExtent l="0" t="0" r="6350" b="635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5"/>
                          <a:stretch>
                            <a:fillRect/>
                          </a:stretch>
                        </pic:blipFill>
                        <pic:spPr>
                          <a:xfrm>
                            <a:off x="0" y="0"/>
                            <a:ext cx="5975350" cy="1885950"/>
                          </a:xfrm>
                          <a:prstGeom prst="rect">
                            <a:avLst/>
                          </a:prstGeom>
                          <a:noFill/>
                          <a:ln>
                            <a:noFill/>
                          </a:ln>
                        </pic:spPr>
                      </pic:pic>
                    </a:graphicData>
                  </a:graphic>
                </wp:inline>
              </w:drawing>
            </w:r>
          </w:p>
          <w:p w14:paraId="1D3DB5D9">
            <w:pPr>
              <w:pStyle w:val="6"/>
              <w:jc w:val="center"/>
              <w:rPr>
                <w:rFonts w:hint="eastAsia"/>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X</w:t>
            </w:r>
          </w:p>
          <w:p w14:paraId="08926E3A">
            <w:pPr>
              <w:jc w:val="center"/>
            </w:pPr>
            <w:r>
              <w:drawing>
                <wp:inline distT="0" distB="0" distL="114300" distR="114300">
                  <wp:extent cx="2159000" cy="1857375"/>
                  <wp:effectExtent l="0" t="0" r="0" b="952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6"/>
                          <a:stretch>
                            <a:fillRect/>
                          </a:stretch>
                        </pic:blipFill>
                        <pic:spPr>
                          <a:xfrm>
                            <a:off x="0" y="0"/>
                            <a:ext cx="2159000" cy="1857375"/>
                          </a:xfrm>
                          <a:prstGeom prst="rect">
                            <a:avLst/>
                          </a:prstGeom>
                          <a:noFill/>
                          <a:ln>
                            <a:noFill/>
                          </a:ln>
                        </pic:spPr>
                      </pic:pic>
                    </a:graphicData>
                  </a:graphic>
                </wp:inline>
              </w:drawing>
            </w:r>
          </w:p>
          <w:p w14:paraId="75246F10">
            <w:pPr>
              <w:pStyle w:val="6"/>
              <w:jc w:val="center"/>
              <w:rPr>
                <w:rFonts w:hint="eastAsia"/>
                <w:lang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w:t>
            </w:r>
            <w:r>
              <w:rPr>
                <w:rFonts w:hint="eastAsia"/>
                <w:lang w:val="en-US" w:eastAsia="zh-CN"/>
              </w:rPr>
              <w:t>y</w:t>
            </w:r>
          </w:p>
          <w:p w14:paraId="2D2020F9">
            <w:pPr>
              <w:pStyle w:val="5"/>
              <w:bidi w:val="0"/>
              <w:rPr>
                <w:rFonts w:hint="eastAsia"/>
                <w:lang w:val="en-US" w:eastAsia="zh-CN"/>
              </w:rPr>
            </w:pPr>
            <w:r>
              <w:rPr>
                <w:rFonts w:hint="eastAsia"/>
                <w:lang w:val="en-US" w:eastAsia="zh-CN"/>
              </w:rPr>
              <w:t>3.5 将X,y分到的数据值转为矩阵类型，便于后续的计算</w:t>
            </w:r>
          </w:p>
          <w:p w14:paraId="0721F2EA">
            <w:pPr>
              <w:jc w:val="center"/>
            </w:pPr>
            <w:r>
              <w:drawing>
                <wp:inline distT="0" distB="0" distL="114300" distR="114300">
                  <wp:extent cx="4086860" cy="1557020"/>
                  <wp:effectExtent l="0" t="0" r="2540" b="508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7"/>
                          <a:stretch>
                            <a:fillRect/>
                          </a:stretch>
                        </pic:blipFill>
                        <pic:spPr>
                          <a:xfrm>
                            <a:off x="0" y="0"/>
                            <a:ext cx="4086860" cy="1557020"/>
                          </a:xfrm>
                          <a:prstGeom prst="rect">
                            <a:avLst/>
                          </a:prstGeom>
                          <a:noFill/>
                          <a:ln>
                            <a:noFill/>
                          </a:ln>
                        </pic:spPr>
                      </pic:pic>
                    </a:graphicData>
                  </a:graphic>
                </wp:inline>
              </w:drawing>
            </w:r>
          </w:p>
          <w:p w14:paraId="36341A76">
            <w:pPr>
              <w:pStyle w:val="6"/>
              <w:jc w:val="center"/>
              <w:rPr>
                <w:rFonts w:hint="eastAsia"/>
                <w:lang w:val="en-US"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将X和y转化成矩阵</w:t>
            </w:r>
            <w:r>
              <w:rPr>
                <w:rFonts w:hint="eastAsia"/>
                <w:lang w:val="en-US" w:eastAsia="zh-CN"/>
              </w:rPr>
              <w:t>类型</w:t>
            </w:r>
          </w:p>
          <w:p w14:paraId="7B94A13E">
            <w:pPr>
              <w:pStyle w:val="5"/>
              <w:bidi w:val="0"/>
              <w:rPr>
                <w:rFonts w:hint="eastAsia"/>
                <w:lang w:val="en-US" w:eastAsia="zh-CN"/>
              </w:rPr>
            </w:pPr>
            <w:r>
              <w:rPr>
                <w:rFonts w:hint="eastAsia"/>
                <w:lang w:val="en-US" w:eastAsia="zh-CN"/>
              </w:rPr>
              <w:t>3.6 特征缩放</w:t>
            </w:r>
          </w:p>
          <w:p w14:paraId="6E194CEA">
            <w:pPr>
              <w:ind w:firstLine="560" w:firstLineChars="200"/>
              <w:rPr>
                <w:rFonts w:hint="default"/>
                <w:sz w:val="28"/>
                <w:szCs w:val="28"/>
                <w:lang w:val="en-US" w:eastAsia="zh-CN"/>
              </w:rPr>
            </w:pPr>
            <w:r>
              <w:rPr>
                <w:rFonts w:hint="eastAsia"/>
                <w:sz w:val="28"/>
                <w:szCs w:val="28"/>
                <w:lang w:val="en-US" w:eastAsia="zh-CN"/>
              </w:rPr>
              <w:t>需要对x特征进行缩放，缩放后，将X和X_test的特征值都增加一列，引入偏置项。</w:t>
            </w:r>
          </w:p>
          <w:p w14:paraId="52B4AD27">
            <w:pPr>
              <w:jc w:val="center"/>
            </w:pPr>
            <w:r>
              <w:drawing>
                <wp:inline distT="0" distB="0" distL="114300" distR="114300">
                  <wp:extent cx="3376930" cy="1200150"/>
                  <wp:effectExtent l="0" t="0" r="1270" b="635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8"/>
                          <a:stretch>
                            <a:fillRect/>
                          </a:stretch>
                        </pic:blipFill>
                        <pic:spPr>
                          <a:xfrm>
                            <a:off x="0" y="0"/>
                            <a:ext cx="3376930" cy="1200150"/>
                          </a:xfrm>
                          <a:prstGeom prst="rect">
                            <a:avLst/>
                          </a:prstGeom>
                          <a:noFill/>
                          <a:ln>
                            <a:noFill/>
                          </a:ln>
                        </pic:spPr>
                      </pic:pic>
                    </a:graphicData>
                  </a:graphic>
                </wp:inline>
              </w:drawing>
            </w:r>
          </w:p>
          <w:p w14:paraId="6E168401">
            <w:pPr>
              <w:pStyle w:val="6"/>
              <w:jc w:val="center"/>
              <w:rPr>
                <w:rFonts w:hint="eastAsia" w:eastAsiaTheme="minorEastAsia"/>
                <w:lang w:val="en-US" w:eastAsia="zh-CN"/>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加入偏置项之后的规格</w:t>
            </w:r>
          </w:p>
          <w:p w14:paraId="45C2DD6E">
            <w:pPr>
              <w:pStyle w:val="3"/>
              <w:numPr>
                <w:ilvl w:val="0"/>
                <w:numId w:val="4"/>
              </w:numPr>
              <w:bidi w:val="0"/>
              <w:rPr>
                <w:rFonts w:hint="eastAsia"/>
                <w:lang w:val="en-US" w:eastAsia="zh-CN"/>
              </w:rPr>
            </w:pPr>
            <w:r>
              <w:rPr>
                <w:rFonts w:hint="eastAsia"/>
                <w:lang w:val="en-US" w:eastAsia="zh-CN"/>
              </w:rPr>
              <w:t>线性回归模型的梯度下降参数优化</w:t>
            </w:r>
          </w:p>
          <w:p w14:paraId="232F1D74">
            <w:pPr>
              <w:pStyle w:val="4"/>
              <w:numPr>
                <w:ilvl w:val="0"/>
                <w:numId w:val="7"/>
              </w:numPr>
              <w:bidi w:val="0"/>
              <w:rPr>
                <w:rFonts w:hint="eastAsia"/>
                <w:lang w:val="en-US" w:eastAsia="zh-CN"/>
              </w:rPr>
            </w:pPr>
            <w:r>
              <w:rPr>
                <w:rFonts w:hint="eastAsia"/>
                <w:lang w:val="en-US" w:eastAsia="zh-CN"/>
              </w:rPr>
              <w:t>模型参数</w:t>
            </w:r>
          </w:p>
          <w:p w14:paraId="31766E2F">
            <w:pPr>
              <w:numPr>
                <w:ilvl w:val="0"/>
                <w:numId w:val="8"/>
              </w:numPr>
              <w:ind w:left="0" w:leftChars="0" w:firstLine="400" w:firstLineChars="0"/>
              <w:rPr>
                <w:rFonts w:hint="default"/>
                <w:sz w:val="28"/>
                <w:szCs w:val="28"/>
                <w:lang w:val="en-US" w:eastAsia="zh-CN"/>
              </w:rPr>
            </w:pPr>
            <w:r>
              <w:rPr>
                <w:rFonts w:hint="default"/>
                <w:sz w:val="28"/>
                <w:szCs w:val="28"/>
                <w:lang w:val="en-US" w:eastAsia="zh-CN"/>
              </w:rPr>
              <w:t>θ</w:t>
            </w:r>
            <w:r>
              <w:rPr>
                <w:rFonts w:hint="eastAsia"/>
                <w:sz w:val="28"/>
                <w:szCs w:val="28"/>
                <w:lang w:val="en-US" w:eastAsia="zh-CN"/>
              </w:rPr>
              <w:t>：是一个14×1的列向量，是模型的参数向量。用于存储线性回归模型的权重。在梯度下降的过程中，会不断更新，使模型的预测值逐渐逼近真实房价。每个</w:t>
            </w:r>
            <m:oMath>
              <m:sSub>
                <m:sSubPr>
                  <m:ctrlPr>
                    <w:rPr>
                      <w:rFonts w:ascii="Cambria Math" w:hAnsi="Cambria Math"/>
                      <w:i/>
                      <w:sz w:val="28"/>
                      <w:szCs w:val="28"/>
                      <w:lang w:val="en-US"/>
                    </w:rPr>
                  </m:ctrlPr>
                </m:sSubPr>
                <m:e>
                  <m:r>
                    <m:rPr/>
                    <w:rPr>
                      <w:rFonts w:ascii="Cambria Math" w:hAnsi="Cambria Math"/>
                      <w:sz w:val="28"/>
                      <w:szCs w:val="28"/>
                      <w:lang w:val="en-US"/>
                    </w:rPr>
                    <m:t>θ</m:t>
                  </m:r>
                  <m:ctrlPr>
                    <w:rPr>
                      <w:rFonts w:ascii="Cambria Math" w:hAnsi="Cambria Math"/>
                      <w:i/>
                      <w:sz w:val="28"/>
                      <w:szCs w:val="28"/>
                      <w:lang w:val="en-US"/>
                    </w:rPr>
                  </m:ctrlPr>
                </m:e>
                <m:sub>
                  <m:r>
                    <m:rPr/>
                    <w:rPr>
                      <w:rFonts w:hint="default" w:ascii="Cambria Math" w:hAnsi="Cambria Math"/>
                      <w:sz w:val="28"/>
                      <w:szCs w:val="28"/>
                      <w:lang w:val="en-US" w:eastAsia="zh-CN"/>
                    </w:rPr>
                    <m:t>i</m:t>
                  </m:r>
                  <m:ctrlPr>
                    <w:rPr>
                      <w:rFonts w:ascii="Cambria Math" w:hAnsi="Cambria Math"/>
                      <w:i/>
                      <w:sz w:val="28"/>
                      <w:szCs w:val="28"/>
                      <w:lang w:val="en-US"/>
                    </w:rPr>
                  </m:ctrlPr>
                </m:sub>
              </m:sSub>
            </m:oMath>
            <w:r>
              <w:rPr>
                <w:rFonts w:hint="eastAsia" w:hAnsi="Cambria Math"/>
                <w:i w:val="0"/>
                <w:sz w:val="28"/>
                <w:szCs w:val="28"/>
                <w:lang w:val="en-US" w:eastAsia="zh-CN"/>
              </w:rPr>
              <w:t>都与一个放假特征相对应，表示该特征对房价的影响程度。</w:t>
            </w:r>
          </w:p>
          <w:p w14:paraId="0D8A51B1">
            <w:pPr>
              <w:numPr>
                <w:ilvl w:val="0"/>
                <w:numId w:val="8"/>
              </w:numPr>
              <w:ind w:left="0" w:leftChars="0" w:firstLine="400" w:firstLineChars="0"/>
              <w:rPr>
                <w:rFonts w:hint="default"/>
                <w:sz w:val="28"/>
                <w:szCs w:val="28"/>
                <w:lang w:val="en-US" w:eastAsia="zh-CN"/>
              </w:rPr>
            </w:pPr>
            <w:r>
              <w:rPr>
                <w:rFonts w:hint="eastAsia" w:hAnsi="Cambria Math"/>
                <w:i w:val="0"/>
                <w:sz w:val="28"/>
                <w:szCs w:val="28"/>
                <w:lang w:val="en-US" w:eastAsia="zh-CN"/>
              </w:rPr>
              <w:t>Steps，控制梯度下降的迭代次数。在每次迭代中，</w:t>
            </w:r>
            <w:r>
              <w:rPr>
                <w:rFonts w:hint="default"/>
                <w:sz w:val="28"/>
                <w:szCs w:val="28"/>
                <w:lang w:val="en-US" w:eastAsia="zh-CN"/>
              </w:rPr>
              <w:t>θ</w:t>
            </w:r>
            <w:r>
              <w:rPr>
                <w:rFonts w:hint="eastAsia"/>
                <w:sz w:val="28"/>
                <w:szCs w:val="28"/>
                <w:lang w:val="en-US" w:eastAsia="zh-CN"/>
              </w:rPr>
              <w:t>都会更新一次，逐渐减少误差。过少的迭代可能导致未收敛，过多则增加计算时间。</w:t>
            </w:r>
          </w:p>
          <w:p w14:paraId="700B2102">
            <w:pPr>
              <w:numPr>
                <w:ilvl w:val="0"/>
                <w:numId w:val="8"/>
              </w:numPr>
              <w:ind w:left="0" w:leftChars="0" w:firstLine="400" w:firstLineChars="0"/>
              <w:rPr>
                <w:rFonts w:hint="default"/>
                <w:sz w:val="28"/>
                <w:szCs w:val="28"/>
                <w:lang w:val="en-US" w:eastAsia="zh-CN"/>
              </w:rPr>
            </w:pPr>
            <w:r>
              <w:rPr>
                <w:rFonts w:hint="default" w:ascii="Arial" w:hAnsi="Arial" w:cs="Arial"/>
                <w:sz w:val="28"/>
                <w:szCs w:val="28"/>
                <w:lang w:val="en-US" w:eastAsia="zh-CN"/>
              </w:rPr>
              <w:t>α</w:t>
            </w:r>
            <w:r>
              <w:rPr>
                <w:rFonts w:hint="eastAsia" w:ascii="Arial" w:hAnsi="Arial" w:cs="Arial"/>
                <w:sz w:val="28"/>
                <w:szCs w:val="28"/>
                <w:lang w:val="en-US" w:eastAsia="zh-CN"/>
              </w:rPr>
              <w:t>：学习率，控制梯度下降每次更新</w:t>
            </w:r>
            <w:r>
              <w:rPr>
                <w:rFonts w:hint="default"/>
                <w:sz w:val="28"/>
                <w:szCs w:val="28"/>
                <w:lang w:val="en-US" w:eastAsia="zh-CN"/>
              </w:rPr>
              <w:t>θ</w:t>
            </w:r>
            <w:r>
              <w:rPr>
                <w:rFonts w:hint="eastAsia"/>
                <w:sz w:val="28"/>
                <w:szCs w:val="28"/>
                <w:lang w:val="en-US" w:eastAsia="zh-CN"/>
              </w:rPr>
              <w:t>的步长。合适的学习率让</w:t>
            </w:r>
            <w:r>
              <w:rPr>
                <w:rFonts w:hint="default"/>
                <w:sz w:val="28"/>
                <w:szCs w:val="28"/>
                <w:lang w:val="en-US" w:eastAsia="zh-CN"/>
              </w:rPr>
              <w:t>θ</w:t>
            </w:r>
            <w:r>
              <w:rPr>
                <w:rFonts w:hint="eastAsia"/>
                <w:sz w:val="28"/>
                <w:szCs w:val="28"/>
                <w:lang w:val="en-US" w:eastAsia="zh-CN"/>
              </w:rPr>
              <w:t>更新得既快又稳，不至于错过或震荡于最优解。</w:t>
            </w:r>
          </w:p>
          <w:p w14:paraId="69F6CABF">
            <w:pPr>
              <w:numPr>
                <w:ilvl w:val="0"/>
                <w:numId w:val="8"/>
              </w:numPr>
              <w:ind w:left="0" w:leftChars="0" w:firstLine="400" w:firstLineChars="0"/>
              <w:rPr>
                <w:rFonts w:hint="default"/>
                <w:sz w:val="28"/>
                <w:szCs w:val="28"/>
                <w:lang w:val="en-US" w:eastAsia="zh-CN"/>
              </w:rPr>
            </w:pPr>
            <w:r>
              <w:rPr>
                <w:rFonts w:hint="eastAsia"/>
                <w:sz w:val="28"/>
                <w:szCs w:val="28"/>
                <w:lang w:val="en-US" w:eastAsia="zh-CN"/>
              </w:rPr>
              <w:t>J（代价值向量）：记录每次迭代的代价值，表示模型预测与真实房价之间的差距。监控模型在训练过程中是否收敛及收敛速度。</w:t>
            </w:r>
          </w:p>
          <w:p w14:paraId="1012A6AD">
            <w:pPr>
              <w:numPr>
                <w:numId w:val="0"/>
              </w:numPr>
              <w:rPr>
                <w:rFonts w:hint="default"/>
                <w:sz w:val="28"/>
                <w:szCs w:val="28"/>
                <w:lang w:val="en-US" w:eastAsia="zh-CN"/>
              </w:rPr>
            </w:pPr>
            <w:r>
              <w:rPr>
                <w:rFonts w:hint="eastAsia"/>
                <w:sz w:val="28"/>
                <w:szCs w:val="28"/>
                <w:lang w:val="en-US" w:eastAsia="zh-CN"/>
              </w:rPr>
              <w:t xml:space="preserve">  设置学习率为0.01，求得</w:t>
            </w:r>
            <w:r>
              <w:rPr>
                <w:rFonts w:hint="default"/>
                <w:sz w:val="28"/>
                <w:szCs w:val="28"/>
                <w:lang w:val="en-US" w:eastAsia="zh-CN"/>
              </w:rPr>
              <w:t>θ</w:t>
            </w:r>
            <w:r>
              <w:rPr>
                <w:rFonts w:hint="eastAsia"/>
                <w:sz w:val="28"/>
                <w:szCs w:val="28"/>
                <w:lang w:val="en-US" w:eastAsia="zh-CN"/>
              </w:rPr>
              <w:t>结果如下：</w:t>
            </w:r>
          </w:p>
          <w:p w14:paraId="3BAC7952">
            <w:pPr>
              <w:numPr>
                <w:numId w:val="0"/>
              </w:numPr>
              <w:jc w:val="center"/>
            </w:pPr>
            <w:r>
              <w:drawing>
                <wp:inline distT="0" distB="0" distL="114300" distR="114300">
                  <wp:extent cx="2168525" cy="2124710"/>
                  <wp:effectExtent l="0" t="0" r="3175" b="889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9"/>
                          <a:stretch>
                            <a:fillRect/>
                          </a:stretch>
                        </pic:blipFill>
                        <pic:spPr>
                          <a:xfrm>
                            <a:off x="0" y="0"/>
                            <a:ext cx="2168525" cy="2124710"/>
                          </a:xfrm>
                          <a:prstGeom prst="rect">
                            <a:avLst/>
                          </a:prstGeom>
                          <a:noFill/>
                          <a:ln>
                            <a:noFill/>
                          </a:ln>
                        </pic:spPr>
                      </pic:pic>
                    </a:graphicData>
                  </a:graphic>
                </wp:inline>
              </w:drawing>
            </w:r>
          </w:p>
          <w:p w14:paraId="307EA68D">
            <w:pPr>
              <w:pStyle w:val="6"/>
              <w:numPr>
                <w:numId w:val="0"/>
              </w:numPr>
              <w:jc w:val="center"/>
              <w:rPr>
                <w:rFonts w:hint="eastAsia"/>
                <w:lang w:eastAsia="zh-CN"/>
              </w:rPr>
            </w:pPr>
            <w:r>
              <w:t xml:space="preserve">图 </w:t>
            </w:r>
            <w:r>
              <w:fldChar w:fldCharType="begin"/>
            </w:r>
            <w:r>
              <w:instrText xml:space="preserve"> SEQ 图 \* ARABIC </w:instrText>
            </w:r>
            <w:r>
              <w:fldChar w:fldCharType="separate"/>
            </w:r>
            <w:r>
              <w:t>17</w:t>
            </w:r>
            <w:r>
              <w:fldChar w:fldCharType="end"/>
            </w:r>
            <w:r>
              <w:rPr>
                <w:rFonts w:hint="eastAsia"/>
                <w:lang w:eastAsia="zh-CN"/>
              </w:rPr>
              <w:t xml:space="preserve"> 求得θ结果</w:t>
            </w:r>
          </w:p>
          <w:p w14:paraId="111B32AC">
            <w:pPr>
              <w:numPr>
                <w:numId w:val="0"/>
              </w:numPr>
              <w:ind w:firstLine="560" w:firstLineChars="200"/>
              <w:rPr>
                <w:rFonts w:hint="default"/>
                <w:sz w:val="28"/>
                <w:szCs w:val="28"/>
                <w:lang w:val="en-US" w:eastAsia="zh-CN"/>
              </w:rPr>
            </w:pPr>
            <w:r>
              <w:rPr>
                <w:rFonts w:hint="eastAsia"/>
                <w:sz w:val="28"/>
                <w:szCs w:val="28"/>
                <w:lang w:val="en-US" w:eastAsia="zh-CN"/>
              </w:rPr>
              <w:t>下图所示，随着steps的增加，损失降低明显。</w:t>
            </w:r>
          </w:p>
          <w:p w14:paraId="65EE9F2A">
            <w:pPr>
              <w:jc w:val="center"/>
            </w:pPr>
            <w:r>
              <w:drawing>
                <wp:inline distT="0" distB="0" distL="114300" distR="114300">
                  <wp:extent cx="5073015" cy="3170555"/>
                  <wp:effectExtent l="0" t="0" r="6985" b="444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0"/>
                          <a:stretch>
                            <a:fillRect/>
                          </a:stretch>
                        </pic:blipFill>
                        <pic:spPr>
                          <a:xfrm>
                            <a:off x="0" y="0"/>
                            <a:ext cx="5073015" cy="3170555"/>
                          </a:xfrm>
                          <a:prstGeom prst="rect">
                            <a:avLst/>
                          </a:prstGeom>
                          <a:noFill/>
                          <a:ln>
                            <a:noFill/>
                          </a:ln>
                        </pic:spPr>
                      </pic:pic>
                    </a:graphicData>
                  </a:graphic>
                </wp:inline>
              </w:drawing>
            </w:r>
          </w:p>
          <w:p w14:paraId="11BEE292">
            <w:pPr>
              <w:pStyle w:val="6"/>
              <w:jc w:val="center"/>
              <w:rPr>
                <w:rFonts w:hint="eastAsia" w:eastAsiaTheme="minorEastAsia"/>
                <w:lang w:val="en-US" w:eastAsia="zh-CN"/>
              </w:rPr>
            </w:pPr>
            <w:r>
              <w:t xml:space="preserve">图 </w:t>
            </w:r>
            <w:r>
              <w:fldChar w:fldCharType="begin"/>
            </w:r>
            <w:r>
              <w:instrText xml:space="preserve"> SEQ 图 \* ARABIC </w:instrText>
            </w:r>
            <w:r>
              <w:fldChar w:fldCharType="separate"/>
            </w:r>
            <w:r>
              <w:t>18</w:t>
            </w:r>
            <w:r>
              <w:fldChar w:fldCharType="end"/>
            </w:r>
            <w:r>
              <w:rPr>
                <w:rFonts w:hint="eastAsia"/>
                <w:lang w:eastAsia="zh-CN"/>
              </w:rPr>
              <w:t xml:space="preserve"> 梯度下降损失函数收敛曲线</w:t>
            </w:r>
          </w:p>
          <w:p w14:paraId="029B3E0C">
            <w:pPr>
              <w:pStyle w:val="4"/>
              <w:numPr>
                <w:ilvl w:val="0"/>
                <w:numId w:val="7"/>
              </w:numPr>
              <w:bidi w:val="0"/>
              <w:rPr>
                <w:rFonts w:hint="eastAsia"/>
                <w:lang w:val="en-US" w:eastAsia="zh-CN"/>
              </w:rPr>
            </w:pPr>
            <w:r>
              <w:rPr>
                <w:rFonts w:hint="eastAsia"/>
                <w:lang w:val="en-US" w:eastAsia="zh-CN"/>
              </w:rPr>
              <w:t>求解</w:t>
            </w:r>
            <m:oMath>
              <m:sSup>
                <m:sSupPr>
                  <m:ctrlPr>
                    <w:rPr>
                      <w:rFonts w:ascii="Cambria Math" w:hAnsi="Cambria Math"/>
                      <w:i/>
                      <w:lang w:val="en-US"/>
                    </w:rPr>
                  </m:ctrlPr>
                </m:sSupPr>
                <m:e>
                  <m:r>
                    <m:rPr/>
                    <w:rPr>
                      <w:rFonts w:hint="default" w:ascii="Cambria Math" w:hAnsi="Cambria Math"/>
                      <w:lang w:val="en-US" w:eastAsia="zh-CN"/>
                    </w:rPr>
                    <m:t>R</m:t>
                  </m:r>
                  <m:ctrlPr>
                    <w:rPr>
                      <w:rFonts w:ascii="Cambria Math" w:hAnsi="Cambria Math"/>
                      <w:i/>
                      <w:lang w:val="en-US"/>
                    </w:rPr>
                  </m:ctrlPr>
                </m:e>
                <m:sup>
                  <m:r>
                    <m:rPr/>
                    <w:rPr>
                      <w:rFonts w:hint="default" w:ascii="Cambria Math" w:hAnsi="Cambria Math"/>
                      <w:lang w:val="en-US" w:eastAsia="zh-CN"/>
                    </w:rPr>
                    <m:t>2</m:t>
                  </m:r>
                  <m:ctrlPr>
                    <w:rPr>
                      <w:rFonts w:ascii="Cambria Math" w:hAnsi="Cambria Math"/>
                      <w:i/>
                      <w:lang w:val="en-US"/>
                    </w:rPr>
                  </m:ctrlPr>
                </m:sup>
              </m:sSup>
            </m:oMath>
          </w:p>
          <w:p w14:paraId="628B582F">
            <w:pPr>
              <w:jc w:val="center"/>
            </w:pPr>
            <w:r>
              <w:drawing>
                <wp:inline distT="0" distB="0" distL="114300" distR="114300">
                  <wp:extent cx="4549140" cy="2165350"/>
                  <wp:effectExtent l="0" t="0" r="10160" b="635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1"/>
                          <a:stretch>
                            <a:fillRect/>
                          </a:stretch>
                        </pic:blipFill>
                        <pic:spPr>
                          <a:xfrm>
                            <a:off x="0" y="0"/>
                            <a:ext cx="4549140" cy="2165350"/>
                          </a:xfrm>
                          <a:prstGeom prst="rect">
                            <a:avLst/>
                          </a:prstGeom>
                          <a:noFill/>
                          <a:ln>
                            <a:noFill/>
                          </a:ln>
                        </pic:spPr>
                      </pic:pic>
                    </a:graphicData>
                  </a:graphic>
                </wp:inline>
              </w:drawing>
            </w:r>
          </w:p>
          <w:p w14:paraId="1F308A86">
            <w:pPr>
              <w:pStyle w:val="6"/>
              <w:jc w:val="center"/>
              <w:rPr>
                <w:rFonts w:hint="eastAsia"/>
                <w:lang w:eastAsia="zh-CN"/>
              </w:rPr>
            </w:pPr>
            <w:r>
              <w:t xml:space="preserve">图 </w:t>
            </w:r>
            <w:r>
              <w:fldChar w:fldCharType="begin"/>
            </w:r>
            <w:r>
              <w:instrText xml:space="preserve"> SEQ 图 \* ARABIC </w:instrText>
            </w:r>
            <w:r>
              <w:fldChar w:fldCharType="separate"/>
            </w:r>
            <w:r>
              <w:t>19</w:t>
            </w:r>
            <w:r>
              <w:fldChar w:fldCharType="end"/>
            </w:r>
            <w:r>
              <w:rPr>
                <w:rFonts w:hint="eastAsia"/>
                <w:lang w:eastAsia="zh-CN"/>
              </w:rPr>
              <w:t xml:space="preserve"> 求解R2方法</w:t>
            </w:r>
          </w:p>
          <w:p w14:paraId="05FE6E5B">
            <w:pPr>
              <w:ind w:firstLine="560" w:firstLineChars="200"/>
              <w:rPr>
                <w:rFonts w:hint="eastAsia" w:eastAsiaTheme="minorEastAsia"/>
                <w:lang w:val="en-US" w:eastAsia="zh-CN"/>
              </w:rPr>
            </w:pPr>
            <w:r>
              <w:rPr>
                <w:rFonts w:hint="eastAsia"/>
                <w:sz w:val="28"/>
                <w:szCs w:val="28"/>
                <w:lang w:val="en-US" w:eastAsia="zh-CN"/>
              </w:rPr>
              <w:t>我们最终求得的</w:t>
            </w:r>
            <m:oMath>
              <m:sSup>
                <m:sSupPr>
                  <m:ctrlPr>
                    <w:rPr>
                      <w:rFonts w:hint="eastAsia" w:ascii="Cambria Math" w:hAnsi="Cambria Math"/>
                      <w:sz w:val="28"/>
                      <w:szCs w:val="28"/>
                      <w:lang w:val="en-US" w:eastAsia="zh-CN"/>
                    </w:rPr>
                  </m:ctrlPr>
                </m:sSupPr>
                <m:e>
                  <m:r>
                    <m:rPr>
                      <m:sty m:val="p"/>
                    </m:rPr>
                    <w:rPr>
                      <w:rFonts w:hint="default" w:ascii="Cambria Math" w:hAnsi="Cambria Math"/>
                      <w:sz w:val="28"/>
                      <w:szCs w:val="28"/>
                      <w:lang w:val="en-US" w:eastAsia="zh-CN"/>
                    </w:rPr>
                    <m:t>R</m:t>
                  </m:r>
                  <m:ctrlPr>
                    <w:rPr>
                      <w:rFonts w:hint="eastAsia" w:ascii="Cambria Math" w:hAnsi="Cambria Math"/>
                      <w:sz w:val="28"/>
                      <w:szCs w:val="28"/>
                      <w:lang w:val="en-US" w:eastAsia="zh-CN"/>
                    </w:rPr>
                  </m:ctrlPr>
                </m:e>
                <m:sup>
                  <m:r>
                    <m:rPr>
                      <m:sty m:val="p"/>
                    </m:rPr>
                    <w:rPr>
                      <w:rFonts w:hint="default" w:ascii="Cambria Math" w:hAnsi="Cambria Math"/>
                      <w:sz w:val="28"/>
                      <w:szCs w:val="28"/>
                      <w:lang w:val="en-US" w:eastAsia="zh-CN"/>
                    </w:rPr>
                    <m:t>2</m:t>
                  </m:r>
                  <m:ctrlPr>
                    <w:rPr>
                      <w:rFonts w:hint="eastAsia" w:ascii="Cambria Math" w:hAnsi="Cambria Math"/>
                      <w:sz w:val="28"/>
                      <w:szCs w:val="28"/>
                      <w:lang w:val="en-US" w:eastAsia="zh-CN"/>
                    </w:rPr>
                  </m:ctrlPr>
                </m:sup>
              </m:sSup>
            </m:oMath>
            <w:r>
              <w:rPr>
                <w:rFonts w:hint="eastAsia"/>
                <w:sz w:val="28"/>
                <w:szCs w:val="28"/>
                <w:lang w:val="en-US" w:eastAsia="zh-CN"/>
              </w:rPr>
              <w:t>如下：</w:t>
            </w:r>
          </w:p>
          <w:p w14:paraId="7A4F821D">
            <w:pPr>
              <w:jc w:val="center"/>
            </w:pPr>
            <w:r>
              <w:drawing>
                <wp:inline distT="0" distB="0" distL="114300" distR="114300">
                  <wp:extent cx="2762250" cy="615950"/>
                  <wp:effectExtent l="0" t="0" r="6350" b="635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22"/>
                          <a:stretch>
                            <a:fillRect/>
                          </a:stretch>
                        </pic:blipFill>
                        <pic:spPr>
                          <a:xfrm>
                            <a:off x="0" y="0"/>
                            <a:ext cx="2762250" cy="615950"/>
                          </a:xfrm>
                          <a:prstGeom prst="rect">
                            <a:avLst/>
                          </a:prstGeom>
                          <a:noFill/>
                          <a:ln>
                            <a:noFill/>
                          </a:ln>
                        </pic:spPr>
                      </pic:pic>
                    </a:graphicData>
                  </a:graphic>
                </wp:inline>
              </w:drawing>
            </w:r>
          </w:p>
          <w:p w14:paraId="3CF6D34D">
            <w:pPr>
              <w:pStyle w:val="6"/>
              <w:jc w:val="center"/>
              <w:rPr>
                <w:rFonts w:hint="eastAsia"/>
                <w:lang w:eastAsia="zh-CN"/>
              </w:rPr>
            </w:pPr>
            <w:r>
              <w:t xml:space="preserve">图 </w:t>
            </w:r>
            <w:r>
              <w:fldChar w:fldCharType="begin"/>
            </w:r>
            <w:r>
              <w:instrText xml:space="preserve"> SEQ 图 \* ARABIC </w:instrText>
            </w:r>
            <w:r>
              <w:fldChar w:fldCharType="separate"/>
            </w:r>
            <w:r>
              <w:t>20</w:t>
            </w:r>
            <w:r>
              <w:fldChar w:fldCharType="end"/>
            </w:r>
            <w:r>
              <w:rPr>
                <w:rFonts w:hint="eastAsia"/>
                <w:lang w:eastAsia="zh-CN"/>
              </w:rPr>
              <w:t xml:space="preserve"> 求得的R2值</w:t>
            </w:r>
          </w:p>
          <w:p w14:paraId="7EF33AB1">
            <w:pPr>
              <w:numPr>
                <w:numId w:val="0"/>
              </w:numPr>
              <w:ind w:firstLine="560" w:firstLineChars="200"/>
              <w:rPr>
                <w:rFonts w:hint="eastAsia"/>
                <w:sz w:val="28"/>
                <w:szCs w:val="28"/>
                <w:lang w:val="en-US" w:eastAsia="zh-CN"/>
              </w:rPr>
            </w:pPr>
            <w:r>
              <w:rPr>
                <w:rFonts w:hint="eastAsia"/>
                <w:sz w:val="28"/>
                <w:szCs w:val="28"/>
                <w:lang w:val="en-US" w:eastAsia="zh-CN"/>
              </w:rPr>
              <w:t>在测试集上得到的决定系数</w:t>
            </w:r>
            <m:oMath>
              <m:sSup>
                <m:sSupPr>
                  <m:ctrlPr>
                    <w:rPr>
                      <w:rFonts w:ascii="Cambria Math" w:hAnsi="Cambria Math"/>
                      <w:i/>
                      <w:sz w:val="28"/>
                      <w:szCs w:val="28"/>
                      <w:lang w:val="en-US"/>
                    </w:rPr>
                  </m:ctrlPr>
                </m:sSupPr>
                <m:e>
                  <m:r>
                    <m:rPr/>
                    <w:rPr>
                      <w:rFonts w:hint="default" w:ascii="Cambria Math" w:hAnsi="Cambria Math"/>
                      <w:sz w:val="28"/>
                      <w:szCs w:val="28"/>
                      <w:lang w:val="en-US" w:eastAsia="zh-CN"/>
                    </w:rPr>
                    <m:t>R</m:t>
                  </m:r>
                  <m:ctrlPr>
                    <w:rPr>
                      <w:rFonts w:ascii="Cambria Math" w:hAnsi="Cambria Math"/>
                      <w:i/>
                      <w:sz w:val="28"/>
                      <w:szCs w:val="28"/>
                      <w:lang w:val="en-US"/>
                    </w:rPr>
                  </m:ctrlPr>
                </m:e>
                <m:sup>
                  <m:r>
                    <m:rPr/>
                    <w:rPr>
                      <w:rFonts w:hint="default" w:ascii="Cambria Math" w:hAnsi="Cambria Math"/>
                      <w:sz w:val="28"/>
                      <w:szCs w:val="28"/>
                      <w:lang w:val="en-US" w:eastAsia="zh-CN"/>
                    </w:rPr>
                    <m:t>2</m:t>
                  </m:r>
                  <m:ctrlPr>
                    <w:rPr>
                      <w:rFonts w:ascii="Cambria Math" w:hAnsi="Cambria Math"/>
                      <w:i/>
                      <w:sz w:val="28"/>
                      <w:szCs w:val="28"/>
                      <w:lang w:val="en-US"/>
                    </w:rPr>
                  </m:ctrlPr>
                </m:sup>
              </m:sSup>
              <m:r>
                <m:rPr/>
                <w:rPr>
                  <w:rFonts w:hint="default" w:ascii="Cambria Math" w:hAnsi="Cambria Math"/>
                  <w:sz w:val="28"/>
                  <w:szCs w:val="28"/>
                  <w:lang w:val="en-US" w:eastAsia="zh-CN"/>
                </w:rPr>
                <m:t>=0.6484</m:t>
              </m:r>
            </m:oMath>
            <w:r>
              <m:rPr/>
              <w:rPr>
                <w:rFonts w:hint="eastAsia" w:hAnsi="Cambria Math"/>
                <w:i w:val="0"/>
                <w:sz w:val="28"/>
                <w:szCs w:val="28"/>
                <w:lang w:val="en-US" w:eastAsia="zh-CN"/>
              </w:rPr>
              <w:t>，</w:t>
            </w:r>
            <w:r>
              <w:rPr>
                <w:rFonts w:hint="eastAsia"/>
                <w:sz w:val="28"/>
                <w:szCs w:val="28"/>
                <w:lang w:val="en-US" w:eastAsia="zh-CN"/>
              </w:rPr>
              <w:t>表明模型能够解释约 64.84% 的数据方差，其余约 35.16% 的方差尚未被模型捕捉。由于 R2 值越接近 1，说明模型的拟合效果越好，因此该结果表明模型已具备一定的预测能力，整体处于中等偏上的拟合水平，但仍存在进一步提升的空间。</w:t>
            </w:r>
          </w:p>
          <w:p w14:paraId="6075DD17">
            <w:pPr>
              <w:numPr>
                <w:numId w:val="0"/>
              </w:numPr>
              <w:ind w:firstLine="560" w:firstLineChars="200"/>
              <w:rPr>
                <w:rFonts w:hint="eastAsia"/>
                <w:sz w:val="28"/>
                <w:szCs w:val="28"/>
                <w:lang w:val="en-US" w:eastAsia="zh-CN"/>
              </w:rPr>
            </w:pPr>
            <w:r>
              <w:rPr>
                <w:rFonts w:hint="eastAsia"/>
                <w:sz w:val="28"/>
                <w:szCs w:val="28"/>
                <w:lang w:val="en-US" w:eastAsia="zh-CN"/>
              </w:rPr>
              <w:t>下面采用闭合方法。</w:t>
            </w:r>
          </w:p>
          <w:p w14:paraId="50366E33">
            <w:pPr>
              <w:pStyle w:val="4"/>
              <w:numPr>
                <w:ilvl w:val="0"/>
                <w:numId w:val="7"/>
              </w:numPr>
              <w:bidi w:val="0"/>
              <w:rPr>
                <w:rFonts w:hint="eastAsia"/>
                <w:lang w:val="en-US" w:eastAsia="zh-CN"/>
              </w:rPr>
            </w:pPr>
            <w:r>
              <w:rPr>
                <w:rFonts w:hint="eastAsia"/>
                <w:lang w:val="en-US" w:eastAsia="zh-CN"/>
              </w:rPr>
              <w:t>线性回归模型的闭合形式参数求解</w:t>
            </w:r>
          </w:p>
          <w:p w14:paraId="17E789DF">
            <w:pPr>
              <w:numPr>
                <w:ilvl w:val="0"/>
                <w:numId w:val="0"/>
              </w:numPr>
              <w:ind w:firstLine="560" w:firstLineChars="200"/>
              <w:rPr>
                <w:rFonts w:hint="default"/>
                <w:sz w:val="28"/>
                <w:szCs w:val="28"/>
                <w:lang w:val="en-US" w:eastAsia="zh-CN"/>
              </w:rPr>
            </w:pPr>
            <w:r>
              <w:rPr>
                <w:rFonts w:hint="eastAsia"/>
                <w:sz w:val="28"/>
                <w:szCs w:val="28"/>
                <w:lang w:val="en-US" w:eastAsia="zh-CN"/>
              </w:rPr>
              <w:t>求得的</w:t>
            </w:r>
            <w:r>
              <w:rPr>
                <w:rFonts w:hint="default"/>
                <w:sz w:val="28"/>
                <w:szCs w:val="28"/>
                <w:lang w:val="en-US" w:eastAsia="zh-CN"/>
              </w:rPr>
              <w:t>θ</w:t>
            </w:r>
            <w:r>
              <w:rPr>
                <w:rFonts w:hint="eastAsia"/>
                <w:sz w:val="28"/>
                <w:szCs w:val="28"/>
                <w:lang w:val="en-US" w:eastAsia="zh-CN"/>
              </w:rPr>
              <w:t>如下：</w:t>
            </w:r>
          </w:p>
          <w:p w14:paraId="2F21FF1A">
            <w:pPr>
              <w:numPr>
                <w:numId w:val="0"/>
              </w:numPr>
              <w:jc w:val="center"/>
            </w:pPr>
            <w:r>
              <w:drawing>
                <wp:inline distT="0" distB="0" distL="114300" distR="114300">
                  <wp:extent cx="2865755" cy="2178050"/>
                  <wp:effectExtent l="0" t="0" r="4445" b="635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23"/>
                          <a:stretch>
                            <a:fillRect/>
                          </a:stretch>
                        </pic:blipFill>
                        <pic:spPr>
                          <a:xfrm>
                            <a:off x="0" y="0"/>
                            <a:ext cx="2865755" cy="2178050"/>
                          </a:xfrm>
                          <a:prstGeom prst="rect">
                            <a:avLst/>
                          </a:prstGeom>
                          <a:noFill/>
                          <a:ln>
                            <a:noFill/>
                          </a:ln>
                        </pic:spPr>
                      </pic:pic>
                    </a:graphicData>
                  </a:graphic>
                </wp:inline>
              </w:drawing>
            </w:r>
          </w:p>
          <w:p w14:paraId="148C1164">
            <w:pPr>
              <w:pStyle w:val="6"/>
              <w:numPr>
                <w:numId w:val="0"/>
              </w:numPr>
              <w:jc w:val="center"/>
              <w:rPr>
                <w:rFonts w:hint="default"/>
                <w:sz w:val="28"/>
                <w:szCs w:val="28"/>
                <w:lang w:val="en-US" w:eastAsia="zh-CN"/>
              </w:rPr>
            </w:pPr>
            <w:r>
              <w:t xml:space="preserve">图 </w:t>
            </w:r>
            <w:r>
              <w:fldChar w:fldCharType="begin"/>
            </w:r>
            <w:r>
              <w:instrText xml:space="preserve"> SEQ 图 \* ARABIC </w:instrText>
            </w:r>
            <w:r>
              <w:fldChar w:fldCharType="separate"/>
            </w:r>
            <w:r>
              <w:t>21</w:t>
            </w:r>
            <w:r>
              <w:fldChar w:fldCharType="end"/>
            </w:r>
            <w:r>
              <w:rPr>
                <w:rFonts w:hint="eastAsia"/>
                <w:lang w:eastAsia="zh-CN"/>
              </w:rPr>
              <w:t xml:space="preserve"> 正规方程求得的</w:t>
            </w:r>
            <w:r>
              <w:rPr>
                <w:rFonts w:hint="default"/>
                <w:sz w:val="28"/>
                <w:szCs w:val="28"/>
                <w:lang w:val="en-US" w:eastAsia="zh-CN"/>
              </w:rPr>
              <w:t>θ</w:t>
            </w:r>
          </w:p>
          <w:p w14:paraId="7B07052A">
            <w:pPr>
              <w:rPr>
                <w:rFonts w:hint="eastAsia" w:hAnsi="Cambria Math"/>
                <w:i w:val="0"/>
                <w:sz w:val="28"/>
                <w:szCs w:val="28"/>
                <w:lang w:val="en-US" w:eastAsia="zh-CN"/>
              </w:rPr>
            </w:pPr>
            <w:r>
              <w:rPr>
                <w:rFonts w:hint="eastAsia"/>
                <w:sz w:val="28"/>
                <w:szCs w:val="28"/>
                <w:lang w:val="en-US" w:eastAsia="zh-CN"/>
              </w:rPr>
              <w:t xml:space="preserve">  同样，求其</w:t>
            </w:r>
            <m:oMath>
              <m:sSup>
                <m:sSupPr>
                  <m:ctrlPr>
                    <w:rPr>
                      <w:rFonts w:ascii="Cambria Math" w:hAnsi="Cambria Math"/>
                      <w:i/>
                      <w:sz w:val="28"/>
                      <w:szCs w:val="28"/>
                      <w:lang w:val="en-US"/>
                    </w:rPr>
                  </m:ctrlPr>
                </m:sSupPr>
                <m:e>
                  <m:r>
                    <m:rPr/>
                    <w:rPr>
                      <w:rFonts w:hint="default" w:ascii="Cambria Math" w:hAnsi="Cambria Math"/>
                      <w:sz w:val="28"/>
                      <w:szCs w:val="28"/>
                      <w:lang w:val="en-US" w:eastAsia="zh-CN"/>
                    </w:rPr>
                    <m:t>R</m:t>
                  </m:r>
                  <m:ctrlPr>
                    <w:rPr>
                      <w:rFonts w:ascii="Cambria Math" w:hAnsi="Cambria Math"/>
                      <w:i/>
                      <w:sz w:val="28"/>
                      <w:szCs w:val="28"/>
                      <w:lang w:val="en-US"/>
                    </w:rPr>
                  </m:ctrlPr>
                </m:e>
                <m:sup>
                  <m:r>
                    <m:rPr/>
                    <w:rPr>
                      <w:rFonts w:hint="default" w:ascii="Cambria Math" w:hAnsi="Cambria Math"/>
                      <w:sz w:val="28"/>
                      <w:szCs w:val="28"/>
                      <w:lang w:val="en-US" w:eastAsia="zh-CN"/>
                    </w:rPr>
                    <m:t>2</m:t>
                  </m:r>
                  <m:ctrlPr>
                    <w:rPr>
                      <w:rFonts w:ascii="Cambria Math" w:hAnsi="Cambria Math"/>
                      <w:i/>
                      <w:sz w:val="28"/>
                      <w:szCs w:val="28"/>
                      <w:lang w:val="en-US"/>
                    </w:rPr>
                  </m:ctrlPr>
                </m:sup>
              </m:sSup>
            </m:oMath>
            <w:r>
              <w:rPr>
                <w:rFonts w:hint="eastAsia" w:hAnsi="Cambria Math"/>
                <w:i w:val="0"/>
                <w:sz w:val="28"/>
                <w:szCs w:val="28"/>
                <w:lang w:val="en-US" w:eastAsia="zh-CN"/>
              </w:rPr>
              <w:t>：</w:t>
            </w:r>
          </w:p>
          <w:p w14:paraId="770CC267">
            <w:pPr>
              <w:jc w:val="center"/>
            </w:pPr>
            <w:r>
              <w:drawing>
                <wp:inline distT="0" distB="0" distL="114300" distR="114300">
                  <wp:extent cx="3086735" cy="675005"/>
                  <wp:effectExtent l="0" t="0" r="12065" b="1079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4"/>
                          <a:stretch>
                            <a:fillRect/>
                          </a:stretch>
                        </pic:blipFill>
                        <pic:spPr>
                          <a:xfrm>
                            <a:off x="0" y="0"/>
                            <a:ext cx="3086735" cy="675005"/>
                          </a:xfrm>
                          <a:prstGeom prst="rect">
                            <a:avLst/>
                          </a:prstGeom>
                          <a:noFill/>
                          <a:ln>
                            <a:noFill/>
                          </a:ln>
                        </pic:spPr>
                      </pic:pic>
                    </a:graphicData>
                  </a:graphic>
                </wp:inline>
              </w:drawing>
            </w:r>
          </w:p>
          <w:p w14:paraId="18F0F771">
            <w:pPr>
              <w:pStyle w:val="6"/>
              <w:jc w:val="center"/>
              <w:rPr>
                <w:rFonts w:hint="eastAsia" w:eastAsiaTheme="minorEastAsia"/>
                <w:lang w:val="en-US" w:eastAsia="zh-CN"/>
              </w:rPr>
            </w:pPr>
            <w:r>
              <w:t xml:space="preserve">图 </w:t>
            </w:r>
            <w:r>
              <w:fldChar w:fldCharType="begin"/>
            </w:r>
            <w:r>
              <w:instrText xml:space="preserve"> SEQ 图 \* ARABIC </w:instrText>
            </w:r>
            <w:r>
              <w:fldChar w:fldCharType="separate"/>
            </w:r>
            <w:r>
              <w:t>22</w:t>
            </w:r>
            <w:r>
              <w:fldChar w:fldCharType="end"/>
            </w:r>
            <w:r>
              <w:rPr>
                <w:rFonts w:hint="eastAsia"/>
                <w:lang w:eastAsia="zh-CN"/>
              </w:rPr>
              <w:t xml:space="preserve"> 求解的R2</w:t>
            </w:r>
          </w:p>
          <w:p w14:paraId="49E9751D">
            <w:pPr>
              <w:numPr>
                <w:ilvl w:val="0"/>
                <w:numId w:val="0"/>
              </w:numPr>
              <w:ind w:firstLine="560" w:firstLineChars="200"/>
              <w:rPr>
                <w:rFonts w:hint="eastAsia"/>
                <w:sz w:val="28"/>
                <w:szCs w:val="28"/>
                <w:lang w:val="en-US" w:eastAsia="zh-CN"/>
              </w:rPr>
            </w:pPr>
            <w:r>
              <w:rPr>
                <w:rFonts w:hint="eastAsia"/>
                <w:sz w:val="28"/>
                <w:szCs w:val="28"/>
                <w:lang w:val="en-US" w:eastAsia="zh-CN"/>
              </w:rPr>
              <w:t xml:space="preserve">对比梯度下降算法得到的 </w:t>
            </w:r>
            <m:oMath>
              <m:sSup>
                <m:sSupPr>
                  <m:ctrlPr>
                    <w:rPr>
                      <w:rFonts w:ascii="Cambria Math" w:hAnsi="Cambria Math"/>
                      <w:i/>
                      <w:sz w:val="28"/>
                      <w:szCs w:val="28"/>
                      <w:lang w:val="en-US"/>
                    </w:rPr>
                  </m:ctrlPr>
                </m:sSupPr>
                <m:e>
                  <m:r>
                    <m:rPr/>
                    <w:rPr>
                      <w:rFonts w:hint="default" w:ascii="Cambria Math" w:hAnsi="Cambria Math"/>
                      <w:sz w:val="28"/>
                      <w:szCs w:val="28"/>
                      <w:lang w:val="en-US" w:eastAsia="zh-CN"/>
                    </w:rPr>
                    <m:t>R</m:t>
                  </m:r>
                  <m:ctrlPr>
                    <w:rPr>
                      <w:rFonts w:ascii="Cambria Math" w:hAnsi="Cambria Math"/>
                      <w:i/>
                      <w:sz w:val="28"/>
                      <w:szCs w:val="28"/>
                      <w:lang w:val="en-US"/>
                    </w:rPr>
                  </m:ctrlPr>
                </m:e>
                <m:sup>
                  <m:r>
                    <m:rPr/>
                    <w:rPr>
                      <w:rFonts w:hint="default" w:ascii="Cambria Math" w:hAnsi="Cambria Math"/>
                      <w:sz w:val="28"/>
                      <w:szCs w:val="28"/>
                      <w:lang w:val="en-US" w:eastAsia="zh-CN"/>
                    </w:rPr>
                    <m:t>2</m:t>
                  </m:r>
                  <m:ctrlPr>
                    <w:rPr>
                      <w:rFonts w:ascii="Cambria Math" w:hAnsi="Cambria Math"/>
                      <w:i/>
                      <w:sz w:val="28"/>
                      <w:szCs w:val="28"/>
                      <w:lang w:val="en-US"/>
                    </w:rPr>
                  </m:ctrlPr>
                </m:sup>
              </m:sSup>
              <m:r>
                <m:rPr/>
                <w:rPr>
                  <w:rFonts w:hint="default" w:ascii="Cambria Math" w:hAnsi="Cambria Math"/>
                  <w:sz w:val="28"/>
                  <w:szCs w:val="28"/>
                  <w:lang w:val="en-US" w:eastAsia="zh-CN"/>
                </w:rPr>
                <m:t>=0.6484</m:t>
              </m:r>
            </m:oMath>
            <w:r>
              <w:rPr>
                <w:rFonts w:hint="eastAsia"/>
                <w:sz w:val="28"/>
                <w:szCs w:val="28"/>
                <w:lang w:val="en-US" w:eastAsia="zh-CN"/>
              </w:rPr>
              <w:t>，采用正规方程计算得到的</w:t>
            </w:r>
            <m:oMath>
              <m:sSup>
                <m:sSupPr>
                  <m:ctrlPr>
                    <w:rPr>
                      <w:rFonts w:ascii="Cambria Math" w:hAnsi="Cambria Math"/>
                      <w:i/>
                      <w:sz w:val="28"/>
                      <w:szCs w:val="28"/>
                      <w:lang w:val="en-US"/>
                    </w:rPr>
                  </m:ctrlPr>
                </m:sSupPr>
                <m:e>
                  <m:r>
                    <m:rPr/>
                    <w:rPr>
                      <w:rFonts w:hint="default" w:ascii="Cambria Math" w:hAnsi="Cambria Math"/>
                      <w:sz w:val="28"/>
                      <w:szCs w:val="28"/>
                      <w:lang w:val="en-US" w:eastAsia="zh-CN"/>
                    </w:rPr>
                    <m:t>R</m:t>
                  </m:r>
                  <m:ctrlPr>
                    <w:rPr>
                      <w:rFonts w:ascii="Cambria Math" w:hAnsi="Cambria Math"/>
                      <w:i/>
                      <w:sz w:val="28"/>
                      <w:szCs w:val="28"/>
                      <w:lang w:val="en-US"/>
                    </w:rPr>
                  </m:ctrlPr>
                </m:e>
                <m:sup>
                  <m:r>
                    <m:rPr/>
                    <w:rPr>
                      <w:rFonts w:hint="default" w:ascii="Cambria Math" w:hAnsi="Cambria Math"/>
                      <w:sz w:val="28"/>
                      <w:szCs w:val="28"/>
                      <w:lang w:val="en-US" w:eastAsia="zh-CN"/>
                    </w:rPr>
                    <m:t>2</m:t>
                  </m:r>
                  <m:ctrlPr>
                    <w:rPr>
                      <w:rFonts w:ascii="Cambria Math" w:hAnsi="Cambria Math"/>
                      <w:i/>
                      <w:sz w:val="28"/>
                      <w:szCs w:val="28"/>
                      <w:lang w:val="en-US"/>
                    </w:rPr>
                  </m:ctrlPr>
                </m:sup>
              </m:sSup>
              <m:r>
                <m:rPr/>
                <w:rPr>
                  <w:rFonts w:hint="default" w:ascii="Cambria Math" w:hAnsi="Cambria Math"/>
                  <w:sz w:val="28"/>
                  <w:szCs w:val="28"/>
                  <w:lang w:val="en-US" w:eastAsia="zh-CN"/>
                </w:rPr>
                <m:t>=0.6539</m:t>
              </m:r>
            </m:oMath>
            <w:r>
              <w:rPr>
                <w:rFonts w:hint="eastAsia"/>
                <w:sz w:val="28"/>
                <w:szCs w:val="28"/>
                <w:lang w:val="en-US" w:eastAsia="zh-CN"/>
              </w:rPr>
              <w:t>，在测试集上表现出小幅提升。这表明正规方程与梯度下降在模型效果上整体一致，但正规方程略优。</w:t>
            </w:r>
          </w:p>
          <w:p w14:paraId="0B41E4A7">
            <w:pPr>
              <w:numPr>
                <w:ilvl w:val="0"/>
                <w:numId w:val="0"/>
              </w:numPr>
              <w:ind w:firstLine="560" w:firstLineChars="200"/>
              <w:rPr>
                <w:rFonts w:hint="eastAsia"/>
                <w:sz w:val="28"/>
                <w:szCs w:val="28"/>
                <w:lang w:val="en-US" w:eastAsia="zh-CN"/>
              </w:rPr>
            </w:pPr>
            <w:r>
              <w:rPr>
                <w:rFonts w:hint="eastAsia"/>
                <w:sz w:val="28"/>
                <w:szCs w:val="28"/>
                <w:lang w:val="en-US" w:eastAsia="zh-CN"/>
              </w:rPr>
              <w:t>这种差异可能源于正规方程能够通过解析解直接获得全局最优参数，从而避免了梯度下降在迭代过程中可能存在的未完全收敛问题或对学习率等超参数的依赖。相比之下，梯度下降需要通过多次迭代逐步逼近最优解，其结果可能受到初始化和收敛条件的影响。</w:t>
            </w:r>
          </w:p>
          <w:p w14:paraId="7DB75504">
            <w:pPr>
              <w:numPr>
                <w:ilvl w:val="0"/>
                <w:numId w:val="0"/>
              </w:numPr>
              <w:ind w:firstLine="560" w:firstLineChars="200"/>
              <w:rPr>
                <w:rFonts w:hint="eastAsia"/>
                <w:sz w:val="28"/>
                <w:szCs w:val="28"/>
                <w:lang w:val="en-US" w:eastAsia="zh-CN"/>
              </w:rPr>
            </w:pPr>
            <w:r>
              <w:rPr>
                <w:rFonts w:hint="eastAsia"/>
                <w:sz w:val="28"/>
                <w:szCs w:val="28"/>
                <w:lang w:val="en-US" w:eastAsia="zh-CN"/>
              </w:rPr>
              <w:t>此外，正规方程通过一次性求解最优参数，无需迭代过程，从而避免了学习率选择不当或收敛速度缓慢等问题。因此，在理论上，正规方程能够获得更为精确和稳定的解，这也在实验结果中得到了体现。</w:t>
            </w:r>
          </w:p>
          <w:p w14:paraId="62FEC196">
            <w:pPr>
              <w:pStyle w:val="4"/>
              <w:numPr>
                <w:ilvl w:val="0"/>
                <w:numId w:val="7"/>
              </w:numPr>
              <w:bidi w:val="0"/>
              <w:rPr>
                <w:rFonts w:hint="eastAsia"/>
                <w:lang w:val="en-US" w:eastAsia="zh-CN"/>
              </w:rPr>
            </w:pPr>
            <w:r>
              <w:rPr>
                <w:rFonts w:hint="eastAsia"/>
                <w:lang w:val="en-US" w:eastAsia="zh-CN"/>
              </w:rPr>
              <w:t>在测试数据集上计算所训练模型的</w:t>
            </w:r>
            <m:oMath>
              <m:sSup>
                <m:sSupPr>
                  <m:ctrlPr>
                    <w:rPr>
                      <w:rFonts w:ascii="Cambria Math" w:hAnsi="Cambria Math"/>
                      <w:i/>
                      <w:sz w:val="28"/>
                      <w:szCs w:val="28"/>
                      <w:lang w:val="en-US"/>
                    </w:rPr>
                  </m:ctrlPr>
                </m:sSupPr>
                <m:e>
                  <m:r>
                    <m:rPr/>
                    <w:rPr>
                      <w:rFonts w:hint="default" w:ascii="Cambria Math" w:hAnsi="Cambria Math"/>
                      <w:sz w:val="28"/>
                      <w:szCs w:val="28"/>
                      <w:lang w:val="en-US" w:eastAsia="zh-CN"/>
                    </w:rPr>
                    <m:t>R</m:t>
                  </m:r>
                  <m:ctrlPr>
                    <w:rPr>
                      <w:rFonts w:ascii="Cambria Math" w:hAnsi="Cambria Math"/>
                      <w:i/>
                      <w:sz w:val="28"/>
                      <w:szCs w:val="28"/>
                      <w:lang w:val="en-US"/>
                    </w:rPr>
                  </m:ctrlPr>
                </m:e>
                <m:sup>
                  <m:r>
                    <m:rPr/>
                    <w:rPr>
                      <w:rFonts w:hint="default" w:ascii="Cambria Math" w:hAnsi="Cambria Math"/>
                      <w:sz w:val="28"/>
                      <w:szCs w:val="28"/>
                      <w:lang w:val="en-US" w:eastAsia="zh-CN"/>
                    </w:rPr>
                    <m:t>2</m:t>
                  </m:r>
                  <m:ctrlPr>
                    <w:rPr>
                      <w:rFonts w:ascii="Cambria Math" w:hAnsi="Cambria Math"/>
                      <w:i/>
                      <w:sz w:val="28"/>
                      <w:szCs w:val="28"/>
                      <w:lang w:val="en-US"/>
                    </w:rPr>
                  </m:ctrlPr>
                </m:sup>
              </m:sSup>
            </m:oMath>
            <w:r>
              <w:rPr>
                <w:rFonts w:hint="eastAsia" w:hAnsi="Cambria Math"/>
                <w:i w:val="0"/>
                <w:sz w:val="28"/>
                <w:szCs w:val="28"/>
                <w:lang w:val="en-US" w:eastAsia="zh-CN"/>
              </w:rPr>
              <w:t>指标</w:t>
            </w:r>
          </w:p>
          <w:p w14:paraId="20C117CB">
            <w:pPr>
              <w:jc w:val="center"/>
            </w:pPr>
            <w:r>
              <w:drawing>
                <wp:inline distT="0" distB="0" distL="114300" distR="114300">
                  <wp:extent cx="2901315" cy="647065"/>
                  <wp:effectExtent l="0" t="0" r="6985" b="63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2"/>
                          <a:stretch>
                            <a:fillRect/>
                          </a:stretch>
                        </pic:blipFill>
                        <pic:spPr>
                          <a:xfrm>
                            <a:off x="0" y="0"/>
                            <a:ext cx="2901315" cy="647065"/>
                          </a:xfrm>
                          <a:prstGeom prst="rect">
                            <a:avLst/>
                          </a:prstGeom>
                          <a:noFill/>
                          <a:ln>
                            <a:noFill/>
                          </a:ln>
                        </pic:spPr>
                      </pic:pic>
                    </a:graphicData>
                  </a:graphic>
                </wp:inline>
              </w:drawing>
            </w:r>
          </w:p>
          <w:p w14:paraId="45DA5CFD">
            <w:pPr>
              <w:pStyle w:val="6"/>
              <w:jc w:val="center"/>
              <w:rPr>
                <w:rFonts w:hint="eastAsia"/>
                <w:lang w:eastAsia="zh-CN"/>
              </w:rPr>
            </w:pPr>
            <w:r>
              <w:t xml:space="preserve">图 </w:t>
            </w:r>
            <w:r>
              <w:fldChar w:fldCharType="begin"/>
            </w:r>
            <w:r>
              <w:instrText xml:space="preserve"> SEQ 图 \* ARABIC </w:instrText>
            </w:r>
            <w:r>
              <w:fldChar w:fldCharType="separate"/>
            </w:r>
            <w:r>
              <w:t>23</w:t>
            </w:r>
            <w:r>
              <w:fldChar w:fldCharType="end"/>
            </w:r>
            <w:r>
              <w:rPr>
                <w:rFonts w:hint="eastAsia"/>
                <w:lang w:eastAsia="zh-CN"/>
              </w:rPr>
              <w:t xml:space="preserve"> 梯度下降的R2指标</w:t>
            </w:r>
          </w:p>
          <w:p w14:paraId="5C921B9B">
            <w:pPr>
              <w:rPr>
                <w:rFonts w:hint="eastAsia"/>
                <w:lang w:val="en-US" w:eastAsia="zh-CN"/>
              </w:rPr>
            </w:pPr>
          </w:p>
          <w:p w14:paraId="5B820F7B">
            <w:pPr>
              <w:numPr>
                <w:ilvl w:val="0"/>
                <w:numId w:val="0"/>
              </w:numPr>
              <w:jc w:val="center"/>
            </w:pPr>
            <w:r>
              <w:drawing>
                <wp:inline distT="0" distB="0" distL="114300" distR="114300">
                  <wp:extent cx="3086735" cy="675005"/>
                  <wp:effectExtent l="0" t="0" r="12065" b="1079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24"/>
                          <a:stretch>
                            <a:fillRect/>
                          </a:stretch>
                        </pic:blipFill>
                        <pic:spPr>
                          <a:xfrm>
                            <a:off x="0" y="0"/>
                            <a:ext cx="3086735" cy="675005"/>
                          </a:xfrm>
                          <a:prstGeom prst="rect">
                            <a:avLst/>
                          </a:prstGeom>
                          <a:noFill/>
                          <a:ln>
                            <a:noFill/>
                          </a:ln>
                        </pic:spPr>
                      </pic:pic>
                    </a:graphicData>
                  </a:graphic>
                </wp:inline>
              </w:drawing>
            </w:r>
          </w:p>
          <w:p w14:paraId="76F6FC6A">
            <w:pPr>
              <w:pStyle w:val="6"/>
              <w:numPr>
                <w:ilvl w:val="0"/>
                <w:numId w:val="0"/>
              </w:numPr>
              <w:jc w:val="center"/>
              <w:rPr>
                <w:rFonts w:hint="eastAsia"/>
                <w:lang w:eastAsia="zh-CN"/>
              </w:rPr>
            </w:pPr>
            <w:r>
              <w:t xml:space="preserve">图 </w:t>
            </w:r>
            <w:r>
              <w:fldChar w:fldCharType="begin"/>
            </w:r>
            <w:r>
              <w:instrText xml:space="preserve"> SEQ 图 \* ARABIC </w:instrText>
            </w:r>
            <w:r>
              <w:fldChar w:fldCharType="separate"/>
            </w:r>
            <w:r>
              <w:t>24</w:t>
            </w:r>
            <w:r>
              <w:fldChar w:fldCharType="end"/>
            </w:r>
            <w:r>
              <w:rPr>
                <w:rFonts w:hint="eastAsia"/>
                <w:lang w:eastAsia="zh-CN"/>
              </w:rPr>
              <w:t xml:space="preserve"> 正规方法的R2指标</w:t>
            </w:r>
          </w:p>
          <w:p w14:paraId="6679A066">
            <w:pPr>
              <w:rPr>
                <w:rFonts w:hint="eastAsia"/>
                <w:lang w:eastAsia="zh-CN"/>
              </w:rPr>
            </w:pPr>
          </w:p>
          <w:p w14:paraId="55DD55B0">
            <w:pPr>
              <w:numPr>
                <w:ilvl w:val="0"/>
                <w:numId w:val="0"/>
              </w:numPr>
              <w:ind w:firstLine="560" w:firstLineChars="200"/>
              <w:rPr>
                <w:rFonts w:hint="eastAsia"/>
                <w:sz w:val="28"/>
                <w:szCs w:val="28"/>
                <w:lang w:val="en-US" w:eastAsia="zh-CN"/>
              </w:rPr>
            </w:pPr>
            <w:r>
              <w:rPr>
                <w:rFonts w:hint="eastAsia"/>
                <w:sz w:val="28"/>
                <w:szCs w:val="28"/>
                <w:lang w:val="en-US" w:eastAsia="zh-CN"/>
              </w:rPr>
              <w:t>由实验结果可知，梯度下降方法在测试集上的决定系数约为 0.6484，而采用正规方程方法得到的结果约为 0.6539，后者略高于前者，说明正规方程在当前任务中表现出更优的拟合能力。</w:t>
            </w:r>
          </w:p>
          <w:p w14:paraId="0781C056">
            <w:pPr>
              <w:numPr>
                <w:ilvl w:val="0"/>
                <w:numId w:val="0"/>
              </w:numPr>
              <w:ind w:firstLine="560" w:firstLineChars="200"/>
              <w:rPr>
                <w:rFonts w:hint="eastAsia"/>
                <w:sz w:val="28"/>
                <w:szCs w:val="28"/>
                <w:lang w:val="en-US" w:eastAsia="zh-CN"/>
              </w:rPr>
            </w:pPr>
            <w:r>
              <w:rPr>
                <w:rFonts w:hint="eastAsia"/>
                <w:sz w:val="28"/>
                <w:szCs w:val="28"/>
                <w:lang w:val="en-US" w:eastAsia="zh-CN"/>
              </w:rPr>
              <w:t>造成这一差异的主要原因是两种方法的求解机制不同。梯度下降通过迭代不断逼近最优解，其结果在一定程度上依赖于学习率、迭代次数等超参数的设置。如果参数选择不当，可能导致收敛速度较慢，甚至无法完全收敛，从而影响最终模型性能。而正规方程通过解析方式直接求解模型参数，可以一次性获得最优解，避免了迭代过程中可能带来的误差累积问题。</w:t>
            </w:r>
          </w:p>
          <w:p w14:paraId="69AB8C84">
            <w:pPr>
              <w:numPr>
                <w:ilvl w:val="0"/>
                <w:numId w:val="0"/>
              </w:numPr>
              <w:ind w:firstLine="560" w:firstLineChars="200"/>
              <w:rPr>
                <w:rFonts w:hint="eastAsia"/>
                <w:sz w:val="28"/>
                <w:szCs w:val="28"/>
                <w:lang w:val="en-US" w:eastAsia="zh-CN"/>
              </w:rPr>
            </w:pPr>
            <w:r>
              <w:rPr>
                <w:rFonts w:hint="eastAsia"/>
                <w:sz w:val="28"/>
                <w:szCs w:val="28"/>
                <w:lang w:val="en-US" w:eastAsia="zh-CN"/>
              </w:rPr>
              <w:t>此外，在当前数据规模下，正规方程计算稳定且效率较高，因此能够得到更精确的结果。尽管两种方法的性能差距较小，但正规方程整体表现略优，说明模型已经基本达到较为理想的拟合效果，同时仍存在一定的提升空间。</w:t>
            </w:r>
          </w:p>
          <w:p w14:paraId="2214321A">
            <w:pPr>
              <w:pStyle w:val="4"/>
              <w:numPr>
                <w:ilvl w:val="0"/>
                <w:numId w:val="7"/>
              </w:numPr>
              <w:bidi w:val="0"/>
              <w:rPr>
                <w:rFonts w:hint="eastAsia"/>
                <w:lang w:val="en-US" w:eastAsia="zh-CN"/>
              </w:rPr>
            </w:pPr>
            <w:r>
              <w:rPr>
                <w:rFonts w:hint="eastAsia"/>
                <w:lang w:val="en-US" w:eastAsia="zh-CN"/>
              </w:rPr>
              <w:t>讨论实验结果，分析各个特征与目标预测值的正负相关性</w:t>
            </w:r>
          </w:p>
          <w:p w14:paraId="1DD8D5E6">
            <w:pPr>
              <w:numPr>
                <w:ilvl w:val="0"/>
                <w:numId w:val="0"/>
              </w:numPr>
              <w:ind w:firstLine="560" w:firstLineChars="200"/>
              <w:rPr>
                <w:rFonts w:hint="default"/>
                <w:sz w:val="28"/>
                <w:szCs w:val="28"/>
                <w:lang w:val="en-US" w:eastAsia="zh-CN"/>
              </w:rPr>
            </w:pPr>
            <w:r>
              <w:rPr>
                <w:rFonts w:hint="eastAsia"/>
                <w:sz w:val="28"/>
                <w:szCs w:val="28"/>
                <w:lang w:val="en-US" w:eastAsia="zh-CN"/>
              </w:rPr>
              <w:t>计算数据集中各个变量与目标变量之间的相关系数，并对相关系数进行排序，结果如下：</w:t>
            </w:r>
          </w:p>
          <w:p w14:paraId="3F485B7A">
            <w:pPr>
              <w:jc w:val="center"/>
            </w:pPr>
            <w:r>
              <w:drawing>
                <wp:inline distT="0" distB="0" distL="114300" distR="114300">
                  <wp:extent cx="3503930" cy="2524125"/>
                  <wp:effectExtent l="0" t="0" r="1270" b="317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25"/>
                          <a:stretch>
                            <a:fillRect/>
                          </a:stretch>
                        </pic:blipFill>
                        <pic:spPr>
                          <a:xfrm>
                            <a:off x="0" y="0"/>
                            <a:ext cx="3503930" cy="2524125"/>
                          </a:xfrm>
                          <a:prstGeom prst="rect">
                            <a:avLst/>
                          </a:prstGeom>
                          <a:noFill/>
                          <a:ln>
                            <a:noFill/>
                          </a:ln>
                        </pic:spPr>
                      </pic:pic>
                    </a:graphicData>
                  </a:graphic>
                </wp:inline>
              </w:drawing>
            </w:r>
          </w:p>
          <w:p w14:paraId="55CAFD09">
            <w:pPr>
              <w:pStyle w:val="6"/>
              <w:jc w:val="center"/>
              <w:rPr>
                <w:rFonts w:hint="eastAsia"/>
                <w:lang w:eastAsia="zh-CN"/>
              </w:rPr>
            </w:pPr>
            <w:r>
              <w:t xml:space="preserve">图 </w:t>
            </w:r>
            <w:r>
              <w:fldChar w:fldCharType="begin"/>
            </w:r>
            <w:r>
              <w:instrText xml:space="preserve"> SEQ 图 \* ARABIC </w:instrText>
            </w:r>
            <w:r>
              <w:fldChar w:fldCharType="separate"/>
            </w:r>
            <w:r>
              <w:t>25</w:t>
            </w:r>
            <w:r>
              <w:fldChar w:fldCharType="end"/>
            </w:r>
            <w:r>
              <w:rPr>
                <w:rFonts w:hint="eastAsia"/>
                <w:lang w:eastAsia="zh-CN"/>
              </w:rPr>
              <w:t xml:space="preserve"> 各变量与目标变量之间的相关系数</w:t>
            </w:r>
          </w:p>
          <w:p w14:paraId="1157E657">
            <w:pPr>
              <w:rPr>
                <w:rFonts w:hint="eastAsia"/>
                <w:lang w:val="en-US" w:eastAsia="zh-CN"/>
              </w:rPr>
            </w:pPr>
          </w:p>
          <w:p w14:paraId="31174902">
            <w:pPr>
              <w:numPr>
                <w:ilvl w:val="0"/>
                <w:numId w:val="0"/>
              </w:numPr>
              <w:ind w:firstLine="560" w:firstLineChars="200"/>
              <w:rPr>
                <w:rFonts w:hint="eastAsia"/>
                <w:sz w:val="28"/>
                <w:szCs w:val="28"/>
                <w:lang w:val="en-US" w:eastAsia="zh-CN"/>
              </w:rPr>
            </w:pPr>
            <w:r>
              <w:rPr>
                <w:rFonts w:hint="eastAsia"/>
                <w:sz w:val="28"/>
                <w:szCs w:val="28"/>
                <w:lang w:val="en-US" w:eastAsia="zh-CN"/>
              </w:rPr>
              <w:t>相关系数取值范围在 -1 到 1 之间，其中 1 表示完全正相关，-1 表示完全负相关，0 表示不存在明显的线性关系。</w:t>
            </w:r>
          </w:p>
          <w:p w14:paraId="651A70D1">
            <w:pPr>
              <w:numPr>
                <w:ilvl w:val="0"/>
                <w:numId w:val="0"/>
              </w:numPr>
              <w:ind w:firstLine="560" w:firstLineChars="200"/>
              <w:rPr>
                <w:rFonts w:hint="eastAsia"/>
                <w:sz w:val="28"/>
                <w:szCs w:val="28"/>
                <w:lang w:val="en-US" w:eastAsia="zh-CN"/>
              </w:rPr>
            </w:pPr>
            <w:r>
              <w:rPr>
                <w:rFonts w:hint="eastAsia"/>
                <w:sz w:val="28"/>
                <w:szCs w:val="28"/>
                <w:lang w:val="en-US" w:eastAsia="zh-CN"/>
              </w:rPr>
              <w:t>从上述结果可以看出，与 median_house_value（房价中位数）正相关性最强的特征是 median_income（中位收入），其相关系数约为 0.688，说明收入水平对房价具有显著的正向影响，是影响房价的关键因素之一。</w:t>
            </w:r>
          </w:p>
          <w:p w14:paraId="3A01A148">
            <w:pPr>
              <w:numPr>
                <w:ilvl w:val="0"/>
                <w:numId w:val="0"/>
              </w:numPr>
              <w:ind w:firstLine="560" w:firstLineChars="200"/>
              <w:rPr>
                <w:rFonts w:hint="eastAsia"/>
                <w:sz w:val="28"/>
                <w:szCs w:val="28"/>
                <w:lang w:val="en-US" w:eastAsia="zh-CN"/>
              </w:rPr>
            </w:pPr>
            <w:r>
              <w:rPr>
                <w:rFonts w:hint="eastAsia"/>
                <w:sz w:val="28"/>
                <w:szCs w:val="28"/>
                <w:lang w:val="en-US" w:eastAsia="zh-CN"/>
              </w:rPr>
              <w:t>在负相关方面，ocean_INLAND 的相关系数约为 -0.485，表现出最强的负相关关系，表明远离海洋的内陆地区房价整体较低。此外，latitude（纬度）也呈现一定程度的负相关（约为 -0.145），说明在该数据集中，纬度较高的区域房价相对较低，这在一定程度上反映了地理位置对房价的影响。</w:t>
            </w:r>
          </w:p>
          <w:p w14:paraId="15572905">
            <w:pPr>
              <w:numPr>
                <w:ilvl w:val="0"/>
                <w:numId w:val="0"/>
              </w:numPr>
              <w:ind w:firstLine="560" w:firstLineChars="200"/>
              <w:rPr>
                <w:rFonts w:hint="eastAsia"/>
                <w:sz w:val="28"/>
                <w:szCs w:val="28"/>
                <w:lang w:val="en-US" w:eastAsia="zh-CN"/>
              </w:rPr>
            </w:pPr>
            <w:r>
              <w:rPr>
                <w:rFonts w:hint="eastAsia"/>
                <w:sz w:val="28"/>
                <w:szCs w:val="28"/>
                <w:lang w:val="en-US" w:eastAsia="zh-CN"/>
              </w:rPr>
              <w:t>从弱相关特征来看，population（人口）的相关系数约为 -0.025，接近于 0，说明人口规模与房价之间几乎不存在明显的线性关系。</w:t>
            </w:r>
          </w:p>
          <w:p w14:paraId="14A68658">
            <w:pPr>
              <w:numPr>
                <w:ilvl w:val="0"/>
                <w:numId w:val="0"/>
              </w:numPr>
              <w:ind w:firstLine="560" w:firstLineChars="200"/>
              <w:rPr>
                <w:rFonts w:hint="eastAsia"/>
                <w:sz w:val="28"/>
                <w:szCs w:val="28"/>
                <w:lang w:val="en-US" w:eastAsia="zh-CN"/>
              </w:rPr>
            </w:pPr>
            <w:r>
              <w:rPr>
                <w:rFonts w:hint="eastAsia"/>
                <w:sz w:val="28"/>
                <w:szCs w:val="28"/>
                <w:lang w:val="en-US" w:eastAsia="zh-CN"/>
              </w:rPr>
              <w:t>此外，housing_median_age（房龄中位数）与房价呈现较弱的正相关关系（约为 0.106），表明房龄对房价有一定影响，但作用相对有限。total_rooms、households 等特征也表现为弱到中等程度的正相关，说明其对房价存在一定影响，但不如收入因素显著。</w:t>
            </w:r>
          </w:p>
          <w:p w14:paraId="355EE08D">
            <w:pPr>
              <w:numPr>
                <w:ilvl w:val="0"/>
                <w:numId w:val="0"/>
              </w:numPr>
              <w:ind w:firstLine="560" w:firstLineChars="200"/>
              <w:rPr>
                <w:rFonts w:hint="eastAsia"/>
                <w:sz w:val="28"/>
                <w:szCs w:val="28"/>
                <w:lang w:val="en-US" w:eastAsia="zh-CN"/>
              </w:rPr>
            </w:pPr>
            <w:r>
              <w:rPr>
                <w:rFonts w:hint="eastAsia"/>
                <w:sz w:val="28"/>
                <w:szCs w:val="28"/>
                <w:lang w:val="en-US" w:eastAsia="zh-CN"/>
              </w:rPr>
              <w:t>总体来看，收入水平和地理位置相关特征对房价的影响最为明显，而人口等变量的影响较弱。</w:t>
            </w:r>
          </w:p>
          <w:p w14:paraId="6D96860E">
            <w:pPr>
              <w:pStyle w:val="4"/>
              <w:numPr>
                <w:ilvl w:val="0"/>
                <w:numId w:val="7"/>
              </w:numPr>
              <w:bidi w:val="0"/>
              <w:rPr>
                <w:rFonts w:hint="eastAsia"/>
                <w:lang w:val="en-US" w:eastAsia="zh-CN"/>
              </w:rPr>
            </w:pPr>
            <w:r>
              <w:rPr>
                <w:rFonts w:hint="eastAsia"/>
                <w:lang w:val="en-US" w:eastAsia="zh-CN"/>
              </w:rPr>
              <w:t>代码</w:t>
            </w:r>
          </w:p>
          <w:p w14:paraId="494F74E2">
            <w:pPr>
              <w:numPr>
                <w:ilvl w:val="0"/>
                <w:numId w:val="0"/>
              </w:numPr>
              <w:ind w:firstLine="560" w:firstLineChars="200"/>
              <w:rPr>
                <w:rFonts w:hint="eastAsia"/>
                <w:sz w:val="28"/>
                <w:szCs w:val="28"/>
                <w:lang w:val="en-US" w:eastAsia="zh-CN"/>
              </w:rPr>
            </w:pPr>
            <w:r>
              <w:rPr>
                <w:rFonts w:hint="eastAsia"/>
                <w:sz w:val="28"/>
                <w:szCs w:val="28"/>
                <w:lang w:val="en-US" w:eastAsia="zh-CN"/>
              </w:rPr>
              <w:t>代码和数据集已开源。https://github.com/hkh-001/machine_learn</w:t>
            </w:r>
          </w:p>
          <w:p w14:paraId="31DC017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import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numpy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as</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np</w:t>
            </w:r>
          </w:p>
          <w:p w14:paraId="75F696F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import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pandas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as</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pd</w:t>
            </w:r>
          </w:p>
          <w:p w14:paraId="580F9EB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import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matplotlib.pyplot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as</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plt</w:t>
            </w:r>
          </w:p>
          <w:p w14:paraId="07102C7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from</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sklearn.model_selection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import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train_test_split</w:t>
            </w:r>
          </w:p>
          <w:p w14:paraId="4E6A99D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data = pd.read_csv(</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r"C:\Users\huang\Desktop\machine_learn\线性回归\src\housing.csv"</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60D5AE4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"原始数据前5行："</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52EC992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(data.head())</w:t>
            </w:r>
          </w:p>
          <w:p w14:paraId="02A28BA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"\n数据信息："</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5E3F2E5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(data.info())</w:t>
            </w:r>
          </w:p>
          <w:p w14:paraId="177CDF2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"\nocean_proximity类别统计："</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0732B81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(data[</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"ocean_proximity"</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].value_counts())</w:t>
            </w:r>
          </w:p>
          <w:p w14:paraId="42DC3F0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data = pd.get_dummies(data, columns=[</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"ocean_proximity"</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prefix=</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"ocean"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dtype=</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4C99EF1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(data)</w:t>
            </w:r>
          </w:p>
          <w:p w14:paraId="2838232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data = data.dropna(axis=</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0DEA16A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"\n处理后的数据形状："</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data.shape)</w:t>
            </w:r>
          </w:p>
          <w:p w14:paraId="716E458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tmp = data.drop(</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'median_house_value'</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axis=</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16ABFB4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 = data[</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'median_house_value'</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1CCED18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data_2 = pd.concat([tmp, y], axis=</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2FF1DD6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(data_2)</w:t>
            </w:r>
          </w:p>
          <w:p w14:paraId="0D02934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X_df = data.drop(</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"median_house_value"</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axis=</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05D63A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y_df = data[</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"median_house_value"</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5CAA74E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X_train_df, X_test_df, y_train_df, y_test_df = train_test_split(</w:t>
            </w:r>
          </w:p>
          <w:p w14:paraId="6189733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X_df, y_df, test_size=</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0.3</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random_state=</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42</w:t>
            </w:r>
          </w:p>
          <w:p w14:paraId="70E7724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2FEA7D0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"\n训练集特征形状："</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X_train_df.shape)</w:t>
            </w:r>
          </w:p>
          <w:p w14:paraId="0E86E26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"测试集特征形状："</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X_test_df.shape)</w:t>
            </w:r>
          </w:p>
          <w:p w14:paraId="5B1171A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X = X_train_df</w:t>
            </w:r>
          </w:p>
          <w:p w14:paraId="492E6CF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y = y_train_df</w:t>
            </w:r>
          </w:p>
          <w:p w14:paraId="0FDF299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X_test = X_test_df</w:t>
            </w:r>
          </w:p>
          <w:p w14:paraId="7419415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y_test = y_test_df</w:t>
            </w:r>
          </w:p>
          <w:p w14:paraId="24374E9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"X:"</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4E3C57F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(X)</w:t>
            </w:r>
          </w:p>
          <w:p w14:paraId="62AD836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"y:"</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59A0EF0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w:t>
            </w:r>
          </w:p>
          <w:p w14:paraId="7EB962D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X = np.matrix(X.values)</w:t>
            </w:r>
          </w:p>
          <w:p w14:paraId="029BB95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 = np.matrix(y.values)</w:t>
            </w:r>
          </w:p>
          <w:p w14:paraId="534481D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X_test = np.matrix(X_test.values)</w:t>
            </w:r>
          </w:p>
          <w:p w14:paraId="611514B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y_test = np.matrix(y_test.values)</w:t>
            </w:r>
          </w:p>
          <w:p w14:paraId="1549426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"X矩阵："</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270396C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(X)</w:t>
            </w:r>
          </w:p>
          <w:p w14:paraId="2049442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"y矩阵："</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59862FC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(y)</w:t>
            </w:r>
          </w:p>
          <w:p w14:paraId="1923C86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train_mean = X_train_df.mean()</w:t>
            </w:r>
          </w:p>
          <w:p w14:paraId="7266058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train_std = X_train_df.std()</w:t>
            </w:r>
          </w:p>
          <w:p w14:paraId="141ACA0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train_std = train_std.replace(</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1F20F6B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X_train_std = (X_train_df - train_mean) / train_std</w:t>
            </w:r>
          </w:p>
          <w:p w14:paraId="3007F54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X_test_std = (X_test_df - train_mean) / train_std</w:t>
            </w:r>
          </w:p>
          <w:p w14:paraId="43E9E7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X_train = X_train_std.values</w:t>
            </w:r>
          </w:p>
          <w:p w14:paraId="4D7C1BE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X_test = X_test_std.values</w:t>
            </w:r>
          </w:p>
          <w:p w14:paraId="333D559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y_train = y_train_df.values.reshape(-</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78590AD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y_test = y_test_df.values.reshape(-</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67C7C2B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给 X 加偏置项 1</w:t>
            </w:r>
          </w:p>
          <w:p w14:paraId="6E178E3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X_train = np.c_[np.ones((X_train.shape[</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X_train]</w:t>
            </w:r>
          </w:p>
          <w:p w14:paraId="74C9FD1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X_test = np.c_[np.ones((X_test.shape[</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X_test]</w:t>
            </w:r>
          </w:p>
          <w:p w14:paraId="0D358A0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"\n加偏置项后："</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7B2BB64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"X_train shape ="</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X_train.shape)</w:t>
            </w:r>
          </w:p>
          <w:p w14:paraId="21B5B83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"X_test shape ="</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X_test.shape)</w:t>
            </w:r>
          </w:p>
          <w:p w14:paraId="40ECCD8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"y_train shape ="</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y_train.shape)</w:t>
            </w:r>
          </w:p>
          <w:p w14:paraId="1178FA5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"y_test shape ="</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y_test.shape)</w:t>
            </w:r>
          </w:p>
          <w:p w14:paraId="25FA83C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def</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compute_cost(X, y, theta):</w:t>
            </w:r>
          </w:p>
          <w:p w14:paraId="0FDACA4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w:t>
            </w:r>
          </w:p>
          <w:p w14:paraId="1344CD0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计算线性回归损失函数:</w:t>
            </w:r>
          </w:p>
          <w:p w14:paraId="0B1704A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J(theta) = 1/(2m) * sum((X theta - y)^2)</w:t>
            </w:r>
          </w:p>
          <w:p w14:paraId="2981954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p>
          <w:p w14:paraId="22838FE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m = </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len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w:t>
            </w:r>
          </w:p>
          <w:p w14:paraId="19A676E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errors = X @ theta - y</w:t>
            </w:r>
          </w:p>
          <w:p w14:paraId="2C977DD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cost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2</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 m)) * np.</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sum</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(errors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2</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5185902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return</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cost</w:t>
            </w:r>
          </w:p>
          <w:p w14:paraId="31804CC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def</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gradient_descent(X, y, theta, alpha, num_iters):</w:t>
            </w:r>
          </w:p>
          <w:p w14:paraId="4C84779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w:t>
            </w:r>
          </w:p>
          <w:p w14:paraId="5B3D822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梯度下降法求解参数</w:t>
            </w:r>
          </w:p>
          <w:p w14:paraId="61073CE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p>
          <w:p w14:paraId="495C86C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m = </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len</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(y)</w:t>
            </w:r>
          </w:p>
          <w:p w14:paraId="28BE649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cost_history = []</w:t>
            </w:r>
          </w:p>
          <w:p w14:paraId="0A1F115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for</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i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in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range</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(num_iters):</w:t>
            </w:r>
          </w:p>
          <w:p w14:paraId="7FFF7D7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gradient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 m) * (X.T @ (X @ theta - y))</w:t>
            </w:r>
          </w:p>
          <w:p w14:paraId="4D652A6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theta = theta - alpha * gradient</w:t>
            </w:r>
          </w:p>
          <w:p w14:paraId="198501C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cost = compute_cost(X, y, theta)</w:t>
            </w:r>
          </w:p>
          <w:p w14:paraId="0BD5E53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cost_history.append(cost)</w:t>
            </w:r>
          </w:p>
          <w:p w14:paraId="7CF6E20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return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theta, cost_history</w:t>
            </w:r>
          </w:p>
          <w:p w14:paraId="20EAE5C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theta_init = np.zeros((X_train.shape[</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180FB16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alpha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0.01</w:t>
            </w:r>
          </w:p>
          <w:p w14:paraId="40BE4F0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num_iters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2000</w:t>
            </w:r>
          </w:p>
          <w:p w14:paraId="362E12F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theta_gd, cost_history = gradient_descent(X_train, y_train, theta_init, alpha, num_iters)</w:t>
            </w:r>
          </w:p>
          <w:p w14:paraId="247A07C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"\n梯度下降求得的参数 theta："</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47B24AC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(theta_gd)</w:t>
            </w:r>
          </w:p>
          <w:p w14:paraId="0437EDA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def</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normal_equation(X, y):</w:t>
            </w:r>
          </w:p>
          <w:p w14:paraId="60A507D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w:t>
            </w:r>
          </w:p>
          <w:p w14:paraId="63DA942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正规方程求解:</w:t>
            </w:r>
          </w:p>
          <w:p w14:paraId="0EFAECB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theta = (X^T X)^(-1) X^T y</w:t>
            </w:r>
          </w:p>
          <w:p w14:paraId="6028056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使用伪逆 pinv 更稳定</w:t>
            </w:r>
          </w:p>
          <w:p w14:paraId="6E0C054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p>
          <w:p w14:paraId="15052B4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theta = np.linalg.pinv(X.T @ X) @ X.T @ y</w:t>
            </w:r>
          </w:p>
          <w:p w14:paraId="70916F1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return</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theta</w:t>
            </w:r>
          </w:p>
          <w:p w14:paraId="7403D8F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theta_ne = normal_equation(X_train, y_train)</w:t>
            </w:r>
          </w:p>
          <w:p w14:paraId="054A76A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"\n正规方程求得的参数 theta："</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3D9C33C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(theta_ne)</w:t>
            </w:r>
          </w:p>
          <w:p w14:paraId="54D4541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def</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predict(X, theta):</w:t>
            </w:r>
          </w:p>
          <w:p w14:paraId="6D15A1E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return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X @ theta</w:t>
            </w:r>
          </w:p>
          <w:p w14:paraId="1EE1D8B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def</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r2_score_manual(y_true, y_pred):</w:t>
            </w:r>
          </w:p>
          <w:p w14:paraId="5EDCCB1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ss_res = np.</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sum</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((y_true - y_pred)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2</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残差平方和</w:t>
            </w:r>
          </w:p>
          <w:p w14:paraId="36D7B97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ss_tot = np.</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sum</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((y_true - np.mean(y_true))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2</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总离差平方和</w:t>
            </w:r>
          </w:p>
          <w:p w14:paraId="7D2B249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r2 =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 ss_res / ss_tot</w:t>
            </w:r>
          </w:p>
          <w:p w14:paraId="76C671F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return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r2</w:t>
            </w:r>
          </w:p>
          <w:p w14:paraId="636D478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y_train_pred_gd = predict(X_train, theta_gd)</w:t>
            </w:r>
          </w:p>
          <w:p w14:paraId="4E131B7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y_train_pred_ne = predict(X_train, theta_ne)</w:t>
            </w:r>
          </w:p>
          <w:p w14:paraId="08DE2B5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y_test_pred_gd = predict(X_test, theta_gd)</w:t>
            </w:r>
          </w:p>
          <w:p w14:paraId="5F12E53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y_test_pred_ne = predict(X_test, theta_ne)</w:t>
            </w:r>
          </w:p>
          <w:p w14:paraId="675AC0B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r2_train_gd = r2_score_manual(y_train, y_train_pred_gd)</w:t>
            </w:r>
          </w:p>
          <w:p w14:paraId="2CB3680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r2_test_gd = r2_score_manual(y_test, y_test_pred_gd)</w:t>
            </w:r>
          </w:p>
          <w:p w14:paraId="18E0ABD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r2_train_ne = r2_score_manual(y_train, y_train_pred_ne)</w:t>
            </w:r>
          </w:p>
          <w:p w14:paraId="1900FE8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r2_test_ne = r2_score_manual(y_test, y_test_pred_ne)</w:t>
            </w:r>
          </w:p>
          <w:p w14:paraId="0555E6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"\n========== 模型评估结果 =========="</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182B30E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"梯度下降法："</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3DD7843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"训练集 R² ="</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r2_train_gd)</w:t>
            </w:r>
          </w:p>
          <w:p w14:paraId="72DC7C3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"测试集 R² ="</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r2_test_gd)</w:t>
            </w:r>
          </w:p>
          <w:p w14:paraId="2F6FE6F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"\n正规方程法："</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0340CF2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"训练集 R² ="</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r2_train_ne)</w:t>
            </w:r>
          </w:p>
          <w:p w14:paraId="41DB71E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"测试集 R² ="</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r2_test_ne)</w:t>
            </w:r>
          </w:p>
          <w:p w14:paraId="4117BCF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plt.figure(figsize=(</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8</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5</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6C88C76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plt.plot(</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range</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len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(cost_history)), cost_history)</w:t>
            </w:r>
          </w:p>
          <w:p w14:paraId="3DD46CF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plt.xlabel(</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"Iterations"</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79A4C0D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plt.ylabel(</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"Cost"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1F74CC1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plt.title(</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"Gradient Descent Cost Curve"</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044CCB3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plt.grid(</w:t>
            </w:r>
            <w:r>
              <w:rPr>
                <w:rFonts w:hint="default" w:ascii="Consolas" w:hAnsi="Consolas" w:eastAsia="Consolas" w:cs="Consolas"/>
                <w:i w:val="0"/>
                <w:iCs w:val="0"/>
                <w:caps w:val="0"/>
                <w:color w:val="0184BB"/>
                <w:spacing w:val="0"/>
                <w:kern w:val="0"/>
                <w:sz w:val="14"/>
                <w:szCs w:val="14"/>
                <w:bdr w:val="none" w:color="auto" w:sz="0" w:space="0"/>
                <w:shd w:val="clear" w:fill="FAFAFA"/>
                <w:lang w:val="en-US" w:eastAsia="zh-CN" w:bidi="ar"/>
              </w:rPr>
              <w:t>True</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6E9F22D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plt.show()</w:t>
            </w:r>
          </w:p>
          <w:p w14:paraId="1ACD21E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corr = data.corr(numeric_only=</w:t>
            </w:r>
            <w:r>
              <w:rPr>
                <w:rFonts w:hint="default" w:ascii="Consolas" w:hAnsi="Consolas" w:eastAsia="Consolas" w:cs="Consolas"/>
                <w:i w:val="0"/>
                <w:iCs w:val="0"/>
                <w:caps w:val="0"/>
                <w:color w:val="0184BB"/>
                <w:spacing w:val="0"/>
                <w:kern w:val="0"/>
                <w:sz w:val="14"/>
                <w:szCs w:val="14"/>
                <w:bdr w:val="none" w:color="auto" w:sz="0" w:space="0"/>
                <w:shd w:val="clear" w:fill="F8F8F8"/>
                <w:lang w:val="en-US" w:eastAsia="zh-CN" w:bidi="ar"/>
              </w:rPr>
              <w:t>True</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6CE5993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score = corr[</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"median_house_value"</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].sort_values()</w:t>
            </w:r>
          </w:p>
          <w:p w14:paraId="7DB8BFB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"\n各特征与 median_house_value 的相关系数："</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2807469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(score)</w:t>
            </w:r>
          </w:p>
          <w:p w14:paraId="6700C47D">
            <w:pPr>
              <w:pStyle w:val="2"/>
              <w:numPr>
                <w:ilvl w:val="0"/>
                <w:numId w:val="1"/>
              </w:numPr>
              <w:bidi w:val="0"/>
              <w:rPr>
                <w:rFonts w:hint="eastAsia"/>
                <w:lang w:val="en-US" w:eastAsia="zh-CN"/>
              </w:rPr>
            </w:pPr>
            <w:r>
              <w:rPr>
                <w:rFonts w:hint="eastAsia"/>
                <w:lang w:val="en-US" w:eastAsia="zh-CN"/>
              </w:rPr>
              <w:t>实验体会</w:t>
            </w:r>
          </w:p>
          <w:p w14:paraId="674E1C35">
            <w:pPr>
              <w:numPr>
                <w:ilvl w:val="0"/>
                <w:numId w:val="0"/>
              </w:numPr>
              <w:ind w:firstLine="560" w:firstLineChars="200"/>
              <w:rPr>
                <w:rFonts w:hint="default"/>
                <w:sz w:val="28"/>
                <w:szCs w:val="28"/>
                <w:lang w:val="en-US" w:eastAsia="zh-CN"/>
              </w:rPr>
            </w:pPr>
            <w:r>
              <w:rPr>
                <w:rFonts w:hint="default"/>
                <w:sz w:val="28"/>
                <w:szCs w:val="28"/>
                <w:lang w:val="en-US" w:eastAsia="zh-CN"/>
              </w:rPr>
              <w:t>通过本次线性回归实验，我不仅掌握了基本的机器学习建模流程，还对模型优化方法及其实际表现有了更为深入的认识。从数据预处理到模型训练，再到结果评估与分析，整个实验过程使我对机器学习“数据驱动建模”的核心思想有了更加系统的理解。</w:t>
            </w:r>
          </w:p>
          <w:p w14:paraId="55197E2C">
            <w:pPr>
              <w:numPr>
                <w:ilvl w:val="0"/>
                <w:numId w:val="0"/>
              </w:numPr>
              <w:ind w:firstLine="560" w:firstLineChars="200"/>
              <w:rPr>
                <w:rFonts w:hint="default"/>
                <w:sz w:val="28"/>
                <w:szCs w:val="28"/>
                <w:lang w:val="en-US" w:eastAsia="zh-CN"/>
              </w:rPr>
            </w:pPr>
            <w:r>
              <w:rPr>
                <w:rFonts w:hint="default"/>
                <w:sz w:val="28"/>
                <w:szCs w:val="28"/>
                <w:lang w:val="en-US" w:eastAsia="zh-CN"/>
              </w:rPr>
              <w:t>在数据处理阶段，我认识到特征工程对模型性能具有决定性影响。例如，通过对类别变量进行独热编码、对数值特征进行标准化处理，有效提升了模型训练的稳定性。同时，在缺失值处理和数据划分过程中，我也体会到数据质量和数据分布对模型泛化能力的重要作用。</w:t>
            </w:r>
          </w:p>
          <w:p w14:paraId="0D3028B7">
            <w:pPr>
              <w:numPr>
                <w:ilvl w:val="0"/>
                <w:numId w:val="0"/>
              </w:numPr>
              <w:ind w:firstLine="560" w:firstLineChars="200"/>
              <w:rPr>
                <w:rFonts w:hint="default"/>
                <w:sz w:val="28"/>
                <w:szCs w:val="28"/>
                <w:lang w:val="en-US" w:eastAsia="zh-CN"/>
              </w:rPr>
            </w:pPr>
            <w:r>
              <w:rPr>
                <w:rFonts w:hint="default"/>
                <w:sz w:val="28"/>
                <w:szCs w:val="28"/>
                <w:lang w:val="en-US" w:eastAsia="zh-CN"/>
              </w:rPr>
              <w:t>在模型求解方面，通过对梯度下降法与正规方程的对比分析，我进一步理解了数值优化方法与解析解方法之间的本质差异。梯度下降作为一种迭代优化方法，具有较强的通用性，但其性能依赖于学习率、迭代次数等超参数设置，且可能受到收敛速度及局部最优问题的影响；而正规方程通过解析方式直接求解最优参数，在中小规模数据集上能够获得更加稳定且精确的结果。本实验中，正规方程在测试集上的表现略优，也验证了理论分析的合理性。</w:t>
            </w:r>
          </w:p>
          <w:p w14:paraId="5CF7C180">
            <w:pPr>
              <w:numPr>
                <w:ilvl w:val="0"/>
                <w:numId w:val="0"/>
              </w:numPr>
              <w:ind w:firstLine="560" w:firstLineChars="200"/>
              <w:rPr>
                <w:rFonts w:hint="default"/>
                <w:sz w:val="28"/>
                <w:szCs w:val="28"/>
                <w:lang w:val="en-US" w:eastAsia="zh-CN"/>
              </w:rPr>
            </w:pPr>
            <w:r>
              <w:rPr>
                <w:rFonts w:hint="default"/>
                <w:sz w:val="28"/>
                <w:szCs w:val="28"/>
                <w:lang w:val="en-US" w:eastAsia="zh-CN"/>
              </w:rPr>
              <w:t>此外，通过对模型评价指标以及特征相关性的分析，我进一步理解了不同特征对预测结果的影响机制。其中，中位收入对房价的影响最为显著，而部分特征则表现出较弱甚至接近无关的关系，这为后续特征选择与模型优化提供了重要依据。</w:t>
            </w:r>
          </w:p>
          <w:p w14:paraId="6BE648F2">
            <w:pPr>
              <w:numPr>
                <w:ilvl w:val="0"/>
                <w:numId w:val="0"/>
              </w:numPr>
              <w:ind w:firstLine="560" w:firstLineChars="200"/>
              <w:rPr>
                <w:rFonts w:hint="default"/>
                <w:sz w:val="28"/>
                <w:szCs w:val="28"/>
                <w:lang w:val="en-US" w:eastAsia="zh-CN"/>
              </w:rPr>
            </w:pPr>
            <w:r>
              <w:rPr>
                <w:rFonts w:hint="default"/>
                <w:sz w:val="28"/>
                <w:szCs w:val="28"/>
                <w:lang w:val="en-US" w:eastAsia="zh-CN"/>
              </w:rPr>
              <w:t>在反思方面，本实验仍存在一定的改进空间。例如，当前模型仅采用线性回归，未考虑特征之间的非线性关系；同时，未对异常值进行深入处理，也未尝试更复杂的模型（如岭回归、Lasso回归或非线性模型）。此外，对于梯度下降方法，也可以通过自适应学习率或优化算法（如动量法、Adam等）进一步提升收敛效率。</w:t>
            </w:r>
          </w:p>
          <w:p w14:paraId="5AA4147B">
            <w:pPr>
              <w:numPr>
                <w:ilvl w:val="0"/>
                <w:numId w:val="0"/>
              </w:numPr>
              <w:ind w:firstLine="560" w:firstLineChars="200"/>
              <w:rPr>
                <w:rFonts w:hint="default"/>
                <w:sz w:val="28"/>
                <w:szCs w:val="28"/>
                <w:lang w:val="en-US" w:eastAsia="zh-CN"/>
              </w:rPr>
            </w:pPr>
            <w:r>
              <w:rPr>
                <w:rFonts w:hint="default"/>
                <w:sz w:val="28"/>
                <w:szCs w:val="28"/>
                <w:lang w:val="en-US" w:eastAsia="zh-CN"/>
              </w:rPr>
              <w:t>总体而言，本次实验不仅加深了我对机器学习基础算法的理解，也提升了我分析问题和优化模型的能力，为后续开展更复杂的数据建模与算法研究奠定了坚实基础。</w:t>
            </w:r>
          </w:p>
          <w:p w14:paraId="5F963B89">
            <w:pPr>
              <w:rPr>
                <w:rFonts w:hint="default"/>
                <w:lang w:val="en-US" w:eastAsia="zh-CN"/>
              </w:rPr>
            </w:pPr>
          </w:p>
          <w:p w14:paraId="7373688E">
            <w:pPr>
              <w:jc w:val="center"/>
              <w:rPr>
                <w:rFonts w:ascii="华文新魏" w:eastAsia="华文新魏"/>
                <w:sz w:val="44"/>
                <w:szCs w:val="44"/>
              </w:rPr>
            </w:pPr>
          </w:p>
          <w:p w14:paraId="390A808C">
            <w:pPr>
              <w:jc w:val="center"/>
              <w:rPr>
                <w:rFonts w:ascii="华文新魏" w:eastAsia="华文新魏"/>
                <w:sz w:val="44"/>
                <w:szCs w:val="44"/>
              </w:rPr>
            </w:pPr>
          </w:p>
          <w:p w14:paraId="6E02CE54">
            <w:pPr>
              <w:jc w:val="center"/>
              <w:rPr>
                <w:rFonts w:ascii="华文新魏" w:eastAsia="华文新魏"/>
                <w:sz w:val="44"/>
                <w:szCs w:val="44"/>
              </w:rPr>
            </w:pPr>
          </w:p>
          <w:p w14:paraId="0080A579">
            <w:pPr>
              <w:jc w:val="center"/>
              <w:rPr>
                <w:rFonts w:ascii="华文新魏" w:eastAsia="华文新魏"/>
                <w:sz w:val="44"/>
                <w:szCs w:val="44"/>
              </w:rPr>
            </w:pPr>
          </w:p>
          <w:p w14:paraId="26F19207">
            <w:pPr>
              <w:jc w:val="center"/>
              <w:rPr>
                <w:rFonts w:ascii="华文新魏" w:eastAsia="华文新魏"/>
                <w:sz w:val="44"/>
                <w:szCs w:val="44"/>
              </w:rPr>
            </w:pPr>
          </w:p>
          <w:p w14:paraId="2591124A">
            <w:pPr>
              <w:jc w:val="center"/>
              <w:rPr>
                <w:rFonts w:ascii="华文新魏" w:eastAsia="华文新魏"/>
                <w:sz w:val="44"/>
                <w:szCs w:val="44"/>
              </w:rPr>
            </w:pPr>
          </w:p>
          <w:p w14:paraId="12ABF67F">
            <w:pPr>
              <w:jc w:val="center"/>
              <w:rPr>
                <w:rFonts w:ascii="华文新魏" w:eastAsia="华文新魏"/>
                <w:sz w:val="44"/>
                <w:szCs w:val="44"/>
              </w:rPr>
            </w:pPr>
          </w:p>
          <w:p w14:paraId="5A43143E">
            <w:pPr>
              <w:jc w:val="center"/>
              <w:rPr>
                <w:rFonts w:ascii="华文新魏" w:eastAsia="华文新魏"/>
                <w:sz w:val="44"/>
                <w:szCs w:val="44"/>
              </w:rPr>
            </w:pPr>
          </w:p>
          <w:p w14:paraId="3E1EE96E">
            <w:pPr>
              <w:jc w:val="center"/>
              <w:rPr>
                <w:rFonts w:ascii="华文新魏" w:eastAsia="华文新魏"/>
                <w:sz w:val="44"/>
                <w:szCs w:val="44"/>
              </w:rPr>
            </w:pPr>
          </w:p>
        </w:tc>
      </w:tr>
      <w:tr w14:paraId="4AD00A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781" w:type="dxa"/>
          </w:tcPr>
          <w:p w14:paraId="29022B23">
            <w:pPr>
              <w:jc w:val="left"/>
              <w:rPr>
                <w:rFonts w:ascii="宋体" w:hAnsi="宋体" w:eastAsia="宋体"/>
                <w:sz w:val="28"/>
                <w:szCs w:val="28"/>
              </w:rPr>
            </w:pPr>
            <w:r>
              <w:rPr>
                <w:rFonts w:hint="eastAsia" w:ascii="宋体" w:hAnsi="宋体" w:eastAsia="宋体"/>
                <w:sz w:val="28"/>
                <w:szCs w:val="28"/>
              </w:rPr>
              <w:t>教师评语:</w:t>
            </w:r>
          </w:p>
          <w:p w14:paraId="2EF85553">
            <w:pPr>
              <w:jc w:val="left"/>
              <w:rPr>
                <w:rFonts w:ascii="宋体" w:hAnsi="宋体" w:eastAsia="宋体"/>
                <w:sz w:val="28"/>
                <w:szCs w:val="28"/>
              </w:rPr>
            </w:pPr>
          </w:p>
          <w:p w14:paraId="53AF664F">
            <w:pPr>
              <w:jc w:val="left"/>
              <w:rPr>
                <w:rFonts w:ascii="宋体" w:hAnsi="宋体" w:eastAsia="宋体"/>
                <w:sz w:val="28"/>
                <w:szCs w:val="28"/>
              </w:rPr>
            </w:pPr>
          </w:p>
        </w:tc>
      </w:tr>
      <w:tr w14:paraId="0A7C6F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781" w:type="dxa"/>
          </w:tcPr>
          <w:p w14:paraId="2D3D16F9">
            <w:pPr>
              <w:spacing w:line="700" w:lineRule="exact"/>
              <w:jc w:val="center"/>
              <w:rPr>
                <w:rFonts w:ascii="宋体" w:hAnsi="宋体" w:eastAsia="宋体"/>
                <w:sz w:val="28"/>
                <w:szCs w:val="28"/>
              </w:rPr>
            </w:pPr>
            <w:r>
              <w:rPr>
                <w:rFonts w:hint="eastAsia" w:ascii="宋体" w:hAnsi="宋体" w:eastAsia="宋体"/>
                <w:sz w:val="28"/>
                <w:szCs w:val="28"/>
              </w:rPr>
              <w:t xml:space="preserve">                                指导教师:</w:t>
            </w:r>
          </w:p>
          <w:p w14:paraId="738D6B96">
            <w:pPr>
              <w:spacing w:line="700" w:lineRule="exact"/>
              <w:jc w:val="center"/>
              <w:rPr>
                <w:rFonts w:ascii="华文新魏" w:eastAsia="华文新魏"/>
                <w:sz w:val="44"/>
                <w:szCs w:val="44"/>
              </w:rPr>
            </w:pPr>
            <w:r>
              <w:rPr>
                <w:rFonts w:hint="eastAsia" w:ascii="宋体" w:hAnsi="宋体" w:eastAsia="宋体"/>
                <w:sz w:val="28"/>
                <w:szCs w:val="28"/>
              </w:rPr>
              <w:t xml:space="preserve">                                日    期:</w:t>
            </w:r>
          </w:p>
        </w:tc>
      </w:tr>
    </w:tbl>
    <w:p w14:paraId="6CA8D739">
      <w:pPr>
        <w:jc w:val="center"/>
        <w:rPr>
          <w:rFonts w:ascii="华文新魏" w:eastAsia="华文新魏"/>
          <w:sz w:val="44"/>
          <w:szCs w:val="4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Arial">
    <w:panose1 w:val="020B0604020202020204"/>
    <w:charset w:val="00"/>
    <w:family w:val="auto"/>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0F5D9F"/>
    <w:multiLevelType w:val="singleLevel"/>
    <w:tmpl w:val="CE0F5D9F"/>
    <w:lvl w:ilvl="0" w:tentative="0">
      <w:start w:val="2"/>
      <w:numFmt w:val="decimal"/>
      <w:suff w:val="nothing"/>
      <w:lvlText w:val="%1、"/>
      <w:lvlJc w:val="left"/>
    </w:lvl>
  </w:abstractNum>
  <w:abstractNum w:abstractNumId="1">
    <w:nsid w:val="EFE7E43E"/>
    <w:multiLevelType w:val="singleLevel"/>
    <w:tmpl w:val="EFE7E43E"/>
    <w:lvl w:ilvl="0" w:tentative="0">
      <w:start w:val="1"/>
      <w:numFmt w:val="decimal"/>
      <w:suff w:val="nothing"/>
      <w:lvlText w:val="%1、"/>
      <w:lvlJc w:val="left"/>
    </w:lvl>
  </w:abstractNum>
  <w:abstractNum w:abstractNumId="2">
    <w:nsid w:val="F6E8439F"/>
    <w:multiLevelType w:val="singleLevel"/>
    <w:tmpl w:val="F6E8439F"/>
    <w:lvl w:ilvl="0" w:tentative="0">
      <w:start w:val="1"/>
      <w:numFmt w:val="decimal"/>
      <w:suff w:val="nothing"/>
      <w:lvlText w:val="（%1）"/>
      <w:lvlJc w:val="left"/>
    </w:lvl>
  </w:abstractNum>
  <w:abstractNum w:abstractNumId="3">
    <w:nsid w:val="F9FD82E2"/>
    <w:multiLevelType w:val="singleLevel"/>
    <w:tmpl w:val="F9FD82E2"/>
    <w:lvl w:ilvl="0" w:tentative="0">
      <w:start w:val="1"/>
      <w:numFmt w:val="chineseCounting"/>
      <w:suff w:val="nothing"/>
      <w:lvlText w:val="%1、"/>
      <w:lvlJc w:val="left"/>
      <w:rPr>
        <w:rFonts w:hint="eastAsia"/>
      </w:rPr>
    </w:lvl>
  </w:abstractNum>
  <w:abstractNum w:abstractNumId="4">
    <w:nsid w:val="02890A54"/>
    <w:multiLevelType w:val="singleLevel"/>
    <w:tmpl w:val="02890A54"/>
    <w:lvl w:ilvl="0" w:tentative="0">
      <w:start w:val="1"/>
      <w:numFmt w:val="decimalEnclosedCircleChinese"/>
      <w:suff w:val="nothing"/>
      <w:lvlText w:val="%1　"/>
      <w:lvlJc w:val="left"/>
      <w:pPr>
        <w:ind w:left="0" w:firstLine="400"/>
      </w:pPr>
      <w:rPr>
        <w:rFonts w:hint="eastAsia"/>
      </w:rPr>
    </w:lvl>
  </w:abstractNum>
  <w:abstractNum w:abstractNumId="5">
    <w:nsid w:val="41B2B78B"/>
    <w:multiLevelType w:val="singleLevel"/>
    <w:tmpl w:val="41B2B78B"/>
    <w:lvl w:ilvl="0" w:tentative="0">
      <w:start w:val="1"/>
      <w:numFmt w:val="decimal"/>
      <w:suff w:val="nothing"/>
      <w:lvlText w:val="%1、"/>
      <w:lvlJc w:val="left"/>
    </w:lvl>
  </w:abstractNum>
  <w:abstractNum w:abstractNumId="6">
    <w:nsid w:val="5F15A540"/>
    <w:multiLevelType w:val="singleLevel"/>
    <w:tmpl w:val="5F15A540"/>
    <w:lvl w:ilvl="0" w:tentative="0">
      <w:start w:val="1"/>
      <w:numFmt w:val="decimal"/>
      <w:suff w:val="nothing"/>
      <w:lvlText w:val="%1、"/>
      <w:lvlJc w:val="left"/>
    </w:lvl>
  </w:abstractNum>
  <w:abstractNum w:abstractNumId="7">
    <w:nsid w:val="7D231F0F"/>
    <w:multiLevelType w:val="singleLevel"/>
    <w:tmpl w:val="7D231F0F"/>
    <w:lvl w:ilvl="0" w:tentative="0">
      <w:start w:val="1"/>
      <w:numFmt w:val="decimal"/>
      <w:suff w:val="nothing"/>
      <w:lvlText w:val="（%1）"/>
      <w:lvlJc w:val="left"/>
    </w:lvl>
  </w:abstractNum>
  <w:num w:numId="1">
    <w:abstractNumId w:val="3"/>
  </w:num>
  <w:num w:numId="2">
    <w:abstractNumId w:val="6"/>
  </w:num>
  <w:num w:numId="3">
    <w:abstractNumId w:val="2"/>
  </w:num>
  <w:num w:numId="4">
    <w:abstractNumId w:val="7"/>
  </w:num>
  <w:num w:numId="5">
    <w:abstractNumId w:val="5"/>
  </w:num>
  <w:num w:numId="6">
    <w:abstractNumId w:val="0"/>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5B8"/>
    <w:rsid w:val="000868AD"/>
    <w:rsid w:val="001D133B"/>
    <w:rsid w:val="00205F93"/>
    <w:rsid w:val="00296AA0"/>
    <w:rsid w:val="00362964"/>
    <w:rsid w:val="004728C2"/>
    <w:rsid w:val="004937DC"/>
    <w:rsid w:val="006631B5"/>
    <w:rsid w:val="00665D8B"/>
    <w:rsid w:val="0071417E"/>
    <w:rsid w:val="00762F55"/>
    <w:rsid w:val="007D07AD"/>
    <w:rsid w:val="008233B3"/>
    <w:rsid w:val="008445B8"/>
    <w:rsid w:val="00A50B0D"/>
    <w:rsid w:val="00C970D2"/>
    <w:rsid w:val="00FF0CD6"/>
    <w:rsid w:val="0D337B19"/>
    <w:rsid w:val="34B83F21"/>
    <w:rsid w:val="6D5C1ACC"/>
    <w:rsid w:val="DBB51B4D"/>
    <w:rsid w:val="FF27953F"/>
    <w:rsid w:val="FFCF3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footer"/>
    <w:basedOn w:val="1"/>
    <w:link w:val="16"/>
    <w:unhideWhenUsed/>
    <w:uiPriority w:val="99"/>
    <w:pPr>
      <w:tabs>
        <w:tab w:val="center" w:pos="4153"/>
        <w:tab w:val="right" w:pos="8306"/>
      </w:tabs>
      <w:snapToGrid w:val="0"/>
      <w:jc w:val="left"/>
    </w:pPr>
    <w:rPr>
      <w:sz w:val="18"/>
      <w:szCs w:val="18"/>
    </w:rPr>
  </w:style>
  <w:style w:type="paragraph" w:styleId="8">
    <w:name w:val="header"/>
    <w:basedOn w:val="1"/>
    <w:link w:val="15"/>
    <w:unhideWhenUsed/>
    <w:uiPriority w:val="99"/>
    <w:pPr>
      <w:pBdr>
        <w:bottom w:val="single" w:color="auto" w:sz="6" w:space="1"/>
      </w:pBdr>
      <w:tabs>
        <w:tab w:val="center" w:pos="4153"/>
        <w:tab w:val="right" w:pos="8306"/>
      </w:tabs>
      <w:snapToGrid w:val="0"/>
      <w:jc w:val="center"/>
    </w:pPr>
    <w:rPr>
      <w:sz w:val="18"/>
      <w:szCs w:val="18"/>
    </w:rPr>
  </w:style>
  <w:style w:type="paragraph" w:styleId="9">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1">
    <w:name w:val="Table Grid"/>
    <w:basedOn w:val="10"/>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Strong"/>
    <w:basedOn w:val="12"/>
    <w:qFormat/>
    <w:uiPriority w:val="22"/>
    <w:rPr>
      <w:b/>
    </w:rPr>
  </w:style>
  <w:style w:type="character" w:styleId="14">
    <w:name w:val="Hyperlink"/>
    <w:basedOn w:val="12"/>
    <w:semiHidden/>
    <w:unhideWhenUsed/>
    <w:uiPriority w:val="99"/>
    <w:rPr>
      <w:color w:val="0000FF"/>
      <w:u w:val="single"/>
    </w:rPr>
  </w:style>
  <w:style w:type="character" w:customStyle="1" w:styleId="15">
    <w:name w:val="页眉 字符"/>
    <w:basedOn w:val="12"/>
    <w:link w:val="8"/>
    <w:uiPriority w:val="99"/>
    <w:rPr>
      <w:sz w:val="18"/>
      <w:szCs w:val="18"/>
    </w:rPr>
  </w:style>
  <w:style w:type="character" w:customStyle="1" w:styleId="16">
    <w:name w:val="页脚 字符"/>
    <w:basedOn w:val="12"/>
    <w:link w:val="7"/>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21</Pages>
  <Words>1271</Words>
  <Characters>1589</Characters>
  <Lines>2</Lines>
  <Paragraphs>1</Paragraphs>
  <TotalTime>694</TotalTime>
  <ScaleCrop>false</ScaleCrop>
  <LinksUpToDate>false</LinksUpToDate>
  <CharactersWithSpaces>1813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2021-05-12T11:26:00Z</dcterms:created>
  <dc:creator>微软用户</dc:creator>
  <cp:lastModifiedBy>冷蝶</cp:lastModifiedBy>
  <dcterms:modified xsi:type="dcterms:W3CDTF">2026-03-25T15:21:59Z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7445AE307AFB073E1CE0C1691B35D636_42</vt:lpwstr>
  </property>
  <property fmtid="{D5CDD505-2E9C-101B-9397-08002B2CF9AE}" pid="4" name="KSOTemplateDocerSaveRecord">
    <vt:lpwstr>eyJoZGlkIjoiYjdkNTlhYWVmYTE5NzA5M2U0MjVjYWM2MWMyNTcyNGQiLCJ1c2VySWQiOiIxNDY3MDc0MjQzIn0=</vt:lpwstr>
  </property>
</Properties>
</file>