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바이브코딩 프롬프트 정리본</w:t>
      </w:r>
    </w:p>
    <w:p>
      <w:pPr>
        <w:pStyle w:val="Heading1"/>
      </w:pPr>
      <w:r>
        <w:t>목적</w:t>
      </w:r>
    </w:p>
    <w:p>
      <w:pPr>
        <w:spacing w:after="100"/>
      </w:pPr>
      <w:r>
        <w:rPr>
          <w:rFonts w:ascii="Arial" w:hAnsi="Arial" w:eastAsia="Noto Sans KR"/>
          <w:sz w:val="20"/>
        </w:rPr>
        <w:t>이 문서는 구현 보고서 5번에서 분리한 바이브코딩 프롬프트 산출물이다. 실제 개발은 큰 기능을 한 번에 요청하는 방식이 아니라, 병원 블로그 생성기를 기능 모듈로 잘게 나누고 각 모듈마다 역할, 입력, 처리, 출력, 제약조건, 검증 기준을 명시하는 방식으로 진행하였다.</w:t>
      </w:r>
    </w:p>
    <w:p>
      <w:pPr>
        <w:pStyle w:val="Heading1"/>
      </w:pPr>
      <w:r>
        <w:t>프롬프트 작성 원칙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0F766E"/>
          </w:tcPr>
          <w:p>
            <w:pPr>
              <w:jc w:val="center"/>
            </w:pPr>
            <w:r/>
            <w:r>
              <w:rPr>
                <w:rFonts w:ascii="Arial" w:hAnsi="Arial" w:eastAsia="Noto Sans KR"/>
                <w:b/>
                <w:color w:val="FFFFFF"/>
                <w:sz w:val="17"/>
              </w:rPr>
              <w:t>원칙</w:t>
            </w:r>
          </w:p>
        </w:tc>
        <w:tc>
          <w:tcPr>
            <w:tcW w:type="dxa" w:w="5083"/>
            <w:vAlign w:val="center"/>
            <w:shd w:fill="0F766E"/>
          </w:tcPr>
          <w:p>
            <w:pPr>
              <w:jc w:val="center"/>
            </w:pPr>
            <w:r/>
            <w:r>
              <w:rPr>
                <w:rFonts w:ascii="Arial" w:hAnsi="Arial" w:eastAsia="Noto Sans KR"/>
                <w:b/>
                <w:color w:val="FFFFFF"/>
                <w:sz w:val="17"/>
              </w:rPr>
              <w:t>적용 방식</w:t>
            </w:r>
          </w:p>
        </w:tc>
      </w:tr>
      <w:tr>
        <w:tc>
          <w:tcPr>
            <w:tcW w:type="dxa" w:w="5083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Noto Sans KR"/>
                <w:b w:val="0"/>
                <w:sz w:val="17"/>
              </w:rPr>
              <w:t>기능별 분해</w:t>
            </w:r>
          </w:p>
        </w:tc>
        <w:tc>
          <w:tcPr>
            <w:tcW w:type="dxa" w:w="5083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Noto Sans KR"/>
                <w:b w:val="0"/>
                <w:sz w:val="17"/>
              </w:rPr>
              <w:t>콘텐츠 생성, 키워드 분석, 스타일/레퍼런스, 이미지/브랜딩, 저장/배포로 나누어 요청</w:t>
            </w:r>
          </w:p>
        </w:tc>
      </w:tr>
      <w:tr>
        <w:tc>
          <w:tcPr>
            <w:tcW w:type="dxa" w:w="5083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Noto Sans KR"/>
                <w:b w:val="0"/>
                <w:sz w:val="17"/>
              </w:rPr>
              <w:t>입력과 출력 고정</w:t>
            </w:r>
          </w:p>
        </w:tc>
        <w:tc>
          <w:tcPr>
            <w:tcW w:type="dxa" w:w="5083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Noto Sans KR"/>
                <w:b w:val="0"/>
                <w:sz w:val="17"/>
              </w:rPr>
              <w:t>각 프롬프트마다 사용자가 넣는 값과 화면에 표시될 결과를 먼저 정의</w:t>
            </w:r>
          </w:p>
        </w:tc>
      </w:tr>
      <w:tr>
        <w:tc>
          <w:tcPr>
            <w:tcW w:type="dxa" w:w="5083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Noto Sans KR"/>
                <w:b w:val="0"/>
                <w:sz w:val="17"/>
              </w:rPr>
              <w:t>Python 중심 구현</w:t>
            </w:r>
          </w:p>
        </w:tc>
        <w:tc>
          <w:tcPr>
            <w:tcW w:type="dxa" w:w="5083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Noto Sans KR"/>
                <w:b w:val="0"/>
                <w:sz w:val="17"/>
              </w:rPr>
              <w:t>Streamlit 화면, Python 모듈, DB/API 연동을 기준으로 코드 요청</w:t>
            </w:r>
          </w:p>
        </w:tc>
      </w:tr>
      <w:tr>
        <w:tc>
          <w:tcPr>
            <w:tcW w:type="dxa" w:w="5083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Noto Sans KR"/>
                <w:b w:val="0"/>
                <w:sz w:val="17"/>
              </w:rPr>
              <w:t>의료광고 안전성</w:t>
            </w:r>
          </w:p>
        </w:tc>
        <w:tc>
          <w:tcPr>
            <w:tcW w:type="dxa" w:w="5083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Noto Sans KR"/>
                <w:b w:val="0"/>
                <w:sz w:val="17"/>
              </w:rPr>
              <w:t>진단·치료 보장 표현을 피하고 의료진 최종 검토 전제를 포함</w:t>
            </w:r>
          </w:p>
        </w:tc>
      </w:tr>
      <w:tr>
        <w:tc>
          <w:tcPr>
            <w:tcW w:type="dxa" w:w="5083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Noto Sans KR"/>
                <w:b w:val="0"/>
                <w:sz w:val="17"/>
              </w:rPr>
              <w:t>검증 가능성</w:t>
            </w:r>
          </w:p>
        </w:tc>
        <w:tc>
          <w:tcPr>
            <w:tcW w:type="dxa" w:w="5083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Noto Sans KR"/>
                <w:b w:val="0"/>
                <w:sz w:val="17"/>
              </w:rPr>
              <w:t>구현 후 테스트 시나리오와 실패 조건을 함께 요청</w:t>
            </w:r>
          </w:p>
        </w:tc>
      </w:tr>
    </w:tbl>
    <w:p/>
    <w:p>
      <w:pPr>
        <w:pStyle w:val="Heading1"/>
      </w:pPr>
      <w:r>
        <w:t>P-01. 전체 아키텍처 프롬프트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1F5F9"/>
          </w:tcPr>
          <w:p>
            <w:r/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너는 Python/Streamlit 기반 서비스 프로토타입을 설계하는 개발자다.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프로젝트는 “개원의를 위한 병원 마케팅 블로그 생성기”이다.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목표는 개원의가 직접 작성하는 느낌의 신뢰도 높은 블로그 글을 만들고, 키워드 분석·썸네일·워터마크까지 한 흐름에서 처리하는 것이다.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필수 조건: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1. 구현 언어는 Python 중심으로 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2. UI는 Streamlit으로 구성한다.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3. 기능은 app.py, pages/, src/naverblog/, scripts/로 분리한다.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4. API 키는 코드에 직접 넣지 않고 환경변수 또는 Streamlit Secrets로 처리한다.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5. 의료정보는 일반 안내이며 최종 발행 전 의료진 검토가 필요하다는 전제를 유지한다.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출력: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전체 폴더 구조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각 파일의 책임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입력→처리→출력 데이터 흐름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먼저 구현할 MVP 기능과 나중에 확장할 기능 구분</w:t>
            </w:r>
          </w:p>
        </w:tc>
      </w:tr>
    </w:tbl>
    <w:p/>
    <w:p>
      <w:pPr>
        <w:pStyle w:val="Heading1"/>
      </w:pPr>
      <w:r>
        <w:t>P-02. 콘텐츠 생성 모듈 프롬프트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1F5F9"/>
          </w:tcPr>
          <w:p>
            <w:r/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병원 블로그 글 생성 모듈을 설계하고 Python/Streamlit 코드 구조를 제안해줘.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입력: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진료과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지역명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증상 또는 검사 키워드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카테고리 프리셋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페르소나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글 유형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의사가 직접 강조하고 싶은 코멘트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처리: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1. 입력값을 정리하여 프롬프트 변수로 만든다.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2. 병원 스타일 가이드와 레퍼런스 글을 함께 반영한다.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3. 환자 눈높이의 정보형 글 구조로 Markdown 초안을 생성한다.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4. 네이버블로그에 붙여넣기 쉬운 HTML로 변환한다.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5. 본문 중간에 이미지 삽입 위치 마커를 표시한다.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출력: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제목 후보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Markdown 본문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HTML 본문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이미지 삽입 위치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의료진 검토 안내 문구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주의: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완치 보장, 100% 효과, 부작용 없음 같은 표현은 사용하지 않는다.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병원 홍보보다 환자가 이해할 수 있는 설명형 문체를 우선한다.</w:t>
            </w:r>
          </w:p>
        </w:tc>
      </w:tr>
    </w:tbl>
    <w:p/>
    <w:p>
      <w:pPr>
        <w:pStyle w:val="Heading1"/>
      </w:pPr>
      <w:r>
        <w:t>P-03. 프롬프트 파이프라인 모듈 프롬프트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1F5F9"/>
          </w:tcPr>
          <w:p>
            <w:r/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src/naverblog/pipeline.py 역할을 설계해줘.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요구사항: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1. 검색 스킬, 키워드 스킬, 스타일 스킬, 레퍼런스 스킬을 순서대로 실행한다.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2. 각 스킬의 결과를 하나의 context 객체로 모은다.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3. Jinja2 템플릿을 사용해 최종 LLM 프롬프트를 조립한다.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4. LiteLLM을 통해 선택한 모델에 요청한다.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5. 생성 결과를 Markdown과 HTML로 분리해 반환한다.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6. prompt_used와 output을 DB에 저장할 수 있도록 Generation 모델에 맞춘다.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검증: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스킬이 비활성화되어도 기본 글 생성은 동작해야 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LLM 호출 실패 시 사용자에게 원인을 알 수 있는 오류 메시지를 보여줘야 한다.</w:t>
            </w:r>
          </w:p>
        </w:tc>
      </w:tr>
    </w:tbl>
    <w:p/>
    <w:p>
      <w:pPr>
        <w:pStyle w:val="Heading1"/>
      </w:pPr>
      <w:r>
        <w:t>P-04. 키워드 분석 모듈 프롬프트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1F5F9"/>
          </w:tcPr>
          <w:p>
            <w:r/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병원 블로그 발행 전략을 위한 키워드 분석 모듈을 구현해줘.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입력: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기준 키워드 1개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비교 키워드 여러 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분석 기간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기기, 성별, 연령대 옵션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필수 지표: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1. 월간 PC 검색량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2. 월간 모바일 검색량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3. 총 검색량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4. 경쟁도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5. 블로그 발행수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6. 카페 발행수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7. 콘텐츠 포화지수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8. 키워드 등급 S/A/B/C/D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9. 연관 키워드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10. 주제 클러스터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11. 해시태그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12. 검색 트렌드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13. 성별/연령대 인구통계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14. 스마트블록 구성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출력 화면: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핵심 지표 카드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키워드 등급 배지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비교 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트렌드 그래프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스마트블록 분석 결과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CSV 다운로드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판단 기준: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검색량은 높고 포화지수가 낮은 키워드를 우선 추천한다.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경쟁도가 지나치게 높은 키워드는 대체 키워드를 함께 제안한다.</w:t>
            </w:r>
          </w:p>
        </w:tc>
      </w:tr>
    </w:tbl>
    <w:p/>
    <w:p>
      <w:pPr>
        <w:pStyle w:val="Heading1"/>
      </w:pPr>
      <w:r>
        <w:t>P-05. 스타일 가이드·레퍼런스 관리 프롬프트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1F5F9"/>
          </w:tcPr>
          <w:p>
            <w:r/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병원 블로그가 대행사 글처럼 보이지 않도록 스타일 가이드와 레퍼런스 글 관리 기능을 만들어줘.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스타일 가이드 기능: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공통 글쓰기 원칙 편집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카테고리별 문체 편집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새 카테고리 추가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저장 후 글 생성 프롬프트에 자동 반영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레퍼런스 글 기능: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제목, 카테고리, 본문, 링크 저장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기존 글 목록 표시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수정/삭제 가능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새 글 생성 시 관련 레퍼런스를 요약해 context로 전달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출력: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병원 고유 문체 규칙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참고 글 요약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생성 프롬프트에 삽입할 reference_context</w:t>
            </w:r>
          </w:p>
        </w:tc>
      </w:tr>
    </w:tbl>
    <w:p/>
    <w:p>
      <w:pPr>
        <w:pStyle w:val="Heading1"/>
      </w:pPr>
      <w:r>
        <w:t>P-06. 의료광고 안전성 점검 프롬프트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1F5F9"/>
          </w:tcPr>
          <w:p>
            <w:r/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병원 블로그 글에서 의료광고상 위험할 수 있는 표현을 점검하는 Python 로직을 작성해줘.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위험 표현 예시: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완치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- 100% 효과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부작용 없음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최고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유일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무조건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보장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즉시 치료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출력 형식: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발견 표현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위험 이유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대체 표현 방향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수정 예시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화면 표시: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위험 표현이 있으면 경고 카드로 보여준다.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위험 표현이 없으면 “의료진 최종 검토 필요” 안내와 함께 통과 상태를 보여준다.</w:t>
            </w:r>
          </w:p>
        </w:tc>
      </w:tr>
    </w:tbl>
    <w:p/>
    <w:p>
      <w:pPr>
        <w:pStyle w:val="Heading1"/>
      </w:pPr>
      <w:r>
        <w:t>P-07. 이미지 생성·본문 배치 프롬프트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1F5F9"/>
          </w:tcPr>
          <w:p>
            <w:r/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블로그 글 주제에 맞는 이미지 생성과 본문 배치 기능을 설계해줘.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입력: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글 주제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진료과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원하는 이미지 톤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업로드 이미지 목록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처리: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1. 본문 흐름에 맞는 이미지 프롬프트를 만든다.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2. AI 이미지 생성 API를 호출한다.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3. 업로드 이미지와 생성 이미지를 구분해 저장한다.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4. Markdown 본문 안에 [이미지 1 삽입 위치] 같은 마커를 넣는다.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출력: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이미지 파일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이미지 설명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본문 삽입 위치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HTML 변환 시 이미지 마커 유지</w:t>
            </w:r>
          </w:p>
        </w:tc>
      </w:tr>
    </w:tbl>
    <w:p/>
    <w:p>
      <w:pPr>
        <w:pStyle w:val="Heading1"/>
      </w:pPr>
      <w:r>
        <w:t>P-08. 썸네일 제작 모듈 프롬프트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1F5F9"/>
          </w:tcPr>
          <w:p>
            <w:r/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병원 블로그용 썸네일 제작 화면을 Streamlit 페이지로 설계해줘.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기능: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제목/부제목 텍스트 입력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글자 크기, 색상, 위치 조절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배경 색상 또는 이미지 업로드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템플릿 선택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정렬과 여백 조절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미리보기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PNG 다운로드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구현 방향: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Python에서 기본 썸네일 데이터를 만들고, 브라우저 편집 영역은 Fabric.js 방식으로 처리한다.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의료 콘텐츠에 어울리도록 과도한 광고 느낌보다 깔끔한 정보형 디자인을 기본값으로 둔다.</w:t>
            </w:r>
          </w:p>
        </w:tc>
      </w:tr>
    </w:tbl>
    <w:p/>
    <w:p>
      <w:pPr>
        <w:pStyle w:val="Heading1"/>
      </w:pPr>
      <w:r>
        <w:t>P-09. 워터마크 모듈 프롬프트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1F5F9"/>
          </w:tcPr>
          <w:p>
            <w:r/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이미지와 PDF에 병원 워터마크를 적용하는 모듈을 작성해줘.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입력: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이미지 또는 PDF 파일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워터마크 텍스트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위치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투명도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색상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글자 크기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처리: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1. 파일 유형을 판별한다.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2. 이미지 파일은 Pillow로 처리한다.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3. PDF 파일은 pypdf/reportlab 기반으로 처리한다.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4. 사용자가 선택한 위치와 투명도를 반영한다.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출력: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워터마크 적용 파일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다운로드 버튼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처리 실패 시 오류 메시지</w:t>
            </w:r>
          </w:p>
        </w:tc>
      </w:tr>
    </w:tbl>
    <w:p/>
    <w:p>
      <w:pPr>
        <w:pStyle w:val="Heading1"/>
      </w:pPr>
      <w:r>
        <w:t>P-10. 데이터 저장·캐시 프롬프트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1F5F9"/>
          </w:tcPr>
          <w:p>
            <w:r/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SQLite/Supabase 기반 데이터 저장 구조를 정리하고 구현 코드를 작성해줘.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테이블: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personas: 페르소나 정보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generations: 생성 글, 사용 프롬프트, Markdown, HTML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blog_styles: 병원 글쓰기 스타일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blog_posts: 레퍼런스 글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keyword_cache: 키워드 분석 캐시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skills: 기능 활성화 설정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app_config: 앱 설정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요구사항: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생성 결과는 나중에 다시 볼 수 있어야 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키워드 분석 결과는 일정 시간 캐시해 API 호출을 줄인다.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API 키는 DB에 저장하지 않는다.</w:t>
            </w:r>
          </w:p>
        </w:tc>
      </w:tr>
    </w:tbl>
    <w:p/>
    <w:p>
      <w:pPr>
        <w:pStyle w:val="Heading1"/>
      </w:pPr>
      <w:r>
        <w:t>P-11. 배포 프롬프트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1F5F9"/>
          </w:tcPr>
          <w:p>
            <w:r/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이 Streamlit 앱을 GitHub와 Streamlit Cloud로 배포하는 절차를 정리해줘.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필요 파일: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app.py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pages/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src/naverblog/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requirements.txt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packages.txt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runtime.txt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절차: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1. GitHub에 최신 코드를 push한다.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2. Streamlit Cloud에서 저장소를 연결한다.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3. app.py를 엔트리포인트로 지정한다.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4. API 키는 Secrets에 등록한다.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5. 배포 후 주요 페이지가 열리는지 확인한다.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출력: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배포 체크리스트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- 배포 실패 시 확인할 항목</w:t>
            </w:r>
          </w:p>
        </w:tc>
      </w:tr>
    </w:tbl>
    <w:p/>
    <w:p>
      <w:pPr>
        <w:pStyle w:val="Heading1"/>
      </w:pPr>
      <w:r>
        <w:t>P-12. 구현 검증 프롬프트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1F5F9"/>
          </w:tcPr>
          <w:p>
            <w:r/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완성된 병원 마케팅 블로그 생성기 프로토타입을 테스트해줘.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테스트 시나리오: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1. 강남 내과 감기 몸살 글 생성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2. 완치 보장 같은 위험 표현 점검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3. 키워드 등급과 포화지수 조회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4. 스마트블록 분석 표시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5. 썸네일 제작 후 PNG 다운로드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6. 이미지/PDF 워터마크 적용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7. 레퍼런스 글 저장 후 새 글 생성에 반영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8. GitHub push 후 Streamlit Cloud 배포 확인</w:t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</w:r>
          </w:p>
          <w:p>
            <w:r>
              <w:rPr>
                <w:rFonts w:ascii="Courier New" w:hAnsi="Courier New" w:eastAsia="Noto Sans KR"/>
                <w:color w:val="0F172A"/>
                <w:sz w:val="16"/>
              </w:rPr>
              <w:t>결과는 테스트 ID, 입력, 기대 결과, 실제 결과, 수정 필요 여부 표로 정리해줘.</w:t>
            </w:r>
          </w:p>
        </w:tc>
      </w:tr>
    </w:tbl>
    <w:p/>
    <w:sectPr w:rsidR="00FC693F" w:rsidRPr="0006063C" w:rsidSect="00034616"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Noto Sans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KR"/>
      <w:b/>
      <w:bCs/>
      <w:color w:val="0F76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KR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KR"/>
      <w:b/>
      <w:color w:val="11182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