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施工许可证申请表</w:t>
      </w: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立项批复文号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合同金额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计划开工日期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计划竣工日期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申请理由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主管部门意见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