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文物保护工程立项批复文件</w:t>
      </w:r>
    </w:p>
    <w:p/>
    <w:p>
      <w:r>
        <w:rPr>
          <w:b/>
        </w:rPr>
        <w:t>文物保函〔</w:t>
      </w:r>
      <w:r>
        <w:t xml:space="preserve">    〕    号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项目名称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项目地点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申报单位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批复内容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投资规模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资金来源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建设周期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批复意见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□同意立项</w:t>
              <w:br/>
              <w:t>□修改后同意</w:t>
              <w:br/>
              <w:t>□不同意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批复机关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批复日期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