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F4E79"/>
        <w:ind w:left="200" w:right="200"/>
      </w:pPr>
      <w:r>
        <w:rPr>
          <w:rFonts w:ascii="黑体" w:hAnsi="黑体" w:eastAsia="黑体"/>
          <w:b/>
          <w:color w:val="FFFFFF"/>
          <w:sz w:val="28"/>
        </w:rPr>
        <w:t xml:space="preserve">  B.2  工程暂时停工令  </w:t>
      </w:r>
    </w:p>
    <w:p>
      <w:pPr>
        <w:jc w:val="left"/>
        <w:shd w:val="clear" w:color="auto" w:fill="D6E4F0"/>
        <w:ind w:left="200" w:right="200"/>
      </w:pPr>
      <w:r>
        <w:rPr>
          <w:rFonts w:ascii="宋体" w:hAnsi="宋体" w:eastAsia="宋体"/>
          <w:sz w:val="21"/>
        </w:rPr>
        <w:t xml:space="preserve">  工程名称：                                              编号：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 xml:space="preserve">      致                                                  （施工单位）</w:t>
              <w:br/>
              <w:t xml:space="preserve">由于                                                                                         </w:t>
              <w:br/>
              <w:t xml:space="preserve">                                                                                                   </w:t>
              <w:br/>
              <w:t xml:space="preserve">                                                                                                   </w:t>
              <w:br/>
              <w:t xml:space="preserve">         原因，现通知你方务于              年      月      日             时起，对本工程的       </w:t>
              <w:br/>
              <w:t xml:space="preserve">                      部位（工序）实施暂停施工，并按下述要求做好各项工作：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t xml:space="preserve">项目监理机构（章）                                 </w:t>
              <w:br/>
              <w:t xml:space="preserve">总监理工程师（签字）                               </w:t>
              <w:br/>
              <w:t xml:space="preserve">                                                      日    期                                 </w:t>
            </w:r>
          </w:p>
        </w:tc>
      </w:tr>
    </w:tbl>
    <w:sectPr w:rsidR="00FC693F" w:rsidRPr="0006063C" w:rsidSect="00034616">
      <w:pgSz w:w="16838" w:h="11906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