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38A79" w14:textId="77777777" w:rsidR="007877D8" w:rsidRPr="002244E6" w:rsidRDefault="007877D8" w:rsidP="00AE5A15">
      <w:pPr>
        <w:pStyle w:val="Heading1"/>
        <w:ind w:right="-180"/>
        <w:rPr>
          <w:szCs w:val="24"/>
          <w:lang w:eastAsia="ko-KR"/>
        </w:rPr>
      </w:pPr>
      <w:r w:rsidRPr="002244E6">
        <w:rPr>
          <w:rFonts w:hint="eastAsia"/>
          <w:szCs w:val="24"/>
          <w:lang w:eastAsia="ko-KR"/>
        </w:rPr>
        <w:t>HYEONJU KIM</w:t>
      </w:r>
    </w:p>
    <w:p w14:paraId="46440B97" w14:textId="77777777" w:rsidR="007877D8" w:rsidRDefault="00204F86" w:rsidP="00C20EC5">
      <w:pPr>
        <w:ind w:right="-180"/>
        <w:jc w:val="center"/>
        <w:outlineLvl w:val="0"/>
        <w:rPr>
          <w:sz w:val="22"/>
          <w:lang w:eastAsia="ko-KR"/>
        </w:rPr>
      </w:pPr>
      <w:r>
        <w:rPr>
          <w:sz w:val="22"/>
          <w:lang w:eastAsia="ko-KR"/>
        </w:rPr>
        <w:t>66 N Pauline St. Suite 647, Memphis, TN 38163</w:t>
      </w:r>
    </w:p>
    <w:p w14:paraId="3B7D6C35" w14:textId="77777777" w:rsidR="007877D8" w:rsidRDefault="00C20EC5" w:rsidP="007877D8">
      <w:pPr>
        <w:ind w:right="-180"/>
        <w:jc w:val="center"/>
        <w:rPr>
          <w:sz w:val="22"/>
        </w:rPr>
      </w:pPr>
      <w:r>
        <w:rPr>
          <w:sz w:val="22"/>
        </w:rPr>
        <w:t>+1</w:t>
      </w:r>
      <w:r w:rsidR="007877D8">
        <w:rPr>
          <w:sz w:val="22"/>
        </w:rPr>
        <w:t>(520) 4</w:t>
      </w:r>
      <w:r w:rsidR="007877D8">
        <w:rPr>
          <w:rFonts w:hint="eastAsia"/>
          <w:sz w:val="22"/>
          <w:lang w:eastAsia="ko-KR"/>
        </w:rPr>
        <w:t>65</w:t>
      </w:r>
      <w:r w:rsidR="007877D8">
        <w:rPr>
          <w:sz w:val="22"/>
        </w:rPr>
        <w:t>-</w:t>
      </w:r>
      <w:r w:rsidR="007877D8">
        <w:rPr>
          <w:rFonts w:hint="eastAsia"/>
          <w:sz w:val="22"/>
          <w:lang w:eastAsia="ko-KR"/>
        </w:rPr>
        <w:t>0109 Mobile</w:t>
      </w:r>
      <w:r w:rsidR="007877D8">
        <w:rPr>
          <w:sz w:val="22"/>
        </w:rPr>
        <w:t xml:space="preserve"> </w:t>
      </w:r>
    </w:p>
    <w:p w14:paraId="55AD0A9D" w14:textId="77777777" w:rsidR="007877D8" w:rsidRDefault="00541B75" w:rsidP="007877D8">
      <w:pPr>
        <w:ind w:right="-180"/>
        <w:jc w:val="center"/>
        <w:rPr>
          <w:sz w:val="22"/>
          <w:lang w:eastAsia="ko-KR"/>
        </w:rPr>
      </w:pPr>
      <w:r>
        <w:rPr>
          <w:sz w:val="22"/>
          <w:lang w:eastAsia="ko-KR"/>
        </w:rPr>
        <w:t>h</w:t>
      </w:r>
      <w:r w:rsidR="00040378">
        <w:rPr>
          <w:rFonts w:hint="eastAsia"/>
          <w:sz w:val="22"/>
          <w:lang w:eastAsia="ko-KR"/>
        </w:rPr>
        <w:t>kim@uthsc.edu</w:t>
      </w:r>
    </w:p>
    <w:p w14:paraId="6A7D0F4F" w14:textId="77777777" w:rsidR="001D0351" w:rsidRPr="00316830" w:rsidRDefault="001D0351">
      <w:pPr>
        <w:rPr>
          <w:sz w:val="28"/>
          <w:szCs w:val="28"/>
        </w:rPr>
      </w:pPr>
    </w:p>
    <w:p w14:paraId="5AC14794" w14:textId="4511AB20" w:rsidR="00EB2D3F" w:rsidRDefault="00780260" w:rsidP="008D5929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CURRENT POSITION </w:t>
      </w:r>
    </w:p>
    <w:p w14:paraId="51DEB687" w14:textId="77777777" w:rsidR="00B50022" w:rsidRDefault="00B50022" w:rsidP="008D5929">
      <w:pPr>
        <w:rPr>
          <w:b/>
          <w:bCs/>
          <w:sz w:val="22"/>
          <w:szCs w:val="22"/>
          <w:lang w:eastAsia="ko-KR"/>
        </w:rPr>
      </w:pPr>
    </w:p>
    <w:p w14:paraId="7C9F6811" w14:textId="68D0D22C" w:rsidR="00780260" w:rsidRDefault="00780260" w:rsidP="008D5929">
      <w:pPr>
        <w:rPr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     </w:t>
      </w:r>
      <w:r w:rsidR="00B50022">
        <w:rPr>
          <w:b/>
          <w:bCs/>
          <w:sz w:val="22"/>
          <w:szCs w:val="22"/>
          <w:lang w:eastAsia="ko-KR"/>
        </w:rPr>
        <w:t>Postdoctoral Fellow</w:t>
      </w:r>
      <w:r w:rsidR="00B50022">
        <w:rPr>
          <w:sz w:val="22"/>
          <w:szCs w:val="22"/>
          <w:lang w:eastAsia="ko-KR"/>
        </w:rPr>
        <w:t>, September 2016 – Present</w:t>
      </w:r>
    </w:p>
    <w:p w14:paraId="56389ABA" w14:textId="67D3D7FB" w:rsidR="00B50022" w:rsidRPr="00B50022" w:rsidRDefault="00B50022" w:rsidP="008D5929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University of Tennessee Health Science Center (UTHSC), Memphis, TN</w:t>
      </w:r>
    </w:p>
    <w:p w14:paraId="5065F271" w14:textId="0B1DC13D" w:rsidR="00780260" w:rsidRPr="00780260" w:rsidRDefault="00780260" w:rsidP="008D5929">
      <w:pPr>
        <w:rPr>
          <w:b/>
          <w:bCs/>
          <w:sz w:val="22"/>
          <w:szCs w:val="22"/>
          <w:lang w:eastAsia="ko-KR"/>
        </w:rPr>
      </w:pPr>
      <w:r>
        <w:rPr>
          <w:b/>
          <w:bCs/>
          <w:sz w:val="22"/>
          <w:szCs w:val="22"/>
          <w:lang w:eastAsia="ko-KR"/>
        </w:rPr>
        <w:t xml:space="preserve">     </w:t>
      </w:r>
    </w:p>
    <w:p w14:paraId="43E3D899" w14:textId="77777777" w:rsidR="001D0351" w:rsidRPr="008D5929" w:rsidRDefault="001D0351" w:rsidP="008D5929">
      <w:pPr>
        <w:tabs>
          <w:tab w:val="left" w:pos="3075"/>
        </w:tabs>
        <w:rPr>
          <w:b/>
          <w:sz w:val="22"/>
          <w:szCs w:val="22"/>
          <w:lang w:eastAsia="ko-KR"/>
        </w:rPr>
      </w:pPr>
      <w:r w:rsidRPr="008D5929">
        <w:rPr>
          <w:b/>
          <w:sz w:val="22"/>
          <w:szCs w:val="22"/>
        </w:rPr>
        <w:t>E</w:t>
      </w:r>
      <w:r w:rsidR="002F64D5" w:rsidRPr="008D5929">
        <w:rPr>
          <w:rFonts w:hint="eastAsia"/>
          <w:b/>
          <w:sz w:val="22"/>
          <w:szCs w:val="22"/>
          <w:lang w:eastAsia="ko-KR"/>
        </w:rPr>
        <w:t>DUCATION</w:t>
      </w:r>
      <w:r w:rsidRPr="008D5929">
        <w:rPr>
          <w:b/>
          <w:sz w:val="22"/>
          <w:szCs w:val="22"/>
        </w:rPr>
        <w:t xml:space="preserve"> </w:t>
      </w:r>
      <w:r w:rsidR="007877D8" w:rsidRPr="008D5929">
        <w:rPr>
          <w:b/>
          <w:sz w:val="22"/>
          <w:szCs w:val="22"/>
        </w:rPr>
        <w:tab/>
      </w:r>
    </w:p>
    <w:p w14:paraId="16F94BA3" w14:textId="77777777" w:rsidR="002F64D5" w:rsidRPr="008D5929" w:rsidRDefault="002F64D5" w:rsidP="008D5929">
      <w:pPr>
        <w:tabs>
          <w:tab w:val="left" w:pos="3075"/>
        </w:tabs>
        <w:rPr>
          <w:b/>
          <w:sz w:val="22"/>
          <w:szCs w:val="22"/>
          <w:lang w:eastAsia="ko-KR"/>
        </w:rPr>
      </w:pPr>
    </w:p>
    <w:p w14:paraId="74D76ED3" w14:textId="77777777" w:rsidR="007877D8" w:rsidRPr="00067313" w:rsidRDefault="007877D8" w:rsidP="00433F9E">
      <w:pPr>
        <w:tabs>
          <w:tab w:val="left" w:pos="1440"/>
        </w:tabs>
        <w:ind w:right="-180"/>
        <w:outlineLvl w:val="0"/>
        <w:rPr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 xml:space="preserve">    </w:t>
      </w:r>
      <w:r w:rsidR="00BD419E" w:rsidRPr="008D5929">
        <w:rPr>
          <w:b/>
          <w:sz w:val="22"/>
          <w:szCs w:val="22"/>
          <w:lang w:eastAsia="ko-KR"/>
        </w:rPr>
        <w:t xml:space="preserve"> </w:t>
      </w:r>
      <w:r w:rsidRPr="00067313">
        <w:rPr>
          <w:b/>
          <w:sz w:val="22"/>
          <w:szCs w:val="22"/>
          <w:lang w:eastAsia="ko-KR"/>
        </w:rPr>
        <w:t>Ph</w:t>
      </w:r>
      <w:r w:rsidRPr="00067313">
        <w:rPr>
          <w:rFonts w:hint="eastAsia"/>
          <w:b/>
          <w:sz w:val="22"/>
          <w:szCs w:val="22"/>
          <w:lang w:eastAsia="ko-KR"/>
        </w:rPr>
        <w:t>.D. in Statistics</w:t>
      </w:r>
      <w:r w:rsidR="003525C5" w:rsidRPr="00067313">
        <w:rPr>
          <w:b/>
          <w:sz w:val="22"/>
          <w:szCs w:val="22"/>
          <w:lang w:eastAsia="ko-KR"/>
        </w:rPr>
        <w:t xml:space="preserve"> </w:t>
      </w:r>
      <w:r w:rsidR="003525C5" w:rsidRPr="00067313">
        <w:rPr>
          <w:sz w:val="22"/>
          <w:szCs w:val="22"/>
          <w:lang w:eastAsia="ko-KR"/>
        </w:rPr>
        <w:t>(M</w:t>
      </w:r>
      <w:r w:rsidR="003525C5" w:rsidRPr="00067313">
        <w:rPr>
          <w:rFonts w:hint="eastAsia"/>
          <w:sz w:val="22"/>
          <w:szCs w:val="22"/>
          <w:lang w:eastAsia="ko-KR"/>
        </w:rPr>
        <w:t>inor in Finance</w:t>
      </w:r>
      <w:r w:rsidR="003525C5" w:rsidRPr="00067313">
        <w:rPr>
          <w:sz w:val="22"/>
          <w:szCs w:val="22"/>
          <w:lang w:eastAsia="ko-KR"/>
        </w:rPr>
        <w:t>)</w:t>
      </w:r>
      <w:r w:rsidRPr="00067313">
        <w:rPr>
          <w:rFonts w:hint="eastAsia"/>
          <w:b/>
          <w:sz w:val="22"/>
          <w:szCs w:val="22"/>
          <w:lang w:eastAsia="ko-KR"/>
        </w:rPr>
        <w:t xml:space="preserve">, </w:t>
      </w:r>
      <w:r w:rsidR="00EC4F15">
        <w:rPr>
          <w:rFonts w:hint="eastAsia"/>
          <w:sz w:val="22"/>
          <w:szCs w:val="22"/>
          <w:lang w:eastAsia="ko-KR"/>
        </w:rPr>
        <w:t>May</w:t>
      </w:r>
      <w:r w:rsidR="009B01BB" w:rsidRPr="00067313">
        <w:rPr>
          <w:rFonts w:hint="eastAsia"/>
          <w:sz w:val="22"/>
          <w:szCs w:val="22"/>
          <w:lang w:eastAsia="ko-KR"/>
        </w:rPr>
        <w:t xml:space="preserve"> 201</w:t>
      </w:r>
      <w:r w:rsidR="00561D1F">
        <w:rPr>
          <w:sz w:val="22"/>
          <w:szCs w:val="22"/>
          <w:lang w:eastAsia="ko-KR"/>
        </w:rPr>
        <w:t>5</w:t>
      </w:r>
    </w:p>
    <w:p w14:paraId="07C380DA" w14:textId="77777777" w:rsidR="00BD4C6D" w:rsidRPr="00067313" w:rsidRDefault="00BD4C6D" w:rsidP="00433F9E">
      <w:pPr>
        <w:tabs>
          <w:tab w:val="left" w:pos="1440"/>
        </w:tabs>
        <w:ind w:right="-180"/>
        <w:outlineLvl w:val="0"/>
        <w:rPr>
          <w:i/>
          <w:sz w:val="22"/>
          <w:szCs w:val="22"/>
          <w:lang w:eastAsia="ko-KR"/>
        </w:rPr>
      </w:pPr>
      <w:r w:rsidRPr="00067313">
        <w:rPr>
          <w:sz w:val="22"/>
          <w:szCs w:val="22"/>
          <w:lang w:eastAsia="ko-KR"/>
        </w:rPr>
        <w:t xml:space="preserve">     </w:t>
      </w:r>
      <w:r w:rsidRPr="00067313">
        <w:rPr>
          <w:b/>
          <w:i/>
          <w:sz w:val="22"/>
          <w:szCs w:val="22"/>
          <w:lang w:eastAsia="ko-KR"/>
        </w:rPr>
        <w:t xml:space="preserve">Dissertation: </w:t>
      </w:r>
      <w:r w:rsidR="006F5508">
        <w:rPr>
          <w:i/>
          <w:sz w:val="22"/>
          <w:szCs w:val="22"/>
          <w:lang w:eastAsia="ko-KR"/>
        </w:rPr>
        <w:t>Probabilities</w:t>
      </w:r>
      <w:r w:rsidRPr="00067313">
        <w:rPr>
          <w:i/>
          <w:sz w:val="22"/>
          <w:szCs w:val="22"/>
          <w:lang w:eastAsia="ko-KR"/>
        </w:rPr>
        <w:t xml:space="preserve"> of Ruin in </w:t>
      </w:r>
      <w:r w:rsidR="006F5508">
        <w:rPr>
          <w:i/>
          <w:sz w:val="22"/>
          <w:szCs w:val="22"/>
          <w:lang w:eastAsia="ko-KR"/>
        </w:rPr>
        <w:t>Economics and</w:t>
      </w:r>
      <w:r w:rsidR="00B80135">
        <w:rPr>
          <w:i/>
          <w:sz w:val="22"/>
          <w:szCs w:val="22"/>
          <w:lang w:eastAsia="ko-KR"/>
        </w:rPr>
        <w:t xml:space="preserve"> Insurance under Light-</w:t>
      </w:r>
      <w:r w:rsidR="006F5508">
        <w:rPr>
          <w:i/>
          <w:sz w:val="22"/>
          <w:szCs w:val="22"/>
          <w:lang w:eastAsia="ko-KR"/>
        </w:rPr>
        <w:t xml:space="preserve"> and Heavy-Tailed Distributions</w:t>
      </w:r>
      <w:r w:rsidRPr="00067313">
        <w:rPr>
          <w:i/>
          <w:sz w:val="22"/>
          <w:szCs w:val="22"/>
          <w:lang w:eastAsia="ko-KR"/>
        </w:rPr>
        <w:t>.</w:t>
      </w:r>
    </w:p>
    <w:p w14:paraId="7232E9C2" w14:textId="77777777" w:rsidR="007877D8" w:rsidRPr="00067313" w:rsidRDefault="007877D8" w:rsidP="008D5929">
      <w:pPr>
        <w:tabs>
          <w:tab w:val="left" w:pos="1440"/>
        </w:tabs>
        <w:ind w:right="-180"/>
        <w:outlineLvl w:val="0"/>
        <w:rPr>
          <w:sz w:val="22"/>
          <w:szCs w:val="22"/>
          <w:lang w:eastAsia="ko-KR"/>
        </w:rPr>
      </w:pPr>
      <w:r w:rsidRPr="00067313">
        <w:rPr>
          <w:rFonts w:hint="eastAsia"/>
          <w:sz w:val="22"/>
          <w:szCs w:val="22"/>
          <w:lang w:eastAsia="ko-KR"/>
        </w:rPr>
        <w:t xml:space="preserve">     University of Arizona, Tucson, </w:t>
      </w:r>
      <w:r w:rsidR="009B01BB" w:rsidRPr="00067313">
        <w:rPr>
          <w:rFonts w:hint="eastAsia"/>
          <w:sz w:val="22"/>
          <w:szCs w:val="22"/>
          <w:lang w:eastAsia="ko-KR"/>
        </w:rPr>
        <w:t>A</w:t>
      </w:r>
      <w:r w:rsidR="009B01BB" w:rsidRPr="00067313">
        <w:rPr>
          <w:sz w:val="22"/>
          <w:szCs w:val="22"/>
          <w:lang w:eastAsia="ko-KR"/>
        </w:rPr>
        <w:t>Z</w:t>
      </w:r>
    </w:p>
    <w:p w14:paraId="263EAB05" w14:textId="77777777" w:rsidR="007877D8" w:rsidRPr="008D5929" w:rsidRDefault="007877D8" w:rsidP="008D5929">
      <w:pPr>
        <w:tabs>
          <w:tab w:val="left" w:pos="1440"/>
        </w:tabs>
        <w:ind w:right="-180"/>
        <w:outlineLvl w:val="0"/>
        <w:rPr>
          <w:i/>
          <w:sz w:val="22"/>
          <w:szCs w:val="22"/>
          <w:lang w:eastAsia="ko-KR"/>
        </w:rPr>
      </w:pPr>
      <w:r w:rsidRPr="00067313">
        <w:rPr>
          <w:rFonts w:hint="eastAsia"/>
          <w:sz w:val="22"/>
          <w:szCs w:val="22"/>
          <w:lang w:eastAsia="ko-KR"/>
        </w:rPr>
        <w:t xml:space="preserve"> </w:t>
      </w:r>
      <w:r w:rsidR="00B05F8C">
        <w:rPr>
          <w:rFonts w:hint="eastAsia"/>
          <w:sz w:val="22"/>
          <w:szCs w:val="22"/>
          <w:lang w:eastAsia="ko-KR"/>
        </w:rPr>
        <w:t xml:space="preserve">    Advis</w:t>
      </w:r>
      <w:r w:rsidR="00573652">
        <w:rPr>
          <w:sz w:val="22"/>
          <w:szCs w:val="22"/>
          <w:lang w:eastAsia="ko-KR"/>
        </w:rPr>
        <w:t>e</w:t>
      </w:r>
      <w:r w:rsidR="00B05F8C">
        <w:rPr>
          <w:rFonts w:hint="eastAsia"/>
          <w:sz w:val="22"/>
          <w:szCs w:val="22"/>
          <w:lang w:eastAsia="ko-KR"/>
        </w:rPr>
        <w:t>r: Dr. Rabi</w:t>
      </w:r>
      <w:r w:rsidRPr="00067313">
        <w:rPr>
          <w:rFonts w:hint="eastAsia"/>
          <w:sz w:val="22"/>
          <w:szCs w:val="22"/>
          <w:lang w:eastAsia="ko-KR"/>
        </w:rPr>
        <w:t xml:space="preserve"> N. Bhattacharya</w:t>
      </w:r>
    </w:p>
    <w:p w14:paraId="4D3395E3" w14:textId="77777777" w:rsidR="007877D8" w:rsidRPr="008D5929" w:rsidRDefault="007877D8" w:rsidP="008D5929">
      <w:pPr>
        <w:tabs>
          <w:tab w:val="left" w:pos="1440"/>
        </w:tabs>
        <w:ind w:right="-180"/>
        <w:outlineLvl w:val="0"/>
        <w:rPr>
          <w:b/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 xml:space="preserve">    </w:t>
      </w:r>
    </w:p>
    <w:p w14:paraId="4F0A12B6" w14:textId="77777777" w:rsidR="007877D8" w:rsidRPr="008D5929" w:rsidRDefault="007877D8" w:rsidP="008D5929">
      <w:pPr>
        <w:tabs>
          <w:tab w:val="left" w:pos="1440"/>
        </w:tabs>
        <w:ind w:right="-180"/>
        <w:outlineLvl w:val="0"/>
        <w:rPr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 xml:space="preserve">    </w:t>
      </w:r>
      <w:r w:rsidR="00BD419E" w:rsidRPr="008D5929">
        <w:rPr>
          <w:b/>
          <w:sz w:val="22"/>
          <w:szCs w:val="22"/>
          <w:lang w:eastAsia="ko-KR"/>
        </w:rPr>
        <w:t xml:space="preserve"> </w:t>
      </w:r>
      <w:r w:rsidRPr="008D5929">
        <w:rPr>
          <w:b/>
          <w:sz w:val="22"/>
          <w:szCs w:val="22"/>
        </w:rPr>
        <w:t>M.S.</w:t>
      </w:r>
      <w:r w:rsidRPr="008D5929">
        <w:rPr>
          <w:rFonts w:hint="eastAsia"/>
          <w:b/>
          <w:sz w:val="22"/>
          <w:szCs w:val="22"/>
          <w:lang w:eastAsia="ko-KR"/>
        </w:rPr>
        <w:t xml:space="preserve"> in</w:t>
      </w:r>
      <w:r w:rsidRPr="008D5929">
        <w:rPr>
          <w:b/>
          <w:sz w:val="22"/>
          <w:szCs w:val="22"/>
        </w:rPr>
        <w:t xml:space="preserve"> </w:t>
      </w:r>
      <w:r w:rsidRPr="008D5929">
        <w:rPr>
          <w:rFonts w:hint="eastAsia"/>
          <w:b/>
          <w:sz w:val="22"/>
          <w:szCs w:val="22"/>
          <w:lang w:eastAsia="ko-KR"/>
        </w:rPr>
        <w:t>Applied Mathematics</w:t>
      </w:r>
      <w:r w:rsidRPr="008D5929">
        <w:rPr>
          <w:sz w:val="22"/>
          <w:szCs w:val="22"/>
        </w:rPr>
        <w:t>,</w:t>
      </w:r>
      <w:r w:rsidR="00A91F47">
        <w:rPr>
          <w:rFonts w:hint="eastAsia"/>
          <w:sz w:val="22"/>
          <w:szCs w:val="22"/>
          <w:lang w:eastAsia="ko-KR"/>
        </w:rPr>
        <w:t xml:space="preserve"> Dec</w:t>
      </w:r>
      <w:r w:rsidR="00A91F47">
        <w:rPr>
          <w:sz w:val="22"/>
          <w:szCs w:val="22"/>
          <w:lang w:eastAsia="ko-KR"/>
        </w:rPr>
        <w:t>ember</w:t>
      </w:r>
      <w:r w:rsidRPr="008D5929">
        <w:rPr>
          <w:rFonts w:hint="eastAsia"/>
          <w:sz w:val="22"/>
          <w:szCs w:val="22"/>
          <w:lang w:eastAsia="ko-KR"/>
        </w:rPr>
        <w:t xml:space="preserve"> 2007</w:t>
      </w:r>
    </w:p>
    <w:p w14:paraId="507CA383" w14:textId="77777777" w:rsidR="007877D8" w:rsidRPr="008D5929" w:rsidRDefault="002F64D5" w:rsidP="008D5929">
      <w:pPr>
        <w:tabs>
          <w:tab w:val="left" w:pos="720"/>
        </w:tabs>
        <w:ind w:right="-180"/>
        <w:outlineLvl w:val="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 </w:t>
      </w:r>
      <w:r w:rsidR="00FD096D" w:rsidRPr="008D5929">
        <w:rPr>
          <w:rFonts w:hint="eastAsia"/>
          <w:sz w:val="22"/>
          <w:szCs w:val="22"/>
          <w:lang w:eastAsia="ko-KR"/>
        </w:rPr>
        <w:t xml:space="preserve"> </w:t>
      </w:r>
      <w:r w:rsidR="007877D8" w:rsidRPr="008D5929">
        <w:rPr>
          <w:sz w:val="22"/>
          <w:szCs w:val="22"/>
        </w:rPr>
        <w:t xml:space="preserve">University of </w:t>
      </w:r>
      <w:r w:rsidR="007877D8" w:rsidRPr="008D5929">
        <w:rPr>
          <w:rFonts w:hint="eastAsia"/>
          <w:sz w:val="22"/>
          <w:szCs w:val="22"/>
          <w:lang w:eastAsia="ko-KR"/>
        </w:rPr>
        <w:t>New Mexico</w:t>
      </w:r>
      <w:r w:rsidR="007877D8" w:rsidRPr="008D5929">
        <w:rPr>
          <w:sz w:val="22"/>
          <w:szCs w:val="22"/>
        </w:rPr>
        <w:t xml:space="preserve">, </w:t>
      </w:r>
      <w:r w:rsidR="007877D8" w:rsidRPr="008D5929">
        <w:rPr>
          <w:rFonts w:hint="eastAsia"/>
          <w:sz w:val="22"/>
          <w:szCs w:val="22"/>
          <w:lang w:eastAsia="ko-KR"/>
        </w:rPr>
        <w:t>Albuquerque</w:t>
      </w:r>
      <w:r w:rsidR="007877D8" w:rsidRPr="008D5929">
        <w:rPr>
          <w:sz w:val="22"/>
          <w:szCs w:val="22"/>
        </w:rPr>
        <w:t xml:space="preserve">, </w:t>
      </w:r>
      <w:r w:rsidR="007877D8" w:rsidRPr="008D5929">
        <w:rPr>
          <w:rFonts w:hint="eastAsia"/>
          <w:sz w:val="22"/>
          <w:szCs w:val="22"/>
          <w:lang w:eastAsia="ko-KR"/>
        </w:rPr>
        <w:t>N</w:t>
      </w:r>
      <w:r w:rsidR="009B01BB">
        <w:rPr>
          <w:sz w:val="22"/>
          <w:szCs w:val="22"/>
          <w:lang w:eastAsia="ko-KR"/>
        </w:rPr>
        <w:t>M</w:t>
      </w:r>
    </w:p>
    <w:p w14:paraId="5899B8CC" w14:textId="77777777" w:rsidR="007877D8" w:rsidRPr="008D5929" w:rsidRDefault="002F64D5" w:rsidP="008D5929">
      <w:pPr>
        <w:tabs>
          <w:tab w:val="left" w:pos="1800"/>
          <w:tab w:val="left" w:pos="2160"/>
        </w:tabs>
        <w:ind w:right="-180"/>
        <w:outlineLvl w:val="0"/>
        <w:rPr>
          <w:i/>
          <w:sz w:val="22"/>
          <w:szCs w:val="22"/>
        </w:rPr>
      </w:pPr>
      <w:r w:rsidRPr="008D5929">
        <w:rPr>
          <w:rFonts w:hint="eastAsia"/>
          <w:sz w:val="22"/>
          <w:szCs w:val="22"/>
          <w:lang w:eastAsia="ko-KR"/>
        </w:rPr>
        <w:t xml:space="preserve">     </w:t>
      </w:r>
      <w:r w:rsidR="007877D8" w:rsidRPr="008D5929">
        <w:rPr>
          <w:b/>
          <w:i/>
          <w:sz w:val="22"/>
          <w:szCs w:val="22"/>
        </w:rPr>
        <w:t xml:space="preserve">Thesis: </w:t>
      </w:r>
      <w:r w:rsidR="007877D8" w:rsidRPr="008D5929">
        <w:rPr>
          <w:rFonts w:hint="eastAsia"/>
          <w:i/>
          <w:sz w:val="22"/>
          <w:szCs w:val="22"/>
          <w:lang w:eastAsia="ko-KR"/>
        </w:rPr>
        <w:t>Prici</w:t>
      </w:r>
      <w:r w:rsidR="00BD4C6D">
        <w:rPr>
          <w:rFonts w:hint="eastAsia"/>
          <w:i/>
          <w:sz w:val="22"/>
          <w:szCs w:val="22"/>
          <w:lang w:eastAsia="ko-KR"/>
        </w:rPr>
        <w:t xml:space="preserve">ng the European </w:t>
      </w:r>
      <w:r w:rsidR="00BD4C6D">
        <w:rPr>
          <w:i/>
          <w:sz w:val="22"/>
          <w:szCs w:val="22"/>
          <w:lang w:eastAsia="ko-KR"/>
        </w:rPr>
        <w:t>C</w:t>
      </w:r>
      <w:r w:rsidR="00BD4C6D">
        <w:rPr>
          <w:rFonts w:hint="eastAsia"/>
          <w:i/>
          <w:sz w:val="22"/>
          <w:szCs w:val="22"/>
          <w:lang w:eastAsia="ko-KR"/>
        </w:rPr>
        <w:t xml:space="preserve">all </w:t>
      </w:r>
      <w:r w:rsidR="00BD4C6D">
        <w:rPr>
          <w:i/>
          <w:sz w:val="22"/>
          <w:szCs w:val="22"/>
          <w:lang w:eastAsia="ko-KR"/>
        </w:rPr>
        <w:t>O</w:t>
      </w:r>
      <w:r w:rsidR="00277202">
        <w:rPr>
          <w:rFonts w:hint="eastAsia"/>
          <w:i/>
          <w:sz w:val="22"/>
          <w:szCs w:val="22"/>
          <w:lang w:eastAsia="ko-KR"/>
        </w:rPr>
        <w:t xml:space="preserve">ption </w:t>
      </w:r>
      <w:r w:rsidR="00277202">
        <w:rPr>
          <w:i/>
          <w:sz w:val="22"/>
          <w:szCs w:val="22"/>
          <w:lang w:eastAsia="ko-KR"/>
        </w:rPr>
        <w:t xml:space="preserve">by </w:t>
      </w:r>
      <w:r w:rsidR="007877D8" w:rsidRPr="008D5929">
        <w:rPr>
          <w:rFonts w:hint="eastAsia"/>
          <w:i/>
          <w:sz w:val="22"/>
          <w:szCs w:val="22"/>
          <w:lang w:eastAsia="ko-KR"/>
        </w:rPr>
        <w:t>the</w:t>
      </w:r>
      <w:r w:rsidR="00BD4C6D">
        <w:rPr>
          <w:i/>
          <w:sz w:val="22"/>
          <w:szCs w:val="22"/>
          <w:lang w:eastAsia="ko-KR"/>
        </w:rPr>
        <w:t xml:space="preserve"> E</w:t>
      </w:r>
      <w:r w:rsidR="00277202">
        <w:rPr>
          <w:i/>
          <w:sz w:val="22"/>
          <w:szCs w:val="22"/>
          <w:lang w:eastAsia="ko-KR"/>
        </w:rPr>
        <w:t>xplicit</w:t>
      </w:r>
      <w:r w:rsidR="00BD4C6D">
        <w:rPr>
          <w:rFonts w:hint="eastAsia"/>
          <w:i/>
          <w:sz w:val="22"/>
          <w:szCs w:val="22"/>
          <w:lang w:eastAsia="ko-KR"/>
        </w:rPr>
        <w:t xml:space="preserve"> </w:t>
      </w:r>
      <w:r w:rsidR="00BD4C6D">
        <w:rPr>
          <w:i/>
          <w:sz w:val="22"/>
          <w:szCs w:val="22"/>
          <w:lang w:eastAsia="ko-KR"/>
        </w:rPr>
        <w:t>F</w:t>
      </w:r>
      <w:r w:rsidR="00BD4C6D">
        <w:rPr>
          <w:rFonts w:hint="eastAsia"/>
          <w:i/>
          <w:sz w:val="22"/>
          <w:szCs w:val="22"/>
          <w:lang w:eastAsia="ko-KR"/>
        </w:rPr>
        <w:t xml:space="preserve">inite </w:t>
      </w:r>
      <w:r w:rsidR="00BD4C6D">
        <w:rPr>
          <w:i/>
          <w:sz w:val="22"/>
          <w:szCs w:val="22"/>
          <w:lang w:eastAsia="ko-KR"/>
        </w:rPr>
        <w:t>D</w:t>
      </w:r>
      <w:r w:rsidR="00BD4C6D">
        <w:rPr>
          <w:rFonts w:hint="eastAsia"/>
          <w:i/>
          <w:sz w:val="22"/>
          <w:szCs w:val="22"/>
          <w:lang w:eastAsia="ko-KR"/>
        </w:rPr>
        <w:t xml:space="preserve">ifference </w:t>
      </w:r>
      <w:r w:rsidR="00BD4C6D">
        <w:rPr>
          <w:i/>
          <w:sz w:val="22"/>
          <w:szCs w:val="22"/>
          <w:lang w:eastAsia="ko-KR"/>
        </w:rPr>
        <w:t>M</w:t>
      </w:r>
      <w:r w:rsidR="007877D8" w:rsidRPr="008D5929">
        <w:rPr>
          <w:rFonts w:hint="eastAsia"/>
          <w:i/>
          <w:sz w:val="22"/>
          <w:szCs w:val="22"/>
          <w:lang w:eastAsia="ko-KR"/>
        </w:rPr>
        <w:t>ethod</w:t>
      </w:r>
      <w:r w:rsidR="007877D8" w:rsidRPr="008D5929">
        <w:rPr>
          <w:i/>
          <w:sz w:val="22"/>
          <w:szCs w:val="22"/>
        </w:rPr>
        <w:t>.</w:t>
      </w:r>
    </w:p>
    <w:p w14:paraId="1C534CA5" w14:textId="77777777" w:rsidR="002F64D5" w:rsidRPr="008D5929" w:rsidRDefault="002F64D5" w:rsidP="008D5929">
      <w:pPr>
        <w:tabs>
          <w:tab w:val="left" w:pos="720"/>
          <w:tab w:val="left" w:pos="1620"/>
        </w:tabs>
        <w:ind w:right="-180"/>
        <w:rPr>
          <w:i/>
          <w:sz w:val="22"/>
          <w:szCs w:val="22"/>
          <w:lang w:eastAsia="ko-KR"/>
        </w:rPr>
      </w:pPr>
      <w:r w:rsidRPr="008D5929">
        <w:rPr>
          <w:rFonts w:hint="eastAsia"/>
          <w:i/>
          <w:sz w:val="22"/>
          <w:szCs w:val="22"/>
          <w:lang w:eastAsia="ko-KR"/>
        </w:rPr>
        <w:t xml:space="preserve">     </w:t>
      </w:r>
      <w:r w:rsidRPr="008D5929">
        <w:rPr>
          <w:rFonts w:hint="eastAsia"/>
          <w:sz w:val="22"/>
          <w:szCs w:val="22"/>
          <w:lang w:eastAsia="ko-KR"/>
        </w:rPr>
        <w:t>Advis</w:t>
      </w:r>
      <w:r w:rsidR="00573652">
        <w:rPr>
          <w:sz w:val="22"/>
          <w:szCs w:val="22"/>
          <w:lang w:eastAsia="ko-KR"/>
        </w:rPr>
        <w:t>e</w:t>
      </w:r>
      <w:r w:rsidRPr="008D5929">
        <w:rPr>
          <w:rFonts w:hint="eastAsia"/>
          <w:sz w:val="22"/>
          <w:szCs w:val="22"/>
          <w:lang w:eastAsia="ko-KR"/>
        </w:rPr>
        <w:t>r: Dr. Stanly Steinberg</w:t>
      </w:r>
    </w:p>
    <w:p w14:paraId="42B003F3" w14:textId="77777777" w:rsidR="002F64D5" w:rsidRPr="008D5929" w:rsidRDefault="002F64D5" w:rsidP="008D5929">
      <w:pPr>
        <w:tabs>
          <w:tab w:val="left" w:pos="1440"/>
          <w:tab w:val="left" w:pos="1620"/>
        </w:tabs>
        <w:ind w:right="-180"/>
        <w:rPr>
          <w:i/>
          <w:sz w:val="22"/>
          <w:szCs w:val="22"/>
          <w:lang w:eastAsia="ko-KR"/>
        </w:rPr>
      </w:pPr>
      <w:r w:rsidRPr="008D5929">
        <w:rPr>
          <w:rFonts w:hint="eastAsia"/>
          <w:i/>
          <w:sz w:val="22"/>
          <w:szCs w:val="22"/>
          <w:lang w:eastAsia="ko-KR"/>
        </w:rPr>
        <w:t xml:space="preserve">          </w:t>
      </w:r>
    </w:p>
    <w:p w14:paraId="759448FB" w14:textId="77777777" w:rsidR="007877D8" w:rsidRPr="008D5929" w:rsidRDefault="002F64D5" w:rsidP="008D5929">
      <w:pPr>
        <w:tabs>
          <w:tab w:val="left" w:pos="1440"/>
          <w:tab w:val="left" w:pos="1620"/>
        </w:tabs>
        <w:ind w:right="-18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</w:t>
      </w:r>
      <w:r w:rsidR="007877D8" w:rsidRPr="008D5929">
        <w:rPr>
          <w:rFonts w:hint="eastAsia"/>
          <w:sz w:val="22"/>
          <w:szCs w:val="22"/>
          <w:lang w:eastAsia="ko-KR"/>
        </w:rPr>
        <w:t xml:space="preserve">  </w:t>
      </w:r>
      <w:r w:rsidR="00BD419E" w:rsidRPr="008D5929">
        <w:rPr>
          <w:sz w:val="22"/>
          <w:szCs w:val="22"/>
          <w:lang w:eastAsia="ko-KR"/>
        </w:rPr>
        <w:t xml:space="preserve"> </w:t>
      </w:r>
      <w:r w:rsidRPr="008D5929">
        <w:rPr>
          <w:b/>
          <w:sz w:val="22"/>
          <w:szCs w:val="22"/>
        </w:rPr>
        <w:t>B.S.</w:t>
      </w:r>
      <w:r w:rsidRPr="008D5929">
        <w:rPr>
          <w:rFonts w:hint="eastAsia"/>
          <w:b/>
          <w:sz w:val="22"/>
          <w:szCs w:val="22"/>
          <w:lang w:eastAsia="ko-KR"/>
        </w:rPr>
        <w:t xml:space="preserve"> in</w:t>
      </w:r>
      <w:r w:rsidR="007877D8" w:rsidRPr="008D5929">
        <w:rPr>
          <w:b/>
          <w:sz w:val="22"/>
          <w:szCs w:val="22"/>
        </w:rPr>
        <w:t xml:space="preserve"> </w:t>
      </w:r>
      <w:r w:rsidR="007877D8" w:rsidRPr="008D5929">
        <w:rPr>
          <w:rFonts w:hint="eastAsia"/>
          <w:b/>
          <w:sz w:val="22"/>
          <w:szCs w:val="22"/>
          <w:lang w:eastAsia="ko-KR"/>
        </w:rPr>
        <w:t>Mathematics</w:t>
      </w:r>
      <w:r w:rsidR="007877D8" w:rsidRPr="008D5929">
        <w:rPr>
          <w:sz w:val="22"/>
          <w:szCs w:val="22"/>
        </w:rPr>
        <w:t xml:space="preserve">, </w:t>
      </w:r>
      <w:r w:rsidR="00573652">
        <w:rPr>
          <w:sz w:val="22"/>
          <w:szCs w:val="22"/>
          <w:lang w:eastAsia="ko-KR"/>
        </w:rPr>
        <w:t>February</w:t>
      </w:r>
      <w:r w:rsidR="007877D8" w:rsidRPr="008D5929">
        <w:rPr>
          <w:rFonts w:hint="eastAsia"/>
          <w:sz w:val="22"/>
          <w:szCs w:val="22"/>
          <w:lang w:eastAsia="ko-KR"/>
        </w:rPr>
        <w:t xml:space="preserve"> 2003</w:t>
      </w:r>
    </w:p>
    <w:p w14:paraId="54C0BEDE" w14:textId="0A161C06" w:rsidR="007877D8" w:rsidRDefault="00FD096D" w:rsidP="008D5929">
      <w:pPr>
        <w:tabs>
          <w:tab w:val="left" w:pos="720"/>
        </w:tabs>
        <w:ind w:right="-180"/>
        <w:outlineLvl w:val="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  </w:t>
      </w:r>
      <w:r w:rsidR="005317EF">
        <w:rPr>
          <w:rFonts w:hint="eastAsia"/>
          <w:sz w:val="22"/>
          <w:szCs w:val="22"/>
          <w:lang w:eastAsia="ko-KR"/>
        </w:rPr>
        <w:t>Dong-A</w:t>
      </w:r>
      <w:r w:rsidR="007877D8" w:rsidRPr="008D5929">
        <w:rPr>
          <w:rFonts w:hint="eastAsia"/>
          <w:sz w:val="22"/>
          <w:szCs w:val="22"/>
          <w:lang w:eastAsia="ko-KR"/>
        </w:rPr>
        <w:t xml:space="preserve"> </w:t>
      </w:r>
      <w:r w:rsidR="007877D8" w:rsidRPr="008D5929">
        <w:rPr>
          <w:sz w:val="22"/>
          <w:szCs w:val="22"/>
        </w:rPr>
        <w:t xml:space="preserve">University, </w:t>
      </w:r>
      <w:r w:rsidR="007877D8" w:rsidRPr="008D5929">
        <w:rPr>
          <w:rFonts w:hint="eastAsia"/>
          <w:sz w:val="22"/>
          <w:szCs w:val="22"/>
          <w:lang w:eastAsia="ko-KR"/>
        </w:rPr>
        <w:t>Busan, Korea</w:t>
      </w:r>
    </w:p>
    <w:p w14:paraId="0D3DD94A" w14:textId="18C5ADD3" w:rsidR="00450E37" w:rsidRDefault="00450E37" w:rsidP="008D5929">
      <w:pPr>
        <w:tabs>
          <w:tab w:val="left" w:pos="720"/>
        </w:tabs>
        <w:ind w:right="-180"/>
        <w:outlineLvl w:val="0"/>
        <w:rPr>
          <w:sz w:val="22"/>
          <w:szCs w:val="22"/>
          <w:lang w:eastAsia="ko-KR"/>
        </w:rPr>
      </w:pPr>
    </w:p>
    <w:p w14:paraId="045F6D03" w14:textId="77777777" w:rsidR="00450E37" w:rsidRDefault="00450E37" w:rsidP="00450E37">
      <w:pPr>
        <w:tabs>
          <w:tab w:val="left" w:pos="27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PUBLICATION</w:t>
      </w:r>
    </w:p>
    <w:p w14:paraId="5BE5AFAE" w14:textId="77777777" w:rsidR="00450E37" w:rsidRDefault="00450E37" w:rsidP="00450E37">
      <w:pPr>
        <w:tabs>
          <w:tab w:val="left" w:pos="27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</w:p>
    <w:p w14:paraId="15918AC5" w14:textId="77777777" w:rsidR="00450E37" w:rsidRDefault="00450E37" w:rsidP="00F47F27">
      <w:pPr>
        <w:numPr>
          <w:ilvl w:val="0"/>
          <w:numId w:val="42"/>
        </w:numPr>
        <w:tabs>
          <w:tab w:val="left" w:pos="270"/>
          <w:tab w:val="left" w:pos="720"/>
          <w:tab w:val="left" w:pos="216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R. N. Bhattacharya, H. Kim, and M. Majumdar. Sustainability in the stochastic Ramsey model. </w:t>
      </w:r>
      <w:r w:rsidRPr="005D68F1">
        <w:rPr>
          <w:i/>
          <w:sz w:val="22"/>
          <w:szCs w:val="22"/>
          <w:lang w:eastAsia="ko-KR"/>
        </w:rPr>
        <w:t>Journal of Quantitative Economics</w:t>
      </w:r>
      <w:r>
        <w:rPr>
          <w:sz w:val="22"/>
          <w:szCs w:val="22"/>
          <w:lang w:eastAsia="ko-KR"/>
        </w:rPr>
        <w:t xml:space="preserve">, 13(2):169-184, 2015. </w:t>
      </w:r>
    </w:p>
    <w:p w14:paraId="0B8551E8" w14:textId="0F14F09C" w:rsidR="00450E37" w:rsidRDefault="74965184" w:rsidP="74965184">
      <w:pPr>
        <w:numPr>
          <w:ilvl w:val="0"/>
          <w:numId w:val="42"/>
        </w:numPr>
        <w:tabs>
          <w:tab w:val="left" w:pos="270"/>
          <w:tab w:val="left" w:pos="720"/>
          <w:tab w:val="left" w:pos="2160"/>
        </w:tabs>
        <w:rPr>
          <w:sz w:val="22"/>
          <w:szCs w:val="22"/>
          <w:lang w:eastAsia="ko-KR"/>
        </w:rPr>
      </w:pPr>
      <w:r w:rsidRPr="74965184">
        <w:rPr>
          <w:sz w:val="22"/>
          <w:szCs w:val="22"/>
          <w:lang w:eastAsia="ko-KR"/>
        </w:rPr>
        <w:t xml:space="preserve">X. Hu, H. Kim, G. Farage, P. </w:t>
      </w:r>
      <w:proofErr w:type="spellStart"/>
      <w:r w:rsidRPr="74965184">
        <w:rPr>
          <w:sz w:val="22"/>
          <w:szCs w:val="22"/>
          <w:lang w:eastAsia="ko-KR"/>
        </w:rPr>
        <w:t>Prins</w:t>
      </w:r>
      <w:proofErr w:type="spellEnd"/>
      <w:r w:rsidRPr="74965184">
        <w:rPr>
          <w:sz w:val="22"/>
          <w:szCs w:val="22"/>
          <w:lang w:eastAsia="ko-KR"/>
        </w:rPr>
        <w:t>, R. W. Williams, K. W. Broman, and S. Sen. Real time genome scan using GPU. Manuscript in progress to submit for publication in spring 2020. (</w:t>
      </w:r>
      <w:hyperlink r:id="rId8">
        <w:r w:rsidRPr="74965184">
          <w:rPr>
            <w:rStyle w:val="Hyperlink"/>
            <w:sz w:val="22"/>
            <w:szCs w:val="22"/>
            <w:lang w:eastAsia="ko-KR"/>
          </w:rPr>
          <w:t>https://bitbucket.org/Xiaoqi-hu/lm-gpu</w:t>
        </w:r>
      </w:hyperlink>
      <w:r w:rsidRPr="74965184">
        <w:rPr>
          <w:sz w:val="22"/>
          <w:szCs w:val="22"/>
          <w:lang w:eastAsia="ko-KR"/>
        </w:rPr>
        <w:t xml:space="preserve">) </w:t>
      </w:r>
    </w:p>
    <w:p w14:paraId="14A3D673" w14:textId="1D69A4B2" w:rsidR="00450E37" w:rsidRPr="004210DD" w:rsidRDefault="1891E40D" w:rsidP="1891E40D">
      <w:pPr>
        <w:pStyle w:val="ListParagraph"/>
        <w:numPr>
          <w:ilvl w:val="0"/>
          <w:numId w:val="42"/>
        </w:numPr>
        <w:tabs>
          <w:tab w:val="left" w:pos="270"/>
          <w:tab w:val="left" w:pos="720"/>
          <w:tab w:val="left" w:pos="2160"/>
        </w:tabs>
        <w:rPr>
          <w:sz w:val="22"/>
          <w:szCs w:val="22"/>
          <w:lang w:eastAsia="ko-KR"/>
        </w:rPr>
      </w:pPr>
      <w:r w:rsidRPr="1891E40D">
        <w:rPr>
          <w:sz w:val="22"/>
          <w:szCs w:val="22"/>
          <w:lang w:eastAsia="ko-KR"/>
        </w:rPr>
        <w:t xml:space="preserve">H. Kim and S. Sen. </w:t>
      </w:r>
      <w:r w:rsidRPr="0029404D">
        <w:rPr>
          <w:sz w:val="22"/>
          <w:szCs w:val="22"/>
        </w:rPr>
        <w:t>Flexible multivariate linear mixed models for</w:t>
      </w:r>
      <w:r w:rsidR="0000608C" w:rsidRPr="0029404D">
        <w:rPr>
          <w:sz w:val="22"/>
          <w:szCs w:val="22"/>
        </w:rPr>
        <w:t xml:space="preserve"> structured</w:t>
      </w:r>
      <w:r w:rsidRPr="0029404D">
        <w:rPr>
          <w:sz w:val="22"/>
          <w:szCs w:val="22"/>
        </w:rPr>
        <w:t xml:space="preserve"> </w:t>
      </w:r>
      <w:r w:rsidR="00954A25" w:rsidRPr="0029404D">
        <w:rPr>
          <w:sz w:val="22"/>
          <w:szCs w:val="22"/>
        </w:rPr>
        <w:t>multiple tra</w:t>
      </w:r>
      <w:r w:rsidR="009A5FB4" w:rsidRPr="0029404D">
        <w:rPr>
          <w:sz w:val="22"/>
          <w:szCs w:val="22"/>
        </w:rPr>
        <w:t>its. Preprint</w:t>
      </w:r>
      <w:r w:rsidRPr="0029404D">
        <w:rPr>
          <w:sz w:val="22"/>
          <w:szCs w:val="22"/>
          <w:lang w:eastAsia="ko-KR"/>
        </w:rPr>
        <w:t xml:space="preserve"> to submit for pub</w:t>
      </w:r>
      <w:bookmarkStart w:id="0" w:name="_GoBack"/>
      <w:bookmarkEnd w:id="0"/>
      <w:r w:rsidRPr="0029404D">
        <w:rPr>
          <w:sz w:val="22"/>
          <w:szCs w:val="22"/>
          <w:lang w:eastAsia="ko-KR"/>
        </w:rPr>
        <w:t>lication in spring 202</w:t>
      </w:r>
      <w:r w:rsidR="00221F8A" w:rsidRPr="0029404D">
        <w:rPr>
          <w:sz w:val="22"/>
          <w:szCs w:val="22"/>
          <w:lang w:eastAsia="ko-KR"/>
        </w:rPr>
        <w:t>0</w:t>
      </w:r>
      <w:r w:rsidR="0073720A" w:rsidRPr="0029404D">
        <w:rPr>
          <w:sz w:val="22"/>
          <w:szCs w:val="22"/>
          <w:lang w:eastAsia="ko-KR"/>
        </w:rPr>
        <w:t xml:space="preserve"> </w:t>
      </w:r>
      <w:r w:rsidR="00221F8A" w:rsidRPr="0029404D">
        <w:rPr>
          <w:sz w:val="22"/>
          <w:szCs w:val="22"/>
          <w:lang w:eastAsia="ko-KR"/>
        </w:rPr>
        <w:t>(</w:t>
      </w:r>
      <w:r w:rsidR="0073720A" w:rsidRPr="0029404D">
        <w:rPr>
          <w:sz w:val="22"/>
          <w:szCs w:val="22"/>
          <w:shd w:val="clear" w:color="auto" w:fill="FFFFFF"/>
        </w:rPr>
        <w:t>DOI: 10.1101/2020.03.27.012690</w:t>
      </w:r>
      <w:r w:rsidRPr="0029404D">
        <w:rPr>
          <w:sz w:val="22"/>
          <w:szCs w:val="22"/>
          <w:lang w:eastAsia="ko-KR"/>
        </w:rPr>
        <w:t>)</w:t>
      </w:r>
      <w:r w:rsidRPr="1891E40D">
        <w:rPr>
          <w:sz w:val="22"/>
          <w:szCs w:val="22"/>
          <w:lang w:eastAsia="ko-KR"/>
        </w:rPr>
        <w:t xml:space="preserve">  </w:t>
      </w:r>
    </w:p>
    <w:p w14:paraId="016723E4" w14:textId="01BEAC1D" w:rsidR="001D0351" w:rsidRDefault="001D0351" w:rsidP="00450E37">
      <w:pPr>
        <w:tabs>
          <w:tab w:val="left" w:pos="2160"/>
          <w:tab w:val="left" w:pos="6480"/>
        </w:tabs>
        <w:rPr>
          <w:sz w:val="22"/>
          <w:szCs w:val="22"/>
        </w:rPr>
      </w:pPr>
    </w:p>
    <w:p w14:paraId="6EA978EB" w14:textId="77777777" w:rsidR="00210FCE" w:rsidRPr="008D5929" w:rsidRDefault="00210FCE" w:rsidP="00210FCE">
      <w:pPr>
        <w:tabs>
          <w:tab w:val="left" w:pos="2160"/>
          <w:tab w:val="left" w:pos="7200"/>
        </w:tabs>
        <w:rPr>
          <w:sz w:val="22"/>
          <w:szCs w:val="22"/>
          <w:lang w:eastAsia="ko-KR"/>
        </w:rPr>
      </w:pPr>
      <w:r w:rsidRPr="008D5929">
        <w:rPr>
          <w:b/>
          <w:sz w:val="22"/>
          <w:szCs w:val="22"/>
        </w:rPr>
        <w:t>H</w:t>
      </w:r>
      <w:r w:rsidRPr="008D5929">
        <w:rPr>
          <w:rFonts w:hint="eastAsia"/>
          <w:b/>
          <w:sz w:val="22"/>
          <w:szCs w:val="22"/>
          <w:lang w:eastAsia="ko-KR"/>
        </w:rPr>
        <w:t>ONORS</w:t>
      </w:r>
      <w:r w:rsidRPr="008D5929">
        <w:rPr>
          <w:b/>
          <w:sz w:val="22"/>
          <w:szCs w:val="22"/>
        </w:rPr>
        <w:t xml:space="preserve"> </w:t>
      </w:r>
      <w:r w:rsidRPr="008D5929">
        <w:rPr>
          <w:rFonts w:hint="eastAsia"/>
          <w:b/>
          <w:sz w:val="22"/>
          <w:szCs w:val="22"/>
          <w:lang w:eastAsia="ko-KR"/>
        </w:rPr>
        <w:t>AND</w:t>
      </w:r>
      <w:r w:rsidRPr="008D5929">
        <w:rPr>
          <w:b/>
          <w:sz w:val="22"/>
          <w:szCs w:val="22"/>
        </w:rPr>
        <w:t xml:space="preserve"> A</w:t>
      </w:r>
      <w:r w:rsidRPr="008D5929">
        <w:rPr>
          <w:rFonts w:hint="eastAsia"/>
          <w:b/>
          <w:sz w:val="22"/>
          <w:szCs w:val="22"/>
          <w:lang w:eastAsia="ko-KR"/>
        </w:rPr>
        <w:t>WARDS</w:t>
      </w:r>
      <w:r w:rsidRPr="008D5929">
        <w:rPr>
          <w:sz w:val="22"/>
          <w:szCs w:val="22"/>
        </w:rPr>
        <w:t xml:space="preserve"> </w:t>
      </w:r>
    </w:p>
    <w:p w14:paraId="7690C37F" w14:textId="77777777" w:rsidR="00210FCE" w:rsidRDefault="00210FCE" w:rsidP="00210FCE">
      <w:pPr>
        <w:tabs>
          <w:tab w:val="left" w:pos="2160"/>
          <w:tab w:val="left" w:pos="720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</w:t>
      </w:r>
    </w:p>
    <w:p w14:paraId="2AA8E509" w14:textId="77777777" w:rsidR="00210FCE" w:rsidRDefault="00210FCE" w:rsidP="00210FCE">
      <w:pPr>
        <w:tabs>
          <w:tab w:val="left" w:pos="270"/>
          <w:tab w:val="left" w:pos="450"/>
          <w:tab w:val="left" w:pos="720"/>
          <w:tab w:val="left" w:pos="216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Travel Award, Rutgers Equilibrium Theory Summer School and Workshop, June 10-13, 2019.</w:t>
      </w:r>
    </w:p>
    <w:p w14:paraId="2C675486" w14:textId="77777777" w:rsidR="00210FCE" w:rsidRPr="008A221F" w:rsidRDefault="00210FCE" w:rsidP="00210FCE">
      <w:pPr>
        <w:tabs>
          <w:tab w:val="left" w:pos="270"/>
          <w:tab w:val="left" w:pos="45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</w:t>
      </w:r>
      <w:r w:rsidRPr="008A221F">
        <w:rPr>
          <w:sz w:val="22"/>
          <w:szCs w:val="22"/>
          <w:lang w:eastAsia="ko-KR"/>
        </w:rPr>
        <w:t>Travel Award, Workshop on Risk Measurement and Regulatory Issues in Business,</w:t>
      </w:r>
      <w:r>
        <w:rPr>
          <w:sz w:val="22"/>
          <w:szCs w:val="22"/>
          <w:lang w:eastAsia="ko-KR"/>
        </w:rPr>
        <w:t xml:space="preserve"> September</w:t>
      </w:r>
      <w:r w:rsidRPr="008A221F">
        <w:rPr>
          <w:sz w:val="22"/>
          <w:szCs w:val="22"/>
          <w:lang w:eastAsia="ko-KR"/>
        </w:rPr>
        <w:t xml:space="preserve"> 11-14, 2017.</w:t>
      </w:r>
    </w:p>
    <w:p w14:paraId="132272BF" w14:textId="77777777" w:rsidR="00210FCE" w:rsidRDefault="00210FCE" w:rsidP="00210FCE">
      <w:pPr>
        <w:tabs>
          <w:tab w:val="left" w:pos="2160"/>
          <w:tab w:val="left" w:pos="720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Travel Award, Institute of Mathematical Statistics (IMS) New Researchers Conference, July 27-29, 2017.</w:t>
      </w:r>
    </w:p>
    <w:p w14:paraId="2B98C99A" w14:textId="77777777" w:rsidR="00210FCE" w:rsidRDefault="00210FCE" w:rsidP="00210FCE">
      <w:pPr>
        <w:tabs>
          <w:tab w:val="left" w:pos="2160"/>
          <w:tab w:val="left" w:pos="720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Diversity Scholarship, </w:t>
      </w:r>
      <w:proofErr w:type="spellStart"/>
      <w:r>
        <w:rPr>
          <w:sz w:val="22"/>
          <w:szCs w:val="22"/>
          <w:lang w:eastAsia="ko-KR"/>
        </w:rPr>
        <w:t>JuliaCon</w:t>
      </w:r>
      <w:proofErr w:type="spellEnd"/>
      <w:r>
        <w:rPr>
          <w:sz w:val="22"/>
          <w:szCs w:val="22"/>
          <w:lang w:eastAsia="ko-KR"/>
        </w:rPr>
        <w:t xml:space="preserve"> 2017, June 20-24, 2017.</w:t>
      </w:r>
    </w:p>
    <w:p w14:paraId="1F7AE5F9" w14:textId="77777777" w:rsidR="00210FCE" w:rsidRPr="008D5929" w:rsidRDefault="00210FCE" w:rsidP="00210FCE">
      <w:pPr>
        <w:tabs>
          <w:tab w:val="left" w:pos="2160"/>
          <w:tab w:val="left" w:pos="720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Travel Award, 47</w:t>
      </w:r>
      <w:r w:rsidRPr="0021284B">
        <w:rPr>
          <w:sz w:val="22"/>
          <w:szCs w:val="22"/>
          <w:vertAlign w:val="superscript"/>
          <w:lang w:eastAsia="ko-KR"/>
        </w:rPr>
        <w:t>th</w:t>
      </w:r>
      <w:r>
        <w:rPr>
          <w:sz w:val="22"/>
          <w:szCs w:val="22"/>
          <w:lang w:eastAsia="ko-KR"/>
        </w:rPr>
        <w:t xml:space="preserve"> John H. Barrett Memorial Lectures, May 1-3, 2017.</w:t>
      </w:r>
    </w:p>
    <w:p w14:paraId="48D550CE" w14:textId="77777777" w:rsidR="00210FCE" w:rsidRDefault="00210FCE" w:rsidP="00210FCE">
      <w:pPr>
        <w:tabs>
          <w:tab w:val="left" w:pos="270"/>
          <w:tab w:val="left" w:pos="2160"/>
          <w:tab w:val="left" w:pos="2250"/>
          <w:tab w:val="left" w:pos="7200"/>
        </w:tabs>
        <w:ind w:left="270"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Workshop Scholarship, Jackson Laboratory, October 16-22, 2016.</w:t>
      </w:r>
    </w:p>
    <w:p w14:paraId="3A89D663" w14:textId="77777777" w:rsidR="00210FCE" w:rsidRDefault="00210FCE" w:rsidP="00210FCE">
      <w:pPr>
        <w:tabs>
          <w:tab w:val="left" w:pos="270"/>
          <w:tab w:val="left" w:pos="2160"/>
          <w:tab w:val="left" w:pos="2250"/>
          <w:tab w:val="left" w:pos="7200"/>
        </w:tabs>
        <w:ind w:left="270"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Thesis/Dissertation Tuition Scholarship, University of Arizona, January 2015.</w:t>
      </w:r>
    </w:p>
    <w:p w14:paraId="54F26EDA" w14:textId="77777777" w:rsidR="00210FCE" w:rsidRPr="008D5929" w:rsidRDefault="00210FCE" w:rsidP="00210FCE">
      <w:pPr>
        <w:tabs>
          <w:tab w:val="left" w:pos="2160"/>
          <w:tab w:val="left" w:pos="720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</w:t>
      </w:r>
      <w:r w:rsidRPr="008D5929">
        <w:rPr>
          <w:rFonts w:hint="eastAsia"/>
          <w:sz w:val="22"/>
          <w:szCs w:val="22"/>
          <w:lang w:eastAsia="ko-KR"/>
        </w:rPr>
        <w:t>Graduate College Dean</w:t>
      </w:r>
      <w:r w:rsidRPr="008D5929">
        <w:rPr>
          <w:sz w:val="22"/>
          <w:szCs w:val="22"/>
          <w:lang w:eastAsia="ko-KR"/>
        </w:rPr>
        <w:t>’</w:t>
      </w:r>
      <w:r w:rsidRPr="008D5929">
        <w:rPr>
          <w:rFonts w:hint="eastAsia"/>
          <w:sz w:val="22"/>
          <w:szCs w:val="22"/>
          <w:lang w:eastAsia="ko-KR"/>
        </w:rPr>
        <w:t>s Tuition Award</w:t>
      </w:r>
      <w:r>
        <w:rPr>
          <w:sz w:val="22"/>
          <w:szCs w:val="22"/>
          <w:lang w:eastAsia="ko-KR"/>
        </w:rPr>
        <w:t xml:space="preserve">, University of Arizona, August 2011, August 2012, </w:t>
      </w:r>
      <w:r w:rsidRPr="008D5929">
        <w:rPr>
          <w:rFonts w:hint="eastAsia"/>
          <w:sz w:val="22"/>
          <w:szCs w:val="22"/>
          <w:lang w:eastAsia="ko-KR"/>
        </w:rPr>
        <w:t>201</w:t>
      </w:r>
      <w:r w:rsidRPr="008D5929">
        <w:rPr>
          <w:sz w:val="22"/>
          <w:szCs w:val="22"/>
          <w:lang w:eastAsia="ko-KR"/>
        </w:rPr>
        <w:t>3</w:t>
      </w:r>
      <w:r>
        <w:rPr>
          <w:sz w:val="22"/>
          <w:szCs w:val="22"/>
          <w:lang w:eastAsia="ko-KR"/>
        </w:rPr>
        <w:t xml:space="preserve"> – 2014.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                                                                                                                              </w:t>
      </w:r>
      <w:r w:rsidRPr="008D5929">
        <w:rPr>
          <w:sz w:val="22"/>
          <w:szCs w:val="22"/>
          <w:lang w:eastAsia="ko-KR"/>
        </w:rPr>
        <w:t xml:space="preserve">      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 w:rsidRPr="008D5929">
        <w:rPr>
          <w:sz w:val="22"/>
          <w:szCs w:val="22"/>
          <w:lang w:eastAsia="ko-KR"/>
        </w:rPr>
        <w:t xml:space="preserve">       </w:t>
      </w:r>
      <w:r>
        <w:rPr>
          <w:sz w:val="22"/>
          <w:szCs w:val="22"/>
          <w:lang w:eastAsia="ko-KR"/>
        </w:rPr>
        <w:t xml:space="preserve">                 </w:t>
      </w:r>
      <w:r w:rsidRPr="008D5929">
        <w:rPr>
          <w:sz w:val="22"/>
          <w:szCs w:val="22"/>
          <w:lang w:eastAsia="ko-KR"/>
        </w:rPr>
        <w:t xml:space="preserve">    </w:t>
      </w:r>
      <w:r w:rsidRPr="008D5929">
        <w:rPr>
          <w:rFonts w:hint="eastAsia"/>
          <w:sz w:val="22"/>
          <w:szCs w:val="22"/>
          <w:lang w:eastAsia="ko-KR"/>
        </w:rPr>
        <w:t xml:space="preserve">    </w:t>
      </w:r>
      <w:r w:rsidRPr="008D5929">
        <w:rPr>
          <w:sz w:val="22"/>
          <w:szCs w:val="22"/>
          <w:lang w:eastAsia="ko-KR"/>
        </w:rPr>
        <w:t xml:space="preserve">    </w:t>
      </w:r>
    </w:p>
    <w:p w14:paraId="739387B2" w14:textId="77777777" w:rsidR="00210FCE" w:rsidRDefault="00210FCE" w:rsidP="00210FCE">
      <w:pPr>
        <w:tabs>
          <w:tab w:val="left" w:pos="270"/>
          <w:tab w:val="left" w:pos="2160"/>
          <w:tab w:val="left" w:pos="2250"/>
          <w:tab w:val="left" w:pos="7200"/>
        </w:tabs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 xml:space="preserve">     </w:t>
      </w:r>
      <w:r w:rsidRPr="008D5929">
        <w:rPr>
          <w:rFonts w:hint="eastAsia"/>
          <w:sz w:val="22"/>
          <w:szCs w:val="22"/>
          <w:lang w:eastAsia="ko-KR"/>
        </w:rPr>
        <w:t>Graduate College Fellowship</w:t>
      </w:r>
      <w:r>
        <w:rPr>
          <w:sz w:val="22"/>
          <w:szCs w:val="22"/>
          <w:lang w:eastAsia="ko-KR"/>
        </w:rPr>
        <w:t>, University of Arizona, August</w:t>
      </w:r>
      <w:r>
        <w:rPr>
          <w:rFonts w:hint="eastAsia"/>
          <w:sz w:val="22"/>
          <w:szCs w:val="22"/>
          <w:lang w:eastAsia="ko-KR"/>
        </w:rPr>
        <w:t xml:space="preserve"> 201</w:t>
      </w:r>
      <w:r>
        <w:rPr>
          <w:sz w:val="22"/>
          <w:szCs w:val="22"/>
          <w:lang w:eastAsia="ko-KR"/>
        </w:rPr>
        <w:t xml:space="preserve">1, August 2012, January 2015.    </w:t>
      </w:r>
    </w:p>
    <w:p w14:paraId="7DC9A415" w14:textId="77777777" w:rsidR="00210FCE" w:rsidRPr="008D5929" w:rsidRDefault="00210FCE" w:rsidP="00210FCE">
      <w:pPr>
        <w:tabs>
          <w:tab w:val="left" w:pos="360"/>
          <w:tab w:val="left" w:pos="2160"/>
        </w:tabs>
        <w:ind w:left="2160" w:hanging="216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  Research Assistantship, Univer</w:t>
      </w:r>
      <w:r>
        <w:rPr>
          <w:rFonts w:hint="eastAsia"/>
          <w:sz w:val="22"/>
          <w:szCs w:val="22"/>
          <w:lang w:eastAsia="ko-KR"/>
        </w:rPr>
        <w:t>sity of Arizona</w:t>
      </w:r>
      <w:r>
        <w:rPr>
          <w:sz w:val="22"/>
          <w:szCs w:val="22"/>
          <w:lang w:eastAsia="ko-KR"/>
        </w:rPr>
        <w:t>,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2009 - </w:t>
      </w:r>
      <w:r>
        <w:rPr>
          <w:rFonts w:hint="eastAsia"/>
          <w:sz w:val="22"/>
          <w:szCs w:val="22"/>
          <w:lang w:eastAsia="ko-KR"/>
        </w:rPr>
        <w:t>2011</w:t>
      </w:r>
      <w:r>
        <w:rPr>
          <w:sz w:val="22"/>
          <w:szCs w:val="22"/>
          <w:lang w:eastAsia="ko-KR"/>
        </w:rPr>
        <w:t>,</w:t>
      </w:r>
      <w:r w:rsidRPr="00B02880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January - July</w:t>
      </w:r>
      <w:r w:rsidRPr="008D5929">
        <w:rPr>
          <w:rFonts w:hint="eastAsia"/>
          <w:sz w:val="22"/>
          <w:szCs w:val="22"/>
          <w:lang w:eastAsia="ko-KR"/>
        </w:rPr>
        <w:t xml:space="preserve"> 2012</w:t>
      </w:r>
      <w:r>
        <w:rPr>
          <w:sz w:val="22"/>
          <w:szCs w:val="22"/>
          <w:lang w:eastAsia="ko-KR"/>
        </w:rPr>
        <w:t xml:space="preserve">, </w:t>
      </w:r>
      <w:r w:rsidRPr="008D5929">
        <w:rPr>
          <w:sz w:val="22"/>
          <w:szCs w:val="22"/>
          <w:lang w:eastAsia="ko-KR"/>
        </w:rPr>
        <w:t>2013</w:t>
      </w:r>
      <w:r>
        <w:rPr>
          <w:sz w:val="22"/>
          <w:szCs w:val="22"/>
          <w:lang w:eastAsia="ko-KR"/>
        </w:rPr>
        <w:t xml:space="preserve"> – 2014.</w:t>
      </w:r>
    </w:p>
    <w:p w14:paraId="3BA8B38A" w14:textId="77777777" w:rsidR="00210FCE" w:rsidRPr="008D5929" w:rsidRDefault="00210FCE" w:rsidP="00210FCE">
      <w:pPr>
        <w:tabs>
          <w:tab w:val="left" w:pos="270"/>
          <w:tab w:val="left" w:pos="2160"/>
        </w:tabs>
        <w:ind w:left="2160" w:hanging="216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 w:rsidRPr="008D5929">
        <w:rPr>
          <w:rFonts w:hint="eastAsia"/>
          <w:sz w:val="22"/>
          <w:szCs w:val="22"/>
          <w:lang w:eastAsia="ko-KR"/>
        </w:rPr>
        <w:t xml:space="preserve">   Teaching Assistantship</w:t>
      </w:r>
      <w:r>
        <w:rPr>
          <w:sz w:val="22"/>
          <w:szCs w:val="22"/>
          <w:lang w:eastAsia="ko-KR"/>
        </w:rPr>
        <w:t xml:space="preserve">, </w:t>
      </w:r>
      <w:r w:rsidRPr="008D5929">
        <w:rPr>
          <w:rFonts w:hint="eastAsia"/>
          <w:sz w:val="22"/>
          <w:szCs w:val="22"/>
          <w:lang w:eastAsia="ko-KR"/>
        </w:rPr>
        <w:t>University of New Mexico</w:t>
      </w:r>
      <w:r>
        <w:rPr>
          <w:sz w:val="22"/>
          <w:szCs w:val="22"/>
          <w:lang w:eastAsia="ko-KR"/>
        </w:rPr>
        <w:t>, 2005 – 2007.</w:t>
      </w:r>
      <w:r w:rsidRPr="008D5929">
        <w:rPr>
          <w:sz w:val="22"/>
          <w:szCs w:val="22"/>
          <w:lang w:eastAsia="ko-KR"/>
        </w:rPr>
        <w:t xml:space="preserve">                </w:t>
      </w:r>
      <w:r w:rsidRPr="008D5929">
        <w:rPr>
          <w:rFonts w:hint="eastAsia"/>
          <w:sz w:val="22"/>
          <w:szCs w:val="22"/>
          <w:lang w:eastAsia="ko-KR"/>
        </w:rPr>
        <w:t xml:space="preserve">                                                                              </w:t>
      </w:r>
      <w:r>
        <w:rPr>
          <w:sz w:val="22"/>
          <w:szCs w:val="22"/>
          <w:lang w:eastAsia="ko-KR"/>
        </w:rPr>
        <w:t xml:space="preserve">      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     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</w:p>
    <w:p w14:paraId="51FC7CFD" w14:textId="77777777" w:rsidR="00210FCE" w:rsidRDefault="00210FCE" w:rsidP="00210FCE">
      <w:pPr>
        <w:tabs>
          <w:tab w:val="left" w:pos="270"/>
          <w:tab w:val="left" w:pos="10440"/>
        </w:tabs>
        <w:ind w:left="2160" w:hanging="216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  Kappa Mu Epsilo</w:t>
      </w:r>
      <w:r>
        <w:rPr>
          <w:rFonts w:hint="eastAsia"/>
          <w:sz w:val="22"/>
          <w:szCs w:val="22"/>
          <w:lang w:eastAsia="ko-KR"/>
        </w:rPr>
        <w:t>n (Mathematics Honor Society),</w:t>
      </w:r>
      <w:r w:rsidRPr="008D5929">
        <w:rPr>
          <w:rFonts w:hint="eastAsia"/>
          <w:sz w:val="22"/>
          <w:szCs w:val="22"/>
          <w:lang w:eastAsia="ko-KR"/>
        </w:rPr>
        <w:t xml:space="preserve"> New Mexico Alpha Chapter</w:t>
      </w:r>
      <w:r>
        <w:rPr>
          <w:sz w:val="22"/>
          <w:szCs w:val="22"/>
          <w:lang w:eastAsia="ko-KR"/>
        </w:rPr>
        <w:t>,</w:t>
      </w:r>
      <w:r w:rsidRPr="008D5929">
        <w:rPr>
          <w:rFonts w:hint="eastAsia"/>
          <w:sz w:val="22"/>
          <w:szCs w:val="22"/>
          <w:lang w:eastAsia="ko-KR"/>
        </w:rPr>
        <w:t xml:space="preserve"> 2006 </w:t>
      </w:r>
      <w:r>
        <w:rPr>
          <w:sz w:val="22"/>
          <w:szCs w:val="22"/>
          <w:lang w:eastAsia="ko-KR"/>
        </w:rPr>
        <w:t>–</w:t>
      </w:r>
      <w:r w:rsidRPr="008D5929">
        <w:rPr>
          <w:rFonts w:hint="eastAsia"/>
          <w:sz w:val="22"/>
          <w:szCs w:val="22"/>
          <w:lang w:eastAsia="ko-KR"/>
        </w:rPr>
        <w:t xml:space="preserve"> Present</w:t>
      </w:r>
      <w:r>
        <w:rPr>
          <w:sz w:val="22"/>
          <w:szCs w:val="22"/>
          <w:lang w:eastAsia="ko-KR"/>
        </w:rPr>
        <w:t>.</w:t>
      </w:r>
    </w:p>
    <w:p w14:paraId="0ADD80F9" w14:textId="77777777" w:rsidR="00210FCE" w:rsidRPr="008D5929" w:rsidRDefault="00210FCE" w:rsidP="00450E37">
      <w:pPr>
        <w:tabs>
          <w:tab w:val="left" w:pos="2160"/>
          <w:tab w:val="left" w:pos="6480"/>
        </w:tabs>
        <w:rPr>
          <w:sz w:val="22"/>
          <w:szCs w:val="22"/>
        </w:rPr>
      </w:pPr>
    </w:p>
    <w:p w14:paraId="6CD8A21D" w14:textId="77777777" w:rsidR="002F64D5" w:rsidRDefault="001D0351" w:rsidP="008D5929">
      <w:pPr>
        <w:rPr>
          <w:b/>
          <w:sz w:val="22"/>
          <w:szCs w:val="22"/>
          <w:lang w:eastAsia="ko-KR"/>
        </w:rPr>
      </w:pPr>
      <w:r w:rsidRPr="008D5929">
        <w:rPr>
          <w:b/>
          <w:sz w:val="22"/>
          <w:szCs w:val="22"/>
        </w:rPr>
        <w:lastRenderedPageBreak/>
        <w:t>R</w:t>
      </w:r>
      <w:r w:rsidR="002F64D5" w:rsidRPr="008D5929">
        <w:rPr>
          <w:rFonts w:hint="eastAsia"/>
          <w:b/>
          <w:sz w:val="22"/>
          <w:szCs w:val="22"/>
          <w:lang w:eastAsia="ko-KR"/>
        </w:rPr>
        <w:t>ESEARCH</w:t>
      </w:r>
      <w:r w:rsidRPr="008D5929">
        <w:rPr>
          <w:b/>
          <w:sz w:val="22"/>
          <w:szCs w:val="22"/>
        </w:rPr>
        <w:t xml:space="preserve"> E</w:t>
      </w:r>
      <w:r w:rsidR="002F64D5" w:rsidRPr="008D5929">
        <w:rPr>
          <w:rFonts w:hint="eastAsia"/>
          <w:b/>
          <w:sz w:val="22"/>
          <w:szCs w:val="22"/>
          <w:lang w:eastAsia="ko-KR"/>
        </w:rPr>
        <w:t>XPERIENCE</w:t>
      </w:r>
    </w:p>
    <w:p w14:paraId="4DD02CE5" w14:textId="77777777" w:rsidR="00137C1F" w:rsidRDefault="00137C1F" w:rsidP="008D5929">
      <w:pPr>
        <w:rPr>
          <w:b/>
          <w:sz w:val="22"/>
          <w:szCs w:val="22"/>
          <w:lang w:eastAsia="ko-KR"/>
        </w:rPr>
      </w:pPr>
    </w:p>
    <w:p w14:paraId="46572409" w14:textId="77777777" w:rsidR="00137C1F" w:rsidRDefault="00137C1F" w:rsidP="008D5929">
      <w:pPr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Postdoctoral Fellow                           </w:t>
      </w:r>
      <w:r>
        <w:rPr>
          <w:sz w:val="22"/>
          <w:szCs w:val="22"/>
          <w:lang w:eastAsia="ko-KR"/>
        </w:rPr>
        <w:t xml:space="preserve">                                                                            September 2016 – Present</w:t>
      </w:r>
    </w:p>
    <w:p w14:paraId="180E34C1" w14:textId="77777777" w:rsidR="00137C1F" w:rsidRDefault="00137C1F" w:rsidP="008D5929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Biostatistics, Department of Preventive Medicine, UTHSC, Memphis, TN</w:t>
      </w:r>
    </w:p>
    <w:p w14:paraId="740A8E87" w14:textId="77777777" w:rsidR="00137C1F" w:rsidRDefault="00137C1F" w:rsidP="008D5929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Supervisor: Dr. </w:t>
      </w:r>
      <w:proofErr w:type="spellStart"/>
      <w:r>
        <w:rPr>
          <w:sz w:val="22"/>
          <w:szCs w:val="22"/>
          <w:lang w:eastAsia="ko-KR"/>
        </w:rPr>
        <w:t>Saunak</w:t>
      </w:r>
      <w:proofErr w:type="spellEnd"/>
      <w:r>
        <w:rPr>
          <w:sz w:val="22"/>
          <w:szCs w:val="22"/>
          <w:lang w:eastAsia="ko-KR"/>
        </w:rPr>
        <w:t xml:space="preserve"> Sen</w:t>
      </w:r>
    </w:p>
    <w:p w14:paraId="4CE01F92" w14:textId="07E23D87" w:rsidR="00461F8B" w:rsidRDefault="00461F8B" w:rsidP="000A3ABB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Curve-valued </w:t>
      </w:r>
      <w:r w:rsidR="007B61DD">
        <w:rPr>
          <w:sz w:val="22"/>
          <w:szCs w:val="22"/>
          <w:lang w:eastAsia="ko-KR"/>
        </w:rPr>
        <w:t>Diversity Outbred /Heterogeneous Stock (</w:t>
      </w:r>
      <w:r>
        <w:rPr>
          <w:sz w:val="22"/>
          <w:szCs w:val="22"/>
          <w:lang w:eastAsia="ko-KR"/>
        </w:rPr>
        <w:t>DO/HS</w:t>
      </w:r>
      <w:r w:rsidR="007B61DD">
        <w:rPr>
          <w:sz w:val="22"/>
          <w:szCs w:val="22"/>
          <w:lang w:eastAsia="ko-KR"/>
        </w:rPr>
        <w:t>) Mouse</w:t>
      </w:r>
      <w:r>
        <w:rPr>
          <w:sz w:val="22"/>
          <w:szCs w:val="22"/>
          <w:lang w:eastAsia="ko-KR"/>
        </w:rPr>
        <w:t xml:space="preserve"> Data </w:t>
      </w:r>
      <w:r w:rsidR="001B1279">
        <w:rPr>
          <w:sz w:val="22"/>
          <w:szCs w:val="22"/>
          <w:lang w:eastAsia="ko-KR"/>
        </w:rPr>
        <w:t>Analysis:</w:t>
      </w:r>
      <w:r>
        <w:rPr>
          <w:sz w:val="22"/>
          <w:szCs w:val="22"/>
          <w:lang w:eastAsia="ko-KR"/>
        </w:rPr>
        <w:t xml:space="preserve"> Collaborate with quantitative biologists at Ja</w:t>
      </w:r>
      <w:r w:rsidR="00FA6EAA">
        <w:rPr>
          <w:sz w:val="22"/>
          <w:szCs w:val="22"/>
          <w:lang w:eastAsia="ko-KR"/>
        </w:rPr>
        <w:t>ck</w:t>
      </w:r>
      <w:r>
        <w:rPr>
          <w:sz w:val="22"/>
          <w:szCs w:val="22"/>
          <w:lang w:eastAsia="ko-KR"/>
        </w:rPr>
        <w:t xml:space="preserve">son Laboratory.  </w:t>
      </w:r>
      <w:r w:rsidR="007B61DD">
        <w:rPr>
          <w:sz w:val="22"/>
          <w:szCs w:val="22"/>
          <w:lang w:eastAsia="ko-KR"/>
        </w:rPr>
        <w:t>Calculate genotype, allele probabilities using R-qtl2 library</w:t>
      </w:r>
      <w:r w:rsidR="00421D27">
        <w:rPr>
          <w:sz w:val="22"/>
          <w:szCs w:val="22"/>
          <w:lang w:eastAsia="ko-KR"/>
        </w:rPr>
        <w:t>, generate corresponding csv files, and write Julia code for large-sized files by parallelization</w:t>
      </w:r>
      <w:r w:rsidR="007B61DD">
        <w:rPr>
          <w:sz w:val="22"/>
          <w:szCs w:val="22"/>
          <w:lang w:eastAsia="ko-KR"/>
        </w:rPr>
        <w:t xml:space="preserve">.  </w:t>
      </w:r>
      <w:r w:rsidR="001B1279">
        <w:rPr>
          <w:sz w:val="22"/>
          <w:szCs w:val="22"/>
          <w:lang w:eastAsia="ko-KR"/>
        </w:rPr>
        <w:t>Analyze</w:t>
      </w:r>
      <w:r w:rsidR="007B61DD">
        <w:rPr>
          <w:sz w:val="22"/>
          <w:szCs w:val="22"/>
          <w:lang w:eastAsia="ko-KR"/>
        </w:rPr>
        <w:t xml:space="preserve"> multivariate longitudinal traits to detect genetic associations </w:t>
      </w:r>
      <w:r w:rsidR="00997055">
        <w:rPr>
          <w:sz w:val="22"/>
          <w:szCs w:val="22"/>
          <w:lang w:eastAsia="ko-KR"/>
        </w:rPr>
        <w:t>by adjusting</w:t>
      </w:r>
      <w:r w:rsidR="001B1279">
        <w:rPr>
          <w:sz w:val="22"/>
          <w:szCs w:val="22"/>
          <w:lang w:eastAsia="ko-KR"/>
        </w:rPr>
        <w:t xml:space="preserve"> the</w:t>
      </w:r>
      <w:r w:rsidR="00997055">
        <w:rPr>
          <w:sz w:val="22"/>
          <w:szCs w:val="22"/>
          <w:lang w:eastAsia="ko-KR"/>
        </w:rPr>
        <w:t xml:space="preserve"> current</w:t>
      </w:r>
      <w:r w:rsidR="001B1279">
        <w:rPr>
          <w:sz w:val="22"/>
          <w:szCs w:val="22"/>
          <w:lang w:eastAsia="ko-KR"/>
        </w:rPr>
        <w:t xml:space="preserve"> algorithm to functional data analysis</w:t>
      </w:r>
      <w:r w:rsidR="00997055">
        <w:rPr>
          <w:sz w:val="22"/>
          <w:szCs w:val="22"/>
          <w:lang w:eastAsia="ko-KR"/>
        </w:rPr>
        <w:t xml:space="preserve"> scheme</w:t>
      </w:r>
      <w:r w:rsidR="00BE0D56">
        <w:rPr>
          <w:sz w:val="22"/>
          <w:szCs w:val="22"/>
          <w:lang w:eastAsia="ko-KR"/>
        </w:rPr>
        <w:t xml:space="preserve"> in Advanced Computing Facility (ACF)</w:t>
      </w:r>
      <w:r w:rsidR="001B1279">
        <w:rPr>
          <w:sz w:val="22"/>
          <w:szCs w:val="22"/>
          <w:lang w:eastAsia="ko-KR"/>
        </w:rPr>
        <w:t xml:space="preserve">. </w:t>
      </w:r>
    </w:p>
    <w:p w14:paraId="30BE441E" w14:textId="70C6DDF4" w:rsidR="000A3ABB" w:rsidRDefault="00836CBC" w:rsidP="000A3ABB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Systems Analytics and Modeling (SAM) Project National Institute on Drug Abuse (NIDA) P30 Center: </w:t>
      </w:r>
      <w:r w:rsidR="005A2468">
        <w:rPr>
          <w:sz w:val="22"/>
          <w:szCs w:val="22"/>
          <w:lang w:eastAsia="ko-KR"/>
        </w:rPr>
        <w:t>De</w:t>
      </w:r>
      <w:r w:rsidR="000441A2">
        <w:rPr>
          <w:sz w:val="22"/>
          <w:szCs w:val="22"/>
          <w:lang w:eastAsia="ko-KR"/>
        </w:rPr>
        <w:t>velop a fast algorithm for Quantitative Trait Loci (QTL)</w:t>
      </w:r>
      <w:r w:rsidR="005A2468">
        <w:rPr>
          <w:sz w:val="22"/>
          <w:szCs w:val="22"/>
          <w:lang w:eastAsia="ko-KR"/>
        </w:rPr>
        <w:t xml:space="preserve"> analysis to detect genetic associations with</w:t>
      </w:r>
      <w:r w:rsidR="00461F8B">
        <w:rPr>
          <w:sz w:val="22"/>
          <w:szCs w:val="22"/>
          <w:lang w:eastAsia="ko-KR"/>
        </w:rPr>
        <w:t xml:space="preserve"> </w:t>
      </w:r>
      <w:r w:rsidR="005A2468">
        <w:rPr>
          <w:sz w:val="22"/>
          <w:szCs w:val="22"/>
          <w:lang w:eastAsia="ko-KR"/>
        </w:rPr>
        <w:t xml:space="preserve">phenotypes under a multivariate linear mixed model in which </w:t>
      </w:r>
      <w:r w:rsidR="005A2468">
        <w:rPr>
          <w:sz w:val="22"/>
          <w:szCs w:val="22"/>
        </w:rPr>
        <w:t xml:space="preserve">lines (or individuals) among </w:t>
      </w:r>
      <w:r w:rsidR="00461F8B">
        <w:rPr>
          <w:sz w:val="22"/>
          <w:szCs w:val="22"/>
        </w:rPr>
        <w:t>high-dimensional</w:t>
      </w:r>
      <w:r w:rsidR="005A2468">
        <w:rPr>
          <w:sz w:val="22"/>
          <w:szCs w:val="22"/>
        </w:rPr>
        <w:t xml:space="preserve"> environments are correlated.  Methods employed are </w:t>
      </w:r>
      <w:r w:rsidR="005A2468" w:rsidRPr="00F77994">
        <w:rPr>
          <w:sz w:val="22"/>
          <w:szCs w:val="22"/>
          <w:lang w:eastAsia="ko-KR"/>
        </w:rPr>
        <w:t xml:space="preserve">the Expectation Conditional Maximization (ECM) </w:t>
      </w:r>
      <w:r w:rsidR="00421D27">
        <w:rPr>
          <w:sz w:val="22"/>
          <w:szCs w:val="22"/>
          <w:lang w:eastAsia="ko-KR"/>
        </w:rPr>
        <w:t>embedded in</w:t>
      </w:r>
      <w:r w:rsidR="005A2468" w:rsidRPr="00F77994">
        <w:rPr>
          <w:sz w:val="22"/>
          <w:szCs w:val="22"/>
          <w:lang w:eastAsia="ko-KR"/>
        </w:rPr>
        <w:t xml:space="preserve"> </w:t>
      </w:r>
      <w:r w:rsidR="00421D27">
        <w:rPr>
          <w:sz w:val="22"/>
          <w:szCs w:val="22"/>
          <w:lang w:eastAsia="ko-KR"/>
        </w:rPr>
        <w:t xml:space="preserve">Speed restarting </w:t>
      </w:r>
      <w:proofErr w:type="spellStart"/>
      <w:r w:rsidR="00421D27">
        <w:rPr>
          <w:sz w:val="22"/>
          <w:szCs w:val="22"/>
          <w:lang w:eastAsia="ko-KR"/>
        </w:rPr>
        <w:t>Nesterov’s</w:t>
      </w:r>
      <w:proofErr w:type="spellEnd"/>
      <w:r w:rsidR="00421D27">
        <w:rPr>
          <w:sz w:val="22"/>
          <w:szCs w:val="22"/>
          <w:lang w:eastAsia="ko-KR"/>
        </w:rPr>
        <w:t xml:space="preserve"> accelerated gradient method</w:t>
      </w:r>
      <w:r w:rsidR="005A2468" w:rsidRPr="00F77994">
        <w:rPr>
          <w:sz w:val="22"/>
          <w:szCs w:val="22"/>
          <w:lang w:eastAsia="ko-KR"/>
        </w:rPr>
        <w:t xml:space="preserve"> using Julia</w:t>
      </w:r>
      <w:r w:rsidR="00B07417">
        <w:rPr>
          <w:sz w:val="22"/>
          <w:szCs w:val="22"/>
          <w:lang w:eastAsia="ko-KR"/>
        </w:rPr>
        <w:t>.</w:t>
      </w:r>
    </w:p>
    <w:p w14:paraId="3CC77473" w14:textId="422A8B0B" w:rsidR="000441A2" w:rsidRPr="000441A2" w:rsidRDefault="000441A2" w:rsidP="000441A2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Implement extensive simulations to rigorously test the model and its algorithm, </w:t>
      </w:r>
      <w:r w:rsidR="00FA6EAA">
        <w:rPr>
          <w:sz w:val="22"/>
          <w:szCs w:val="22"/>
          <w:lang w:eastAsia="ko-KR"/>
        </w:rPr>
        <w:t>optimize code</w:t>
      </w:r>
      <w:r w:rsidR="006E7B7C">
        <w:rPr>
          <w:sz w:val="22"/>
          <w:szCs w:val="22"/>
          <w:lang w:eastAsia="ko-KR"/>
        </w:rPr>
        <w:t xml:space="preserve"> to improve performance time and memory allocation, </w:t>
      </w:r>
      <w:r>
        <w:rPr>
          <w:sz w:val="22"/>
          <w:szCs w:val="22"/>
          <w:lang w:eastAsia="ko-KR"/>
        </w:rPr>
        <w:t xml:space="preserve">and apply to </w:t>
      </w:r>
      <w:r w:rsidR="00457E10">
        <w:rPr>
          <w:sz w:val="22"/>
          <w:szCs w:val="22"/>
          <w:lang w:eastAsia="ko-KR"/>
        </w:rPr>
        <w:t xml:space="preserve">structured, or time-valued </w:t>
      </w:r>
      <w:r>
        <w:rPr>
          <w:sz w:val="22"/>
          <w:szCs w:val="22"/>
          <w:lang w:eastAsia="ko-KR"/>
        </w:rPr>
        <w:t xml:space="preserve">high-dimensional </w:t>
      </w:r>
      <w:r w:rsidR="007B61DD">
        <w:rPr>
          <w:sz w:val="22"/>
          <w:szCs w:val="22"/>
          <w:lang w:eastAsia="ko-KR"/>
        </w:rPr>
        <w:t xml:space="preserve">plant </w:t>
      </w:r>
      <w:r>
        <w:rPr>
          <w:sz w:val="22"/>
          <w:szCs w:val="22"/>
          <w:lang w:eastAsia="ko-KR"/>
        </w:rPr>
        <w:t xml:space="preserve">and mouse data, etc. on </w:t>
      </w:r>
      <w:proofErr w:type="spellStart"/>
      <w:r>
        <w:rPr>
          <w:sz w:val="22"/>
          <w:szCs w:val="22"/>
          <w:lang w:eastAsia="ko-KR"/>
        </w:rPr>
        <w:t>JupyterLab</w:t>
      </w:r>
      <w:proofErr w:type="spellEnd"/>
      <w:r>
        <w:rPr>
          <w:sz w:val="22"/>
          <w:szCs w:val="22"/>
          <w:lang w:eastAsia="ko-KR"/>
        </w:rPr>
        <w:t xml:space="preserve"> or REPL</w:t>
      </w:r>
      <w:r w:rsidRPr="0042452C">
        <w:rPr>
          <w:sz w:val="22"/>
          <w:szCs w:val="22"/>
          <w:lang w:eastAsia="ko-KR"/>
        </w:rPr>
        <w:t>.</w:t>
      </w:r>
    </w:p>
    <w:p w14:paraId="4E91E31E" w14:textId="11AD6BA6" w:rsidR="000F1388" w:rsidRPr="000F1388" w:rsidRDefault="005A2468" w:rsidP="000F1388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 w:rsidRPr="000A3ABB">
        <w:rPr>
          <w:sz w:val="22"/>
          <w:szCs w:val="22"/>
          <w:lang w:eastAsia="ko-KR"/>
        </w:rPr>
        <w:t>Develop a Julia software package</w:t>
      </w:r>
      <w:r w:rsidR="008C7486">
        <w:rPr>
          <w:sz w:val="22"/>
          <w:szCs w:val="22"/>
          <w:lang w:eastAsia="ko-KR"/>
        </w:rPr>
        <w:t xml:space="preserve"> (CPU version)</w:t>
      </w:r>
      <w:r w:rsidR="006E7B7C">
        <w:rPr>
          <w:sz w:val="22"/>
          <w:szCs w:val="22"/>
          <w:lang w:eastAsia="ko-KR"/>
        </w:rPr>
        <w:t xml:space="preserve"> </w:t>
      </w:r>
      <w:r w:rsidRPr="000A3ABB">
        <w:rPr>
          <w:sz w:val="22"/>
          <w:szCs w:val="22"/>
          <w:lang w:eastAsia="ko-KR"/>
        </w:rPr>
        <w:t>for QTL analysis containing 1D, 2D and multiple genome scans, permutation test, stepwise model selection approach (forward selection and backward elimination) for finalizing multiple QTL, visualization and relevant utility functions</w:t>
      </w:r>
      <w:r w:rsidR="00B07417">
        <w:rPr>
          <w:sz w:val="22"/>
          <w:szCs w:val="22"/>
          <w:lang w:eastAsia="ko-KR"/>
        </w:rPr>
        <w:t>, etc</w:t>
      </w:r>
      <w:r w:rsidRPr="000A3ABB">
        <w:rPr>
          <w:sz w:val="22"/>
          <w:szCs w:val="22"/>
          <w:lang w:eastAsia="ko-KR"/>
        </w:rPr>
        <w:t>.</w:t>
      </w:r>
    </w:p>
    <w:p w14:paraId="2C57CDE5" w14:textId="747F360B" w:rsidR="001F2DA5" w:rsidRDefault="001F2DA5" w:rsidP="001F2DA5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Service statistical consultations for medical researchers in the Biostats, Epidemiology, and Research Design (BERD) clinic,</w:t>
      </w:r>
      <w:r w:rsidR="0031568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supervise a </w:t>
      </w:r>
      <w:r w:rsidR="00CE372F">
        <w:rPr>
          <w:sz w:val="22"/>
          <w:szCs w:val="22"/>
          <w:lang w:eastAsia="ko-KR"/>
        </w:rPr>
        <w:t xml:space="preserve">master-level </w:t>
      </w:r>
      <w:r>
        <w:rPr>
          <w:sz w:val="22"/>
          <w:szCs w:val="22"/>
          <w:lang w:eastAsia="ko-KR"/>
        </w:rPr>
        <w:t xml:space="preserve">staff statistician to </w:t>
      </w:r>
      <w:r w:rsidR="00CE372F">
        <w:rPr>
          <w:sz w:val="22"/>
          <w:szCs w:val="22"/>
          <w:lang w:eastAsia="ko-KR"/>
        </w:rPr>
        <w:t xml:space="preserve">write a scope of work and to </w:t>
      </w:r>
      <w:r>
        <w:rPr>
          <w:sz w:val="22"/>
          <w:szCs w:val="22"/>
          <w:lang w:eastAsia="ko-KR"/>
        </w:rPr>
        <w:t>complete</w:t>
      </w:r>
      <w:r w:rsidR="00FE445D">
        <w:rPr>
          <w:sz w:val="22"/>
          <w:szCs w:val="22"/>
          <w:lang w:eastAsia="ko-KR"/>
        </w:rPr>
        <w:t xml:space="preserve"> analyses</w:t>
      </w:r>
      <w:r>
        <w:rPr>
          <w:sz w:val="22"/>
          <w:szCs w:val="22"/>
          <w:lang w:eastAsia="ko-KR"/>
        </w:rPr>
        <w:t xml:space="preserve"> in a timely manner</w:t>
      </w:r>
      <w:r w:rsidR="001B1279">
        <w:rPr>
          <w:sz w:val="22"/>
          <w:szCs w:val="22"/>
          <w:lang w:eastAsia="ko-KR"/>
        </w:rPr>
        <w:t>.</w:t>
      </w:r>
    </w:p>
    <w:p w14:paraId="3298D608" w14:textId="71ADE732" w:rsidR="001F2DA5" w:rsidRDefault="00FE445D" w:rsidP="001F2DA5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Translate SAS-code</w:t>
      </w:r>
      <w:r w:rsidR="001F2DA5">
        <w:rPr>
          <w:sz w:val="22"/>
          <w:szCs w:val="22"/>
          <w:lang w:eastAsia="ko-KR"/>
        </w:rPr>
        <w:t xml:space="preserve"> to</w:t>
      </w:r>
      <w:r>
        <w:rPr>
          <w:sz w:val="22"/>
          <w:szCs w:val="22"/>
          <w:lang w:eastAsia="ko-KR"/>
        </w:rPr>
        <w:t xml:space="preserve"> R-code for</w:t>
      </w:r>
      <w:r w:rsidR="001F2DA5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survival analysis class</w:t>
      </w:r>
      <w:r w:rsidR="001B1279">
        <w:rPr>
          <w:sz w:val="22"/>
          <w:szCs w:val="22"/>
          <w:lang w:eastAsia="ko-KR"/>
        </w:rPr>
        <w:t xml:space="preserve"> </w:t>
      </w:r>
      <w:r w:rsidR="001F2DA5">
        <w:rPr>
          <w:sz w:val="22"/>
          <w:szCs w:val="22"/>
          <w:lang w:eastAsia="ko-KR"/>
        </w:rPr>
        <w:t xml:space="preserve">and generate </w:t>
      </w:r>
      <w:r>
        <w:rPr>
          <w:sz w:val="22"/>
          <w:szCs w:val="22"/>
          <w:lang w:eastAsia="ko-KR"/>
        </w:rPr>
        <w:t xml:space="preserve">R-markdown </w:t>
      </w:r>
      <w:r w:rsidR="001F2DA5">
        <w:rPr>
          <w:sz w:val="22"/>
          <w:szCs w:val="22"/>
          <w:lang w:eastAsia="ko-KR"/>
        </w:rPr>
        <w:t>tutorial</w:t>
      </w:r>
      <w:r w:rsidR="000D7980">
        <w:rPr>
          <w:sz w:val="22"/>
          <w:szCs w:val="22"/>
          <w:lang w:eastAsia="ko-KR"/>
        </w:rPr>
        <w:t>s</w:t>
      </w:r>
      <w:r w:rsidR="001F2DA5">
        <w:rPr>
          <w:sz w:val="22"/>
          <w:szCs w:val="22"/>
          <w:lang w:eastAsia="ko-KR"/>
        </w:rPr>
        <w:t xml:space="preserve"> </w:t>
      </w:r>
      <w:r w:rsidR="00A676B5">
        <w:rPr>
          <w:sz w:val="22"/>
          <w:szCs w:val="22"/>
          <w:lang w:eastAsia="ko-KR"/>
        </w:rPr>
        <w:t>t</w:t>
      </w:r>
      <w:r w:rsidR="001F2DA5">
        <w:rPr>
          <w:sz w:val="22"/>
          <w:szCs w:val="22"/>
          <w:lang w:eastAsia="ko-KR"/>
        </w:rPr>
        <w:t>o help students improve coding skills</w:t>
      </w:r>
      <w:r w:rsidR="001B1279">
        <w:rPr>
          <w:sz w:val="22"/>
          <w:szCs w:val="22"/>
          <w:lang w:eastAsia="ko-KR"/>
        </w:rPr>
        <w:t>.</w:t>
      </w:r>
    </w:p>
    <w:p w14:paraId="4594C5DB" w14:textId="3B8C3426" w:rsidR="003F6E38" w:rsidRDefault="00BF1E01" w:rsidP="003F6E38">
      <w:pPr>
        <w:pStyle w:val="ListParagraph"/>
        <w:numPr>
          <w:ilvl w:val="0"/>
          <w:numId w:val="40"/>
        </w:numPr>
        <w:ind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Interventions Testing Program (</w:t>
      </w:r>
      <w:r w:rsidR="003F6E38">
        <w:rPr>
          <w:sz w:val="22"/>
          <w:szCs w:val="22"/>
          <w:lang w:eastAsia="ko-KR"/>
        </w:rPr>
        <w:t>ITP</w:t>
      </w:r>
      <w:r>
        <w:rPr>
          <w:sz w:val="22"/>
          <w:szCs w:val="22"/>
          <w:lang w:eastAsia="ko-KR"/>
        </w:rPr>
        <w:t>)</w:t>
      </w:r>
      <w:r w:rsidR="003F6E38">
        <w:rPr>
          <w:sz w:val="22"/>
          <w:szCs w:val="22"/>
          <w:lang w:eastAsia="ko-KR"/>
        </w:rPr>
        <w:t xml:space="preserve"> Aging Project: Collaborate</w:t>
      </w:r>
      <w:r w:rsidR="00C30975">
        <w:rPr>
          <w:sz w:val="22"/>
          <w:szCs w:val="22"/>
          <w:lang w:eastAsia="ko-KR"/>
        </w:rPr>
        <w:t>d</w:t>
      </w:r>
      <w:r w:rsidR="003F6E38">
        <w:rPr>
          <w:sz w:val="22"/>
          <w:szCs w:val="22"/>
          <w:lang w:eastAsia="ko-KR"/>
        </w:rPr>
        <w:t xml:space="preserve"> with Biologists in the Department of Genetics, Genomics and Informatics at the UTHSC.  Conduct</w:t>
      </w:r>
      <w:r w:rsidR="00C30975">
        <w:rPr>
          <w:sz w:val="22"/>
          <w:szCs w:val="22"/>
          <w:lang w:eastAsia="ko-KR"/>
        </w:rPr>
        <w:t>ed</w:t>
      </w:r>
      <w:r w:rsidR="003F6E38">
        <w:rPr>
          <w:sz w:val="22"/>
          <w:szCs w:val="22"/>
          <w:lang w:eastAsia="ko-KR"/>
        </w:rPr>
        <w:t xml:space="preserve"> ITP data analysis for identifying polymorphic alleles from </w:t>
      </w:r>
      <w:proofErr w:type="spellStart"/>
      <w:r w:rsidR="003F6E38">
        <w:rPr>
          <w:sz w:val="22"/>
          <w:szCs w:val="22"/>
          <w:lang w:eastAsia="ko-KR"/>
        </w:rPr>
        <w:t>GeneSeek</w:t>
      </w:r>
      <w:proofErr w:type="spellEnd"/>
      <w:r w:rsidR="003F6E38">
        <w:rPr>
          <w:sz w:val="22"/>
          <w:szCs w:val="22"/>
          <w:lang w:eastAsia="ko-KR"/>
        </w:rPr>
        <w:t xml:space="preserve"> da</w:t>
      </w:r>
      <w:r w:rsidR="007E4CA8">
        <w:rPr>
          <w:sz w:val="22"/>
          <w:szCs w:val="22"/>
          <w:lang w:eastAsia="ko-KR"/>
        </w:rPr>
        <w:t xml:space="preserve">ta for 2400 genotyped mice </w:t>
      </w:r>
      <w:r w:rsidR="003F6E38">
        <w:rPr>
          <w:sz w:val="22"/>
          <w:szCs w:val="22"/>
          <w:lang w:eastAsia="ko-KR"/>
        </w:rPr>
        <w:t>predict</w:t>
      </w:r>
      <w:r w:rsidR="007E4CA8">
        <w:rPr>
          <w:sz w:val="22"/>
          <w:szCs w:val="22"/>
          <w:lang w:eastAsia="ko-KR"/>
        </w:rPr>
        <w:t>ing</w:t>
      </w:r>
      <w:r w:rsidR="003F6E38">
        <w:rPr>
          <w:sz w:val="22"/>
          <w:szCs w:val="22"/>
          <w:lang w:eastAsia="ko-KR"/>
        </w:rPr>
        <w:t xml:space="preserve"> lifespan in a four-way cross using R/</w:t>
      </w:r>
      <w:proofErr w:type="spellStart"/>
      <w:r w:rsidR="003F6E38">
        <w:rPr>
          <w:sz w:val="22"/>
          <w:szCs w:val="22"/>
          <w:lang w:eastAsia="ko-KR"/>
        </w:rPr>
        <w:t>qtl</w:t>
      </w:r>
      <w:proofErr w:type="spellEnd"/>
      <w:r w:rsidR="003F6E38">
        <w:rPr>
          <w:sz w:val="22"/>
          <w:szCs w:val="22"/>
          <w:lang w:eastAsia="ko-KR"/>
        </w:rPr>
        <w:t xml:space="preserve"> package.</w:t>
      </w:r>
      <w:r w:rsidR="00005690">
        <w:rPr>
          <w:sz w:val="22"/>
          <w:szCs w:val="22"/>
          <w:lang w:eastAsia="ko-KR"/>
        </w:rPr>
        <w:t xml:space="preserve">  Generated automated f</w:t>
      </w:r>
      <w:r w:rsidR="000A71A5">
        <w:rPr>
          <w:sz w:val="22"/>
          <w:szCs w:val="22"/>
          <w:lang w:eastAsia="ko-KR"/>
        </w:rPr>
        <w:t>unctions for data cleaning in R, prepared automated technical reports using R markdown in a timely manner,</w:t>
      </w:r>
      <w:r w:rsidR="00B50DC7">
        <w:rPr>
          <w:sz w:val="22"/>
          <w:szCs w:val="22"/>
          <w:lang w:eastAsia="ko-KR"/>
        </w:rPr>
        <w:t xml:space="preserve"> kept reports by version control,</w:t>
      </w:r>
      <w:r w:rsidR="000A71A5">
        <w:rPr>
          <w:sz w:val="22"/>
          <w:szCs w:val="22"/>
          <w:lang w:eastAsia="ko-KR"/>
        </w:rPr>
        <w:t xml:space="preserve"> and presented the findings for biologists.</w:t>
      </w:r>
    </w:p>
    <w:p w14:paraId="3A0DBD78" w14:textId="11293248" w:rsidR="0099692F" w:rsidRPr="008D5929" w:rsidRDefault="0099692F" w:rsidP="008D5929">
      <w:pPr>
        <w:rPr>
          <w:b/>
          <w:sz w:val="22"/>
          <w:szCs w:val="22"/>
          <w:lang w:eastAsia="ko-KR"/>
        </w:rPr>
      </w:pPr>
    </w:p>
    <w:p w14:paraId="3C2A8327" w14:textId="77777777" w:rsidR="00D35FF8" w:rsidRPr="00067313" w:rsidRDefault="00D35FF8" w:rsidP="000450EB">
      <w:pPr>
        <w:tabs>
          <w:tab w:val="left" w:pos="360"/>
        </w:tabs>
        <w:ind w:left="270" w:hanging="270"/>
        <w:rPr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 xml:space="preserve">   </w:t>
      </w:r>
      <w:r w:rsidR="00BD419E" w:rsidRPr="008D5929">
        <w:rPr>
          <w:b/>
          <w:sz w:val="22"/>
          <w:szCs w:val="22"/>
          <w:lang w:eastAsia="ko-KR"/>
        </w:rPr>
        <w:t xml:space="preserve"> </w:t>
      </w:r>
      <w:r w:rsidR="00C618AB" w:rsidRPr="008D5929">
        <w:rPr>
          <w:rFonts w:hint="eastAsia"/>
          <w:b/>
          <w:sz w:val="22"/>
          <w:szCs w:val="22"/>
          <w:lang w:eastAsia="ko-KR"/>
        </w:rPr>
        <w:t>Graduate Research Assistant</w:t>
      </w:r>
      <w:r w:rsidR="00C618AB" w:rsidRPr="008D5929">
        <w:rPr>
          <w:b/>
          <w:sz w:val="22"/>
          <w:szCs w:val="22"/>
          <w:lang w:eastAsia="ko-KR"/>
        </w:rPr>
        <w:t xml:space="preserve"> </w:t>
      </w:r>
      <w:r w:rsidRPr="008D5929">
        <w:rPr>
          <w:rFonts w:hint="eastAsia"/>
          <w:b/>
          <w:sz w:val="22"/>
          <w:szCs w:val="22"/>
          <w:lang w:eastAsia="ko-KR"/>
        </w:rPr>
        <w:t xml:space="preserve">                                 </w:t>
      </w:r>
      <w:r w:rsidR="00D3761E">
        <w:rPr>
          <w:b/>
          <w:sz w:val="22"/>
          <w:szCs w:val="22"/>
          <w:lang w:eastAsia="ko-KR"/>
        </w:rPr>
        <w:t xml:space="preserve"> </w:t>
      </w:r>
      <w:r w:rsidR="00A34A02">
        <w:rPr>
          <w:b/>
          <w:sz w:val="22"/>
          <w:szCs w:val="22"/>
          <w:lang w:eastAsia="ko-KR"/>
        </w:rPr>
        <w:t xml:space="preserve">      </w:t>
      </w:r>
      <w:r w:rsidRPr="008D5929">
        <w:rPr>
          <w:rFonts w:hint="eastAsia"/>
          <w:b/>
          <w:sz w:val="22"/>
          <w:szCs w:val="22"/>
          <w:lang w:eastAsia="ko-KR"/>
        </w:rPr>
        <w:t xml:space="preserve"> </w:t>
      </w:r>
      <w:r w:rsidR="00C618AB" w:rsidRPr="008D5929">
        <w:rPr>
          <w:b/>
          <w:sz w:val="22"/>
          <w:szCs w:val="22"/>
          <w:lang w:eastAsia="ko-KR"/>
        </w:rPr>
        <w:t xml:space="preserve">   </w:t>
      </w:r>
      <w:r w:rsidR="002F4022">
        <w:rPr>
          <w:b/>
          <w:sz w:val="22"/>
          <w:szCs w:val="22"/>
          <w:lang w:eastAsia="ko-KR"/>
        </w:rPr>
        <w:t xml:space="preserve">       </w:t>
      </w:r>
      <w:r w:rsidR="008B0202">
        <w:rPr>
          <w:b/>
          <w:sz w:val="22"/>
          <w:szCs w:val="22"/>
          <w:lang w:eastAsia="ko-KR"/>
        </w:rPr>
        <w:t xml:space="preserve">  </w:t>
      </w:r>
      <w:r w:rsidR="00C618AB" w:rsidRPr="008D5929">
        <w:rPr>
          <w:b/>
          <w:sz w:val="22"/>
          <w:szCs w:val="22"/>
          <w:lang w:eastAsia="ko-KR"/>
        </w:rPr>
        <w:t xml:space="preserve"> </w:t>
      </w:r>
      <w:r w:rsidR="00A91F47">
        <w:rPr>
          <w:b/>
          <w:sz w:val="22"/>
          <w:szCs w:val="22"/>
          <w:lang w:eastAsia="ko-KR"/>
        </w:rPr>
        <w:t xml:space="preserve">                               </w:t>
      </w:r>
      <w:r w:rsidR="002F4350">
        <w:rPr>
          <w:b/>
          <w:sz w:val="22"/>
          <w:szCs w:val="22"/>
          <w:lang w:eastAsia="ko-KR"/>
        </w:rPr>
        <w:t xml:space="preserve">  </w:t>
      </w:r>
      <w:r w:rsidR="00A91F47">
        <w:rPr>
          <w:rFonts w:hint="eastAsia"/>
          <w:sz w:val="22"/>
          <w:szCs w:val="22"/>
          <w:lang w:eastAsia="ko-KR"/>
        </w:rPr>
        <w:t>Jan</w:t>
      </w:r>
      <w:r w:rsidR="00A91F47">
        <w:rPr>
          <w:sz w:val="22"/>
          <w:szCs w:val="22"/>
          <w:lang w:eastAsia="ko-KR"/>
        </w:rPr>
        <w:t>uary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 w:rsidR="002F4350">
        <w:rPr>
          <w:sz w:val="22"/>
          <w:szCs w:val="22"/>
          <w:lang w:eastAsia="ko-KR"/>
        </w:rPr>
        <w:t xml:space="preserve">2012 </w:t>
      </w:r>
      <w:r w:rsidR="002F4022">
        <w:rPr>
          <w:sz w:val="22"/>
          <w:szCs w:val="22"/>
          <w:lang w:eastAsia="ko-KR"/>
        </w:rPr>
        <w:t>-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 w:rsidR="00754DD2">
        <w:rPr>
          <w:sz w:val="22"/>
          <w:szCs w:val="22"/>
          <w:lang w:eastAsia="ko-KR"/>
        </w:rPr>
        <w:t>May 2015</w:t>
      </w:r>
    </w:p>
    <w:p w14:paraId="45F651D9" w14:textId="77777777" w:rsidR="00646D75" w:rsidRPr="008D5929" w:rsidRDefault="00646D75" w:rsidP="008D5929">
      <w:pPr>
        <w:rPr>
          <w:sz w:val="22"/>
          <w:szCs w:val="22"/>
          <w:lang w:eastAsia="ko-KR"/>
        </w:rPr>
      </w:pPr>
      <w:r w:rsidRPr="00067313">
        <w:rPr>
          <w:rFonts w:hint="eastAsia"/>
          <w:sz w:val="22"/>
          <w:szCs w:val="22"/>
          <w:lang w:eastAsia="ko-KR"/>
        </w:rPr>
        <w:t xml:space="preserve">    Department of Mathematics, Univer</w:t>
      </w:r>
      <w:r w:rsidR="009B01BB" w:rsidRPr="00067313">
        <w:rPr>
          <w:rFonts w:hint="eastAsia"/>
          <w:sz w:val="22"/>
          <w:szCs w:val="22"/>
          <w:lang w:eastAsia="ko-KR"/>
        </w:rPr>
        <w:t>sity of Arizona, Tucson, A</w:t>
      </w:r>
      <w:r w:rsidR="009B01BB" w:rsidRPr="00067313">
        <w:rPr>
          <w:sz w:val="22"/>
          <w:szCs w:val="22"/>
          <w:lang w:eastAsia="ko-KR"/>
        </w:rPr>
        <w:t>Z</w:t>
      </w:r>
    </w:p>
    <w:p w14:paraId="15AED424" w14:textId="77777777" w:rsidR="00C618AB" w:rsidRPr="008D5929" w:rsidRDefault="00C618AB" w:rsidP="008D5929">
      <w:pPr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 xml:space="preserve">    </w:t>
      </w:r>
      <w:r w:rsidRPr="008D5929">
        <w:rPr>
          <w:rFonts w:hint="eastAsia"/>
          <w:sz w:val="22"/>
          <w:szCs w:val="22"/>
          <w:lang w:eastAsia="ko-KR"/>
        </w:rPr>
        <w:t>Sup</w:t>
      </w:r>
      <w:r w:rsidR="00B14941">
        <w:rPr>
          <w:rFonts w:hint="eastAsia"/>
          <w:sz w:val="22"/>
          <w:szCs w:val="22"/>
          <w:lang w:eastAsia="ko-KR"/>
        </w:rPr>
        <w:t>ervisor: Dr. Rabi</w:t>
      </w:r>
      <w:r w:rsidR="00584912">
        <w:rPr>
          <w:rFonts w:hint="eastAsia"/>
          <w:sz w:val="22"/>
          <w:szCs w:val="22"/>
          <w:lang w:eastAsia="ko-KR"/>
        </w:rPr>
        <w:t xml:space="preserve"> N. Bhatta</w:t>
      </w:r>
      <w:r w:rsidRPr="008D5929">
        <w:rPr>
          <w:rFonts w:hint="eastAsia"/>
          <w:sz w:val="22"/>
          <w:szCs w:val="22"/>
          <w:lang w:eastAsia="ko-KR"/>
        </w:rPr>
        <w:t>charya</w:t>
      </w:r>
    </w:p>
    <w:p w14:paraId="6F0D288A" w14:textId="1F7518CF" w:rsidR="00BC5A97" w:rsidRDefault="00BC5A97" w:rsidP="00BC5A97">
      <w:pPr>
        <w:numPr>
          <w:ilvl w:val="0"/>
          <w:numId w:val="22"/>
        </w:numPr>
        <w:tabs>
          <w:tab w:val="left" w:pos="720"/>
        </w:tabs>
        <w:ind w:hanging="288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Conducted</w:t>
      </w:r>
      <w:r w:rsidR="0043334D">
        <w:rPr>
          <w:sz w:val="22"/>
          <w:szCs w:val="22"/>
          <w:lang w:eastAsia="ko-KR"/>
        </w:rPr>
        <w:t xml:space="preserve"> theoretical and empirical</w:t>
      </w:r>
      <w:r>
        <w:rPr>
          <w:sz w:val="22"/>
          <w:szCs w:val="22"/>
          <w:lang w:eastAsia="ko-KR"/>
        </w:rPr>
        <w:t xml:space="preserve"> research on ruin problems </w:t>
      </w:r>
      <w:r w:rsidR="009F3D7B">
        <w:rPr>
          <w:sz w:val="22"/>
          <w:szCs w:val="22"/>
          <w:lang w:eastAsia="ko-KR"/>
        </w:rPr>
        <w:t>in</w:t>
      </w:r>
      <w:r>
        <w:rPr>
          <w:sz w:val="22"/>
          <w:szCs w:val="22"/>
          <w:lang w:eastAsia="ko-KR"/>
        </w:rPr>
        <w:t xml:space="preserve"> economic</w:t>
      </w:r>
      <w:r w:rsidR="009F3D7B">
        <w:rPr>
          <w:sz w:val="22"/>
          <w:szCs w:val="22"/>
          <w:lang w:eastAsia="ko-KR"/>
        </w:rPr>
        <w:t xml:space="preserve">s </w:t>
      </w:r>
      <w:r>
        <w:rPr>
          <w:sz w:val="22"/>
          <w:szCs w:val="22"/>
          <w:lang w:eastAsia="ko-KR"/>
        </w:rPr>
        <w:t>and the general renewal model of insurance</w:t>
      </w:r>
      <w:r w:rsidR="004F7980">
        <w:rPr>
          <w:sz w:val="22"/>
          <w:szCs w:val="22"/>
          <w:lang w:eastAsia="ko-KR"/>
        </w:rPr>
        <w:t xml:space="preserve"> (the </w:t>
      </w:r>
      <w:proofErr w:type="spellStart"/>
      <w:r w:rsidR="004F7980">
        <w:rPr>
          <w:sz w:val="22"/>
          <w:szCs w:val="22"/>
          <w:lang w:eastAsia="ko-KR"/>
        </w:rPr>
        <w:t>Sparre</w:t>
      </w:r>
      <w:proofErr w:type="spellEnd"/>
      <w:r w:rsidR="004F7980">
        <w:rPr>
          <w:sz w:val="22"/>
          <w:szCs w:val="22"/>
          <w:lang w:eastAsia="ko-KR"/>
        </w:rPr>
        <w:t xml:space="preserve"> Andersen model) </w:t>
      </w:r>
      <w:r>
        <w:rPr>
          <w:sz w:val="22"/>
          <w:szCs w:val="22"/>
          <w:lang w:eastAsia="ko-KR"/>
        </w:rPr>
        <w:t>under light- and heavy-tailed distributions in finite and infinite time horizons.</w:t>
      </w:r>
    </w:p>
    <w:p w14:paraId="66D93090" w14:textId="46075160" w:rsidR="00BD79BE" w:rsidRPr="00BD79BE" w:rsidRDefault="00F9445F" w:rsidP="00BC5A97">
      <w:pPr>
        <w:pStyle w:val="ListParagraph"/>
        <w:numPr>
          <w:ilvl w:val="3"/>
          <w:numId w:val="22"/>
        </w:numPr>
        <w:tabs>
          <w:tab w:val="left" w:pos="360"/>
          <w:tab w:val="left" w:pos="10080"/>
        </w:tabs>
        <w:ind w:left="720" w:hanging="288"/>
        <w:rPr>
          <w:b/>
          <w:sz w:val="22"/>
          <w:szCs w:val="22"/>
        </w:rPr>
      </w:pPr>
      <w:r>
        <w:rPr>
          <w:sz w:val="22"/>
          <w:szCs w:val="22"/>
        </w:rPr>
        <w:t>Developed</w:t>
      </w:r>
      <w:r w:rsidR="00BD79BE" w:rsidRPr="00BD79BE">
        <w:rPr>
          <w:sz w:val="22"/>
          <w:szCs w:val="22"/>
        </w:rPr>
        <w:t xml:space="preserve"> </w:t>
      </w:r>
      <w:r w:rsidR="00BD79BE" w:rsidRPr="00BD79BE">
        <w:rPr>
          <w:rFonts w:eastAsia="Times New Roman"/>
          <w:color w:val="000000"/>
          <w:sz w:val="22"/>
          <w:szCs w:val="22"/>
        </w:rPr>
        <w:t>a new method of piecing together in an optimal manner estimates of an intractable survival</w:t>
      </w:r>
      <w:r w:rsidR="004F7980">
        <w:rPr>
          <w:rFonts w:eastAsia="Times New Roman"/>
          <w:color w:val="000000"/>
          <w:sz w:val="22"/>
          <w:szCs w:val="22"/>
        </w:rPr>
        <w:t xml:space="preserve"> </w:t>
      </w:r>
      <w:r w:rsidR="00BD79BE" w:rsidRPr="00BD79BE">
        <w:rPr>
          <w:rFonts w:eastAsia="Times New Roman"/>
          <w:color w:val="000000"/>
          <w:sz w:val="22"/>
          <w:szCs w:val="22"/>
        </w:rPr>
        <w:t>p</w:t>
      </w:r>
      <w:r w:rsidR="004F7980">
        <w:rPr>
          <w:rFonts w:eastAsia="Times New Roman"/>
          <w:color w:val="000000"/>
          <w:sz w:val="22"/>
          <w:szCs w:val="22"/>
        </w:rPr>
        <w:t>robability in the economic model</w:t>
      </w:r>
      <w:r w:rsidR="009F3D7B" w:rsidRPr="009F3D7B">
        <w:rPr>
          <w:sz w:val="22"/>
          <w:szCs w:val="22"/>
          <w:lang w:eastAsia="ko-KR"/>
        </w:rPr>
        <w:t xml:space="preserve"> </w:t>
      </w:r>
      <w:r w:rsidR="009F3D7B">
        <w:rPr>
          <w:sz w:val="22"/>
          <w:szCs w:val="22"/>
          <w:lang w:eastAsia="ko-KR"/>
        </w:rPr>
        <w:t>(the stochastic Ramsey model)</w:t>
      </w:r>
      <w:r w:rsidR="00BD79BE" w:rsidRPr="00BD79BE">
        <w:rPr>
          <w:rFonts w:eastAsia="Times New Roman"/>
          <w:color w:val="000000"/>
          <w:sz w:val="22"/>
          <w:szCs w:val="22"/>
        </w:rPr>
        <w:t xml:space="preserve"> by using multiple Chebyshev inequalities in order to provi</w:t>
      </w:r>
      <w:r w:rsidR="004F7980">
        <w:rPr>
          <w:rFonts w:eastAsia="Times New Roman"/>
          <w:color w:val="000000"/>
          <w:sz w:val="22"/>
          <w:szCs w:val="22"/>
        </w:rPr>
        <w:t>de conservative lower</w:t>
      </w:r>
      <w:r w:rsidR="00BD79BE" w:rsidRPr="00BD79BE">
        <w:rPr>
          <w:rFonts w:eastAsia="Times New Roman"/>
          <w:color w:val="000000"/>
          <w:sz w:val="22"/>
          <w:szCs w:val="22"/>
        </w:rPr>
        <w:t xml:space="preserve"> es</w:t>
      </w:r>
      <w:r w:rsidR="004F7980">
        <w:rPr>
          <w:rFonts w:eastAsia="Times New Roman"/>
          <w:color w:val="000000"/>
          <w:sz w:val="22"/>
          <w:szCs w:val="22"/>
        </w:rPr>
        <w:t xml:space="preserve">timates of the survival </w:t>
      </w:r>
      <w:r w:rsidR="00BD79BE" w:rsidRPr="00BD79BE">
        <w:rPr>
          <w:rFonts w:eastAsia="Times New Roman"/>
          <w:color w:val="000000"/>
          <w:sz w:val="22"/>
          <w:szCs w:val="22"/>
        </w:rPr>
        <w:t>probability in both finite and infinite time horizons.</w:t>
      </w:r>
    </w:p>
    <w:p w14:paraId="3528FD06" w14:textId="77777777" w:rsidR="00BD79BE" w:rsidRPr="00663F18" w:rsidRDefault="00BD79BE" w:rsidP="00BC5A97">
      <w:pPr>
        <w:pStyle w:val="ListParagraph"/>
        <w:numPr>
          <w:ilvl w:val="0"/>
          <w:numId w:val="22"/>
        </w:numPr>
        <w:tabs>
          <w:tab w:val="left" w:pos="360"/>
        </w:tabs>
        <w:ind w:hanging="288"/>
        <w:rPr>
          <w:b/>
          <w:sz w:val="22"/>
          <w:szCs w:val="22"/>
        </w:rPr>
      </w:pPr>
      <w:r w:rsidRPr="00663F18">
        <w:rPr>
          <w:sz w:val="22"/>
          <w:szCs w:val="22"/>
        </w:rPr>
        <w:t>Compared the estimates with the true surviv</w:t>
      </w:r>
      <w:r w:rsidR="00BC5A97">
        <w:rPr>
          <w:sz w:val="22"/>
          <w:szCs w:val="22"/>
        </w:rPr>
        <w:t>al distribution</w:t>
      </w:r>
      <w:r>
        <w:rPr>
          <w:sz w:val="22"/>
          <w:szCs w:val="22"/>
        </w:rPr>
        <w:t xml:space="preserve"> </w:t>
      </w:r>
      <w:r w:rsidR="00BC5A97">
        <w:rPr>
          <w:sz w:val="22"/>
          <w:szCs w:val="22"/>
        </w:rPr>
        <w:t>by Monte Carlo simulations in</w:t>
      </w:r>
      <w:r w:rsidRPr="00663F18">
        <w:rPr>
          <w:sz w:val="22"/>
          <w:szCs w:val="22"/>
        </w:rPr>
        <w:t xml:space="preserve"> R.</w:t>
      </w:r>
    </w:p>
    <w:p w14:paraId="007F9A90" w14:textId="77777777" w:rsidR="00BD79BE" w:rsidRDefault="00BD79BE" w:rsidP="00BD79BE">
      <w:pPr>
        <w:pStyle w:val="ListParagraph"/>
        <w:numPr>
          <w:ilvl w:val="0"/>
          <w:numId w:val="22"/>
        </w:numPr>
        <w:ind w:hanging="288"/>
        <w:rPr>
          <w:rFonts w:eastAsia="Times New Roman"/>
          <w:color w:val="000000"/>
          <w:sz w:val="22"/>
          <w:szCs w:val="22"/>
        </w:rPr>
      </w:pPr>
      <w:r w:rsidRPr="00E77743">
        <w:rPr>
          <w:rFonts w:eastAsia="Times New Roman"/>
          <w:color w:val="000000"/>
          <w:sz w:val="22"/>
          <w:szCs w:val="22"/>
        </w:rPr>
        <w:t xml:space="preserve">Computed finite and infinite time horizon ruin probabilities under the </w:t>
      </w:r>
      <w:proofErr w:type="spellStart"/>
      <w:r w:rsidRPr="00E77743">
        <w:rPr>
          <w:color w:val="222222"/>
          <w:sz w:val="22"/>
          <w:szCs w:val="22"/>
          <w:shd w:val="clear" w:color="auto" w:fill="FFFFFF"/>
        </w:rPr>
        <w:t>Cramér</w:t>
      </w:r>
      <w:proofErr w:type="spellEnd"/>
      <w:r w:rsidRPr="00E77743">
        <w:rPr>
          <w:color w:val="222222"/>
          <w:sz w:val="22"/>
          <w:szCs w:val="22"/>
          <w:shd w:val="clear" w:color="auto" w:fill="FFFFFF"/>
        </w:rPr>
        <w:t>–Lundberg model</w:t>
      </w:r>
      <w:r w:rsidRPr="00E77743">
        <w:rPr>
          <w:rFonts w:eastAsia="Times New Roman"/>
          <w:color w:val="000000"/>
          <w:sz w:val="22"/>
          <w:szCs w:val="22"/>
        </w:rPr>
        <w:t xml:space="preserve"> of insuran</w:t>
      </w:r>
      <w:r>
        <w:rPr>
          <w:rFonts w:eastAsia="Times New Roman"/>
          <w:color w:val="000000"/>
          <w:sz w:val="22"/>
          <w:szCs w:val="22"/>
        </w:rPr>
        <w:t>ce by Monte Carlo simulations using</w:t>
      </w:r>
      <w:r w:rsidRPr="00E77743">
        <w:rPr>
          <w:rFonts w:eastAsia="Times New Roman"/>
          <w:color w:val="000000"/>
          <w:sz w:val="22"/>
          <w:szCs w:val="22"/>
        </w:rPr>
        <w:t xml:space="preserve"> R to check the validity of using the asymptotic theory for moderate initial assets.</w:t>
      </w:r>
    </w:p>
    <w:p w14:paraId="0A7E1DE8" w14:textId="1CA7DCA7" w:rsidR="00646D75" w:rsidRPr="008D5929" w:rsidRDefault="00646D75" w:rsidP="008D5929">
      <w:pPr>
        <w:rPr>
          <w:sz w:val="22"/>
          <w:szCs w:val="22"/>
          <w:lang w:eastAsia="ko-KR"/>
        </w:rPr>
      </w:pPr>
    </w:p>
    <w:p w14:paraId="234E0508" w14:textId="77777777" w:rsidR="00A741FB" w:rsidRPr="008D5929" w:rsidRDefault="000450EB" w:rsidP="000450EB">
      <w:pPr>
        <w:tabs>
          <w:tab w:val="left" w:pos="360"/>
          <w:tab w:val="left" w:pos="2160"/>
          <w:tab w:val="left" w:pos="10350"/>
          <w:tab w:val="left" w:pos="10440"/>
        </w:tabs>
        <w:rPr>
          <w:sz w:val="22"/>
          <w:szCs w:val="22"/>
          <w:lang w:eastAsia="ko-KR"/>
        </w:rPr>
      </w:pPr>
      <w:r>
        <w:rPr>
          <w:rFonts w:hint="eastAsia"/>
          <w:b/>
          <w:sz w:val="22"/>
          <w:szCs w:val="22"/>
          <w:lang w:eastAsia="ko-KR"/>
        </w:rPr>
        <w:t xml:space="preserve">   </w:t>
      </w:r>
      <w:r w:rsidR="00BD419E" w:rsidRPr="008D5929">
        <w:rPr>
          <w:b/>
          <w:sz w:val="22"/>
          <w:szCs w:val="22"/>
          <w:lang w:eastAsia="ko-KR"/>
        </w:rPr>
        <w:t xml:space="preserve"> </w:t>
      </w:r>
      <w:r w:rsidR="00A232EB" w:rsidRPr="008D5929">
        <w:rPr>
          <w:rFonts w:hint="eastAsia"/>
          <w:b/>
          <w:sz w:val="22"/>
          <w:szCs w:val="22"/>
          <w:lang w:eastAsia="ko-KR"/>
        </w:rPr>
        <w:t>Graduate Research Assistant</w:t>
      </w:r>
      <w:r w:rsidR="00A741FB" w:rsidRPr="008D5929">
        <w:rPr>
          <w:rFonts w:hint="eastAsia"/>
          <w:sz w:val="22"/>
          <w:szCs w:val="22"/>
          <w:lang w:eastAsia="ko-KR"/>
        </w:rPr>
        <w:t xml:space="preserve">                                                                        </w:t>
      </w:r>
      <w:r w:rsidR="000A2C42">
        <w:rPr>
          <w:sz w:val="22"/>
          <w:szCs w:val="22"/>
          <w:lang w:eastAsia="ko-KR"/>
        </w:rPr>
        <w:t xml:space="preserve">        </w:t>
      </w:r>
      <w:r w:rsidR="004270EA" w:rsidRPr="008D5929">
        <w:rPr>
          <w:rFonts w:hint="eastAsia"/>
          <w:sz w:val="22"/>
          <w:szCs w:val="22"/>
          <w:lang w:eastAsia="ko-KR"/>
        </w:rPr>
        <w:t xml:space="preserve"> </w:t>
      </w:r>
      <w:r w:rsidR="008B0202">
        <w:rPr>
          <w:sz w:val="22"/>
          <w:szCs w:val="22"/>
          <w:lang w:eastAsia="ko-KR"/>
        </w:rPr>
        <w:t xml:space="preserve">  </w:t>
      </w:r>
      <w:r w:rsidR="004270EA" w:rsidRPr="008D5929">
        <w:rPr>
          <w:rFonts w:hint="eastAsia"/>
          <w:sz w:val="22"/>
          <w:szCs w:val="22"/>
          <w:lang w:eastAsia="ko-KR"/>
        </w:rPr>
        <w:t xml:space="preserve">  </w:t>
      </w:r>
      <w:r w:rsidR="00A741FB" w:rsidRPr="008D5929">
        <w:rPr>
          <w:rFonts w:hint="eastAsia"/>
          <w:sz w:val="22"/>
          <w:szCs w:val="22"/>
          <w:lang w:eastAsia="ko-KR"/>
        </w:rPr>
        <w:t xml:space="preserve">    August 2010</w:t>
      </w:r>
      <w:r w:rsidR="00A741FB" w:rsidRPr="008D5929">
        <w:rPr>
          <w:sz w:val="22"/>
          <w:szCs w:val="22"/>
        </w:rPr>
        <w:t xml:space="preserve"> -</w:t>
      </w:r>
      <w:r w:rsidR="00A741FB" w:rsidRPr="008D5929">
        <w:rPr>
          <w:rFonts w:hint="eastAsia"/>
          <w:sz w:val="22"/>
          <w:szCs w:val="22"/>
          <w:lang w:eastAsia="ko-KR"/>
        </w:rPr>
        <w:t xml:space="preserve"> May</w:t>
      </w:r>
      <w:r w:rsidR="00A741FB" w:rsidRPr="008D5929">
        <w:rPr>
          <w:sz w:val="22"/>
          <w:szCs w:val="22"/>
        </w:rPr>
        <w:t xml:space="preserve"> </w:t>
      </w:r>
      <w:r w:rsidR="00A741FB" w:rsidRPr="008D5929">
        <w:rPr>
          <w:rFonts w:hint="eastAsia"/>
          <w:sz w:val="22"/>
          <w:szCs w:val="22"/>
          <w:lang w:eastAsia="ko-KR"/>
        </w:rPr>
        <w:t>2011</w:t>
      </w:r>
    </w:p>
    <w:p w14:paraId="0323BCC8" w14:textId="77777777" w:rsidR="00E4367E" w:rsidRPr="008D5929" w:rsidRDefault="00A741FB" w:rsidP="008B0202">
      <w:pPr>
        <w:tabs>
          <w:tab w:val="left" w:pos="360"/>
          <w:tab w:val="left" w:pos="2160"/>
          <w:tab w:val="left" w:pos="7200"/>
        </w:tabs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</w:t>
      </w:r>
      <w:r w:rsidR="00A232EB" w:rsidRPr="008D5929">
        <w:rPr>
          <w:rFonts w:hint="eastAsia"/>
          <w:sz w:val="22"/>
          <w:szCs w:val="22"/>
          <w:lang w:eastAsia="ko-KR"/>
        </w:rPr>
        <w:t xml:space="preserve"> 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  <w:r w:rsidR="00E4367E" w:rsidRPr="008D5929">
        <w:rPr>
          <w:rFonts w:hint="eastAsia"/>
          <w:sz w:val="22"/>
          <w:szCs w:val="22"/>
          <w:lang w:eastAsia="ko-KR"/>
        </w:rPr>
        <w:t>Department of Mathematics, University of Arizona</w:t>
      </w:r>
      <w:r w:rsidR="009B01BB">
        <w:rPr>
          <w:rFonts w:hint="eastAsia"/>
          <w:sz w:val="22"/>
          <w:szCs w:val="22"/>
          <w:lang w:eastAsia="ko-KR"/>
        </w:rPr>
        <w:t>, Tucson, A</w:t>
      </w:r>
      <w:r w:rsidR="009B01BB">
        <w:rPr>
          <w:sz w:val="22"/>
          <w:szCs w:val="22"/>
          <w:lang w:eastAsia="ko-KR"/>
        </w:rPr>
        <w:t>Z</w:t>
      </w:r>
    </w:p>
    <w:p w14:paraId="0D0DF2F7" w14:textId="77777777" w:rsidR="00C618AB" w:rsidRPr="008D5929" w:rsidRDefault="00C618AB" w:rsidP="008D5929">
      <w:pPr>
        <w:tabs>
          <w:tab w:val="left" w:pos="360"/>
          <w:tab w:val="left" w:pos="2160"/>
          <w:tab w:val="left" w:pos="7200"/>
        </w:tabs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lastRenderedPageBreak/>
        <w:t xml:space="preserve">    </w:t>
      </w:r>
      <w:r w:rsidRPr="008D5929">
        <w:rPr>
          <w:rFonts w:hint="eastAsia"/>
          <w:sz w:val="22"/>
          <w:szCs w:val="22"/>
          <w:lang w:eastAsia="ko-KR"/>
        </w:rPr>
        <w:t>Super</w:t>
      </w:r>
      <w:r w:rsidRPr="008D5929">
        <w:rPr>
          <w:sz w:val="22"/>
          <w:szCs w:val="22"/>
        </w:rPr>
        <w:t xml:space="preserve">visor: </w:t>
      </w:r>
      <w:r w:rsidRPr="008D5929">
        <w:rPr>
          <w:rFonts w:hint="eastAsia"/>
          <w:sz w:val="22"/>
          <w:szCs w:val="22"/>
          <w:lang w:eastAsia="ko-KR"/>
        </w:rPr>
        <w:t>Dr. Daniel Madden</w:t>
      </w:r>
      <w:r w:rsidRPr="008D5929">
        <w:rPr>
          <w:sz w:val="22"/>
          <w:szCs w:val="22"/>
          <w:lang w:eastAsia="ko-KR"/>
        </w:rPr>
        <w:t xml:space="preserve"> </w:t>
      </w:r>
    </w:p>
    <w:p w14:paraId="6B2EAAF2" w14:textId="403C46F9" w:rsidR="007406FC" w:rsidRDefault="007406FC" w:rsidP="00C802D9">
      <w:pPr>
        <w:numPr>
          <w:ilvl w:val="0"/>
          <w:numId w:val="20"/>
        </w:numPr>
        <w:tabs>
          <w:tab w:val="left" w:pos="270"/>
        </w:tabs>
        <w:ind w:left="630" w:hanging="27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Collab</w:t>
      </w:r>
      <w:r w:rsidR="007C0C18">
        <w:rPr>
          <w:sz w:val="22"/>
          <w:szCs w:val="22"/>
          <w:lang w:eastAsia="ko-KR"/>
        </w:rPr>
        <w:t>orated with 3 mathematicians in</w:t>
      </w:r>
      <w:r w:rsidR="00A33800">
        <w:rPr>
          <w:sz w:val="22"/>
          <w:szCs w:val="22"/>
          <w:lang w:eastAsia="ko-KR"/>
        </w:rPr>
        <w:t xml:space="preserve"> design</w:t>
      </w:r>
      <w:r w:rsidR="007C0C18">
        <w:rPr>
          <w:sz w:val="22"/>
          <w:szCs w:val="22"/>
          <w:lang w:eastAsia="ko-KR"/>
        </w:rPr>
        <w:t>ing</w:t>
      </w:r>
      <w:r w:rsidR="00A33800">
        <w:rPr>
          <w:sz w:val="22"/>
          <w:szCs w:val="22"/>
          <w:lang w:eastAsia="ko-KR"/>
        </w:rPr>
        <w:t xml:space="preserve"> mathematics problem sets</w:t>
      </w:r>
      <w:r w:rsidR="00657F40">
        <w:rPr>
          <w:sz w:val="22"/>
          <w:szCs w:val="22"/>
          <w:lang w:eastAsia="ko-KR"/>
        </w:rPr>
        <w:t xml:space="preserve"> used for final</w:t>
      </w:r>
      <w:r w:rsidR="00A52A2C">
        <w:rPr>
          <w:sz w:val="22"/>
          <w:szCs w:val="22"/>
          <w:lang w:eastAsia="ko-KR"/>
        </w:rPr>
        <w:t xml:space="preserve"> projects</w:t>
      </w:r>
      <w:r w:rsidR="00A33800">
        <w:rPr>
          <w:sz w:val="22"/>
          <w:szCs w:val="22"/>
          <w:lang w:eastAsia="ko-KR"/>
        </w:rPr>
        <w:t xml:space="preserve"> </w:t>
      </w:r>
      <w:r w:rsidR="00730346">
        <w:rPr>
          <w:sz w:val="22"/>
          <w:szCs w:val="22"/>
          <w:lang w:eastAsia="ko-KR"/>
        </w:rPr>
        <w:t>targeted for</w:t>
      </w:r>
      <w:r w:rsidR="00A33800" w:rsidRPr="00525C83">
        <w:rPr>
          <w:sz w:val="22"/>
          <w:szCs w:val="22"/>
          <w:lang w:eastAsia="ko-KR"/>
        </w:rPr>
        <w:t xml:space="preserve"> middle school</w:t>
      </w:r>
      <w:r w:rsidR="00A33800" w:rsidRPr="00525C83">
        <w:rPr>
          <w:rFonts w:hint="eastAsia"/>
          <w:sz w:val="22"/>
          <w:szCs w:val="22"/>
          <w:lang w:eastAsia="ko-KR"/>
        </w:rPr>
        <w:t xml:space="preserve"> </w:t>
      </w:r>
      <w:r w:rsidR="00A33800" w:rsidRPr="00525C83">
        <w:rPr>
          <w:sz w:val="22"/>
          <w:szCs w:val="22"/>
          <w:lang w:eastAsia="ko-KR"/>
        </w:rPr>
        <w:t>mathematics teachers</w:t>
      </w:r>
      <w:r w:rsidR="00A33800">
        <w:rPr>
          <w:sz w:val="22"/>
          <w:szCs w:val="22"/>
          <w:lang w:eastAsia="ko-KR"/>
        </w:rPr>
        <w:t xml:space="preserve"> with elementary certification</w:t>
      </w:r>
      <w:r w:rsidR="00A33800" w:rsidRPr="00525C83">
        <w:rPr>
          <w:sz w:val="22"/>
          <w:szCs w:val="22"/>
          <w:lang w:eastAsia="ko-KR"/>
        </w:rPr>
        <w:t xml:space="preserve"> </w:t>
      </w:r>
      <w:r w:rsidR="00A33800">
        <w:rPr>
          <w:sz w:val="22"/>
          <w:szCs w:val="22"/>
          <w:lang w:eastAsia="ko-KR"/>
        </w:rPr>
        <w:t>pursuing master’s degrees</w:t>
      </w:r>
      <w:r w:rsidR="00A33800" w:rsidRPr="00525C83">
        <w:rPr>
          <w:sz w:val="22"/>
          <w:szCs w:val="22"/>
          <w:lang w:eastAsia="ko-KR"/>
        </w:rPr>
        <w:t xml:space="preserve"> in Middle School</w:t>
      </w:r>
      <w:r w:rsidR="00A33800" w:rsidRPr="00525C83">
        <w:rPr>
          <w:rFonts w:hint="eastAsia"/>
          <w:sz w:val="22"/>
          <w:szCs w:val="22"/>
          <w:lang w:eastAsia="ko-KR"/>
        </w:rPr>
        <w:t xml:space="preserve"> </w:t>
      </w:r>
      <w:r w:rsidR="00A33800" w:rsidRPr="00525C83">
        <w:rPr>
          <w:sz w:val="22"/>
          <w:szCs w:val="22"/>
          <w:lang w:eastAsia="ko-KR"/>
        </w:rPr>
        <w:t>Mathematics Teaching Leadership in the</w:t>
      </w:r>
      <w:r w:rsidR="00A33800" w:rsidRPr="00525C83">
        <w:rPr>
          <w:rFonts w:hint="eastAsia"/>
          <w:sz w:val="22"/>
          <w:szCs w:val="22"/>
          <w:lang w:eastAsia="ko-KR"/>
        </w:rPr>
        <w:t xml:space="preserve"> </w:t>
      </w:r>
      <w:r w:rsidR="00A33800" w:rsidRPr="00525C83">
        <w:rPr>
          <w:sz w:val="22"/>
          <w:szCs w:val="22"/>
          <w:lang w:eastAsia="ko-KR"/>
        </w:rPr>
        <w:t>program of Arizona Teacher</w:t>
      </w:r>
      <w:r w:rsidR="00A33800" w:rsidRPr="00525C83">
        <w:rPr>
          <w:rFonts w:hint="eastAsia"/>
          <w:sz w:val="22"/>
          <w:szCs w:val="22"/>
          <w:lang w:eastAsia="ko-KR"/>
        </w:rPr>
        <w:t xml:space="preserve"> </w:t>
      </w:r>
      <w:r w:rsidR="00A33800" w:rsidRPr="00525C83">
        <w:rPr>
          <w:sz w:val="22"/>
          <w:szCs w:val="22"/>
          <w:lang w:eastAsia="ko-KR"/>
        </w:rPr>
        <w:t xml:space="preserve">Initiative </w:t>
      </w:r>
      <w:r w:rsidR="00A33800">
        <w:rPr>
          <w:sz w:val="22"/>
          <w:szCs w:val="22"/>
          <w:lang w:eastAsia="ko-KR"/>
        </w:rPr>
        <w:t>funded</w:t>
      </w:r>
      <w:r w:rsidR="00A33800" w:rsidRPr="00525C83">
        <w:rPr>
          <w:sz w:val="22"/>
          <w:szCs w:val="22"/>
          <w:lang w:eastAsia="ko-KR"/>
        </w:rPr>
        <w:t xml:space="preserve"> by</w:t>
      </w:r>
      <w:r w:rsidR="00A33800">
        <w:rPr>
          <w:sz w:val="22"/>
          <w:szCs w:val="22"/>
          <w:lang w:eastAsia="ko-KR"/>
        </w:rPr>
        <w:t xml:space="preserve"> a 5-year, $4.8M</w:t>
      </w:r>
      <w:r w:rsidR="00A33800" w:rsidRPr="00525C83">
        <w:rPr>
          <w:sz w:val="22"/>
          <w:szCs w:val="22"/>
          <w:lang w:eastAsia="ko-KR"/>
        </w:rPr>
        <w:t xml:space="preserve"> National Science Foundation Math and Science Partnership grant</w:t>
      </w:r>
      <w:r w:rsidR="00A33800">
        <w:rPr>
          <w:sz w:val="22"/>
          <w:szCs w:val="22"/>
          <w:lang w:eastAsia="ko-KR"/>
        </w:rPr>
        <w:t>.</w:t>
      </w:r>
    </w:p>
    <w:p w14:paraId="7861061B" w14:textId="4BCFA6B7" w:rsidR="00BC5A97" w:rsidRPr="0007155A" w:rsidRDefault="00BC5A97" w:rsidP="00C802D9">
      <w:pPr>
        <w:pStyle w:val="ListParagraph"/>
        <w:numPr>
          <w:ilvl w:val="0"/>
          <w:numId w:val="20"/>
        </w:numPr>
        <w:ind w:left="630" w:hanging="270"/>
        <w:rPr>
          <w:sz w:val="22"/>
          <w:szCs w:val="22"/>
        </w:rPr>
      </w:pPr>
      <w:r w:rsidRPr="00663F18">
        <w:rPr>
          <w:sz w:val="22"/>
          <w:szCs w:val="22"/>
        </w:rPr>
        <w:t xml:space="preserve">Collected </w:t>
      </w:r>
      <w:r w:rsidRPr="00663F18">
        <w:rPr>
          <w:rFonts w:eastAsia="Times New Roman"/>
          <w:color w:val="000000"/>
          <w:sz w:val="22"/>
          <w:szCs w:val="22"/>
        </w:rPr>
        <w:t xml:space="preserve">data sets from open databases, identified sources of information applicable </w:t>
      </w:r>
      <w:r>
        <w:rPr>
          <w:rFonts w:eastAsia="Times New Roman"/>
          <w:color w:val="000000"/>
          <w:sz w:val="22"/>
          <w:szCs w:val="22"/>
        </w:rPr>
        <w:t>to developing</w:t>
      </w:r>
      <w:r w:rsidR="00026BB1">
        <w:rPr>
          <w:rFonts w:eastAsia="Times New Roman"/>
          <w:color w:val="000000"/>
          <w:sz w:val="22"/>
          <w:szCs w:val="22"/>
        </w:rPr>
        <w:t xml:space="preserve"> mathematics</w:t>
      </w:r>
      <w:r>
        <w:rPr>
          <w:rFonts w:eastAsia="Times New Roman"/>
          <w:color w:val="000000"/>
          <w:sz w:val="22"/>
          <w:szCs w:val="22"/>
        </w:rPr>
        <w:t xml:space="preserve"> questions</w:t>
      </w:r>
      <w:r w:rsidRPr="00663F18">
        <w:rPr>
          <w:rFonts w:eastAsia="Times New Roman"/>
          <w:color w:val="000000"/>
          <w:sz w:val="22"/>
          <w:szCs w:val="22"/>
        </w:rPr>
        <w:t xml:space="preserve">, and </w:t>
      </w:r>
      <w:r>
        <w:rPr>
          <w:rFonts w:eastAsia="Times New Roman"/>
          <w:color w:val="000000"/>
          <w:sz w:val="22"/>
          <w:szCs w:val="22"/>
        </w:rPr>
        <w:t xml:space="preserve">synthesized relevant data sets </w:t>
      </w:r>
      <w:r w:rsidRPr="00663F18">
        <w:rPr>
          <w:rFonts w:eastAsia="Times New Roman"/>
          <w:color w:val="000000"/>
          <w:sz w:val="22"/>
          <w:szCs w:val="22"/>
        </w:rPr>
        <w:t>for data analysis.</w:t>
      </w:r>
    </w:p>
    <w:p w14:paraId="3D3422A2" w14:textId="540B167F" w:rsidR="0007155A" w:rsidRPr="00663F18" w:rsidRDefault="0007155A" w:rsidP="0007155A">
      <w:pPr>
        <w:pStyle w:val="ListParagraph"/>
        <w:numPr>
          <w:ilvl w:val="0"/>
          <w:numId w:val="20"/>
        </w:numPr>
        <w:tabs>
          <w:tab w:val="left" w:pos="270"/>
          <w:tab w:val="left" w:pos="630"/>
        </w:tabs>
        <w:ind w:left="630" w:hanging="270"/>
        <w:rPr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Analyzed</w:t>
      </w:r>
      <w:r w:rsidRPr="00663F18"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 xml:space="preserve">the </w:t>
      </w:r>
      <w:r w:rsidRPr="00663F18">
        <w:rPr>
          <w:rFonts w:eastAsia="Times New Roman"/>
          <w:color w:val="000000"/>
          <w:sz w:val="22"/>
          <w:szCs w:val="22"/>
        </w:rPr>
        <w:t>processed data using appropriate graphi</w:t>
      </w:r>
      <w:r>
        <w:rPr>
          <w:rFonts w:eastAsia="Times New Roman"/>
          <w:color w:val="000000"/>
          <w:sz w:val="22"/>
          <w:szCs w:val="22"/>
        </w:rPr>
        <w:t>ng and statistical techniques and</w:t>
      </w:r>
      <w:r w:rsidRPr="00663F18"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>t</w:t>
      </w:r>
      <w:r w:rsidRPr="00663F18">
        <w:rPr>
          <w:rFonts w:eastAsia="Times New Roman"/>
          <w:color w:val="000000"/>
          <w:sz w:val="22"/>
          <w:szCs w:val="22"/>
        </w:rPr>
        <w:t>est</w:t>
      </w:r>
      <w:r>
        <w:rPr>
          <w:rFonts w:eastAsia="Times New Roman"/>
          <w:color w:val="000000"/>
          <w:sz w:val="22"/>
          <w:szCs w:val="22"/>
        </w:rPr>
        <w:t xml:space="preserve">ed </w:t>
      </w:r>
      <w:r w:rsidRPr="00663F18">
        <w:rPr>
          <w:rFonts w:eastAsia="Times New Roman"/>
          <w:color w:val="000000"/>
          <w:sz w:val="22"/>
          <w:szCs w:val="22"/>
        </w:rPr>
        <w:t>the statistical validity</w:t>
      </w:r>
      <w:r>
        <w:rPr>
          <w:rFonts w:eastAsia="Times New Roman"/>
          <w:color w:val="000000"/>
          <w:sz w:val="22"/>
          <w:szCs w:val="22"/>
        </w:rPr>
        <w:t xml:space="preserve"> of </w:t>
      </w:r>
      <w:r w:rsidR="00026BB1">
        <w:rPr>
          <w:rFonts w:eastAsia="Times New Roman"/>
          <w:color w:val="000000"/>
          <w:sz w:val="22"/>
          <w:szCs w:val="22"/>
        </w:rPr>
        <w:t xml:space="preserve">candidate </w:t>
      </w:r>
      <w:r>
        <w:rPr>
          <w:rFonts w:eastAsia="Times New Roman"/>
          <w:color w:val="000000"/>
          <w:sz w:val="22"/>
          <w:szCs w:val="22"/>
        </w:rPr>
        <w:t>questions in</w:t>
      </w:r>
      <w:r w:rsidRPr="00663F18">
        <w:rPr>
          <w:rFonts w:eastAsia="Times New Roman"/>
          <w:color w:val="000000"/>
          <w:sz w:val="22"/>
          <w:szCs w:val="22"/>
        </w:rPr>
        <w:t xml:space="preserve"> Excel or R.</w:t>
      </w:r>
    </w:p>
    <w:p w14:paraId="14217F30" w14:textId="1AC7D9B7" w:rsidR="0007155A" w:rsidRPr="00F646EB" w:rsidRDefault="003F06A6" w:rsidP="0007155A">
      <w:pPr>
        <w:pStyle w:val="ListParagraph"/>
        <w:numPr>
          <w:ilvl w:val="0"/>
          <w:numId w:val="20"/>
        </w:numPr>
        <w:tabs>
          <w:tab w:val="left" w:pos="630"/>
        </w:tabs>
        <w:ind w:left="630" w:hanging="270"/>
        <w:rPr>
          <w:sz w:val="22"/>
          <w:szCs w:val="22"/>
        </w:rPr>
      </w:pPr>
      <w:bookmarkStart w:id="1" w:name="_Hlk531043642"/>
      <w:r>
        <w:rPr>
          <w:rFonts w:eastAsia="Times New Roman"/>
          <w:color w:val="000000"/>
          <w:sz w:val="22"/>
          <w:szCs w:val="22"/>
        </w:rPr>
        <w:t>Discuss</w:t>
      </w:r>
      <w:r w:rsidR="00AD601C">
        <w:rPr>
          <w:rFonts w:eastAsia="Times New Roman"/>
          <w:color w:val="000000"/>
          <w:sz w:val="22"/>
          <w:szCs w:val="22"/>
        </w:rPr>
        <w:t>ed</w:t>
      </w:r>
      <w:r w:rsidR="0007155A">
        <w:rPr>
          <w:rFonts w:eastAsia="Times New Roman"/>
          <w:color w:val="000000"/>
          <w:sz w:val="22"/>
          <w:szCs w:val="22"/>
        </w:rPr>
        <w:t xml:space="preserve"> the findings </w:t>
      </w:r>
      <w:r w:rsidR="00026BB1">
        <w:rPr>
          <w:rFonts w:eastAsia="Times New Roman"/>
          <w:color w:val="000000"/>
          <w:sz w:val="22"/>
          <w:szCs w:val="22"/>
        </w:rPr>
        <w:t>for further refinements</w:t>
      </w:r>
      <w:r w:rsidR="005A2468">
        <w:rPr>
          <w:rFonts w:eastAsia="Times New Roman"/>
          <w:color w:val="000000"/>
          <w:sz w:val="22"/>
          <w:szCs w:val="22"/>
        </w:rPr>
        <w:t xml:space="preserve"> of the problem sets</w:t>
      </w:r>
      <w:r>
        <w:rPr>
          <w:rFonts w:eastAsia="Times New Roman"/>
          <w:color w:val="000000"/>
          <w:sz w:val="22"/>
          <w:szCs w:val="22"/>
        </w:rPr>
        <w:t xml:space="preserve"> in</w:t>
      </w:r>
      <w:r w:rsidR="00525DE3"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>regular group meeting</w:t>
      </w:r>
      <w:r w:rsidR="00360C4E">
        <w:rPr>
          <w:rFonts w:eastAsia="Times New Roman"/>
          <w:color w:val="000000"/>
          <w:sz w:val="22"/>
          <w:szCs w:val="22"/>
        </w:rPr>
        <w:t>s</w:t>
      </w:r>
      <w:r w:rsidR="0007155A" w:rsidRPr="00663F18">
        <w:rPr>
          <w:rFonts w:eastAsia="Times New Roman"/>
          <w:color w:val="000000"/>
          <w:sz w:val="22"/>
          <w:szCs w:val="22"/>
        </w:rPr>
        <w:t>.</w:t>
      </w:r>
      <w:bookmarkEnd w:id="1"/>
    </w:p>
    <w:p w14:paraId="64192236" w14:textId="77777777" w:rsidR="00466AB2" w:rsidRPr="008D5929" w:rsidRDefault="00466AB2" w:rsidP="008D5929">
      <w:pPr>
        <w:tabs>
          <w:tab w:val="left" w:pos="360"/>
          <w:tab w:val="left" w:pos="2160"/>
          <w:tab w:val="left" w:pos="7200"/>
        </w:tabs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   </w:t>
      </w:r>
      <w:r w:rsidR="00646D75" w:rsidRPr="008D5929">
        <w:rPr>
          <w:rFonts w:hint="eastAsia"/>
          <w:sz w:val="22"/>
          <w:szCs w:val="22"/>
          <w:lang w:eastAsia="ko-KR"/>
        </w:rPr>
        <w:t xml:space="preserve"> </w:t>
      </w:r>
      <w:r w:rsidRPr="008D5929">
        <w:rPr>
          <w:rFonts w:hint="eastAsia"/>
          <w:sz w:val="22"/>
          <w:szCs w:val="22"/>
          <w:lang w:eastAsia="ko-KR"/>
        </w:rPr>
        <w:t xml:space="preserve"> </w:t>
      </w:r>
    </w:p>
    <w:p w14:paraId="3342604A" w14:textId="77777777" w:rsidR="000B0728" w:rsidRPr="008D5929" w:rsidRDefault="00DE34E4" w:rsidP="000A2C42">
      <w:pPr>
        <w:tabs>
          <w:tab w:val="left" w:pos="1620"/>
        </w:tabs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</w:t>
      </w:r>
      <w:r w:rsidR="00ED433B" w:rsidRPr="008D5929">
        <w:rPr>
          <w:rFonts w:hint="eastAsia"/>
          <w:sz w:val="22"/>
          <w:szCs w:val="22"/>
          <w:lang w:eastAsia="ko-KR"/>
        </w:rPr>
        <w:t xml:space="preserve">   </w:t>
      </w:r>
      <w:r w:rsidR="00A232EB" w:rsidRPr="008D5929">
        <w:rPr>
          <w:rFonts w:hint="eastAsia"/>
          <w:b/>
          <w:sz w:val="22"/>
          <w:szCs w:val="22"/>
          <w:lang w:eastAsia="ko-KR"/>
        </w:rPr>
        <w:t>Graduate Research Associate</w:t>
      </w:r>
      <w:r w:rsidR="00C618AB" w:rsidRPr="008D5929">
        <w:rPr>
          <w:sz w:val="22"/>
          <w:szCs w:val="22"/>
          <w:lang w:eastAsia="ko-KR"/>
        </w:rPr>
        <w:t xml:space="preserve"> </w:t>
      </w:r>
      <w:r w:rsidR="00A232EB" w:rsidRPr="008D5929">
        <w:rPr>
          <w:rFonts w:hint="eastAsia"/>
          <w:sz w:val="22"/>
          <w:szCs w:val="22"/>
          <w:lang w:eastAsia="ko-KR"/>
        </w:rPr>
        <w:t xml:space="preserve"> </w:t>
      </w:r>
      <w:r w:rsidR="000B0728" w:rsidRPr="008D5929">
        <w:rPr>
          <w:rFonts w:hint="eastAsia"/>
          <w:sz w:val="22"/>
          <w:szCs w:val="22"/>
          <w:lang w:eastAsia="ko-KR"/>
        </w:rPr>
        <w:t xml:space="preserve">                                                                        </w:t>
      </w:r>
      <w:r w:rsidR="004270EA" w:rsidRPr="008D5929">
        <w:rPr>
          <w:rFonts w:hint="eastAsia"/>
          <w:sz w:val="22"/>
          <w:szCs w:val="22"/>
          <w:lang w:eastAsia="ko-KR"/>
        </w:rPr>
        <w:t xml:space="preserve">   </w:t>
      </w:r>
      <w:r w:rsidR="000A2C42">
        <w:rPr>
          <w:sz w:val="22"/>
          <w:szCs w:val="22"/>
          <w:lang w:eastAsia="ko-KR"/>
        </w:rPr>
        <w:t xml:space="preserve">         </w:t>
      </w:r>
      <w:r w:rsidR="008B0202">
        <w:rPr>
          <w:sz w:val="22"/>
          <w:szCs w:val="22"/>
          <w:lang w:eastAsia="ko-KR"/>
        </w:rPr>
        <w:t xml:space="preserve"> </w:t>
      </w:r>
      <w:r w:rsidR="000A2C42">
        <w:rPr>
          <w:rFonts w:hint="eastAsia"/>
          <w:sz w:val="22"/>
          <w:szCs w:val="22"/>
          <w:lang w:eastAsia="ko-KR"/>
        </w:rPr>
        <w:t xml:space="preserve"> </w:t>
      </w:r>
      <w:r w:rsidR="000B0728" w:rsidRPr="008D5929">
        <w:rPr>
          <w:rFonts w:hint="eastAsia"/>
          <w:sz w:val="22"/>
          <w:szCs w:val="22"/>
          <w:lang w:eastAsia="ko-KR"/>
        </w:rPr>
        <w:t xml:space="preserve">August 2009 </w:t>
      </w:r>
      <w:r w:rsidR="002F4022">
        <w:rPr>
          <w:sz w:val="22"/>
          <w:szCs w:val="22"/>
          <w:lang w:eastAsia="ko-KR"/>
        </w:rPr>
        <w:t>-</w:t>
      </w:r>
      <w:r w:rsidR="000B0728" w:rsidRPr="008D5929">
        <w:rPr>
          <w:rFonts w:hint="eastAsia"/>
          <w:sz w:val="22"/>
          <w:szCs w:val="22"/>
          <w:lang w:eastAsia="ko-KR"/>
        </w:rPr>
        <w:t xml:space="preserve"> May 2010</w:t>
      </w:r>
    </w:p>
    <w:p w14:paraId="1474B53A" w14:textId="77777777" w:rsidR="00EF466B" w:rsidRPr="008D5929" w:rsidRDefault="00FD096D" w:rsidP="002454B6">
      <w:pPr>
        <w:tabs>
          <w:tab w:val="left" w:pos="270"/>
          <w:tab w:val="left" w:pos="360"/>
        </w:tabs>
        <w:ind w:right="-18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</w:t>
      </w:r>
      <w:r w:rsidR="00BD419E" w:rsidRPr="008D5929">
        <w:rPr>
          <w:sz w:val="22"/>
          <w:szCs w:val="22"/>
          <w:lang w:eastAsia="ko-KR"/>
        </w:rPr>
        <w:t xml:space="preserve"> </w:t>
      </w:r>
      <w:r w:rsidR="00EF466B" w:rsidRPr="008D5929">
        <w:rPr>
          <w:rFonts w:hint="eastAsia"/>
          <w:sz w:val="22"/>
          <w:szCs w:val="22"/>
          <w:lang w:eastAsia="ko-KR"/>
        </w:rPr>
        <w:t xml:space="preserve">Statistics Consulting </w:t>
      </w:r>
      <w:r w:rsidR="005C267A">
        <w:rPr>
          <w:rFonts w:hint="eastAsia"/>
          <w:sz w:val="22"/>
          <w:szCs w:val="22"/>
          <w:lang w:eastAsia="ko-KR"/>
        </w:rPr>
        <w:t>Laboratory, BIO5 Institute</w:t>
      </w:r>
      <w:r w:rsidR="00EB2D3F" w:rsidRPr="008D5929">
        <w:rPr>
          <w:rFonts w:hint="eastAsia"/>
          <w:sz w:val="22"/>
          <w:szCs w:val="22"/>
          <w:lang w:eastAsia="ko-KR"/>
        </w:rPr>
        <w:t xml:space="preserve">, University </w:t>
      </w:r>
      <w:r w:rsidR="00E46661" w:rsidRPr="008D5929">
        <w:rPr>
          <w:sz w:val="22"/>
          <w:szCs w:val="22"/>
          <w:lang w:eastAsia="ko-KR"/>
        </w:rPr>
        <w:t>of Arizona</w:t>
      </w:r>
      <w:r w:rsidR="009B01BB">
        <w:rPr>
          <w:rFonts w:hint="eastAsia"/>
          <w:sz w:val="22"/>
          <w:szCs w:val="22"/>
          <w:lang w:eastAsia="ko-KR"/>
        </w:rPr>
        <w:t>, Tucson, A</w:t>
      </w:r>
      <w:r w:rsidR="009B01BB">
        <w:rPr>
          <w:sz w:val="22"/>
          <w:szCs w:val="22"/>
          <w:lang w:eastAsia="ko-KR"/>
        </w:rPr>
        <w:t>Z</w:t>
      </w:r>
    </w:p>
    <w:p w14:paraId="5C592A57" w14:textId="77777777" w:rsidR="00C618AB" w:rsidRDefault="00C618AB" w:rsidP="00F56A13">
      <w:pPr>
        <w:tabs>
          <w:tab w:val="left" w:pos="360"/>
          <w:tab w:val="left" w:pos="720"/>
          <w:tab w:val="left" w:pos="2250"/>
        </w:tabs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 xml:space="preserve">    </w:t>
      </w:r>
      <w:r w:rsidRPr="008D5929">
        <w:rPr>
          <w:rFonts w:hint="eastAsia"/>
          <w:sz w:val="22"/>
          <w:szCs w:val="22"/>
          <w:lang w:eastAsia="ko-KR"/>
        </w:rPr>
        <w:t xml:space="preserve">Supervisor: Dr. Dean </w:t>
      </w:r>
      <w:proofErr w:type="spellStart"/>
      <w:r w:rsidRPr="008D5929">
        <w:rPr>
          <w:rFonts w:hint="eastAsia"/>
          <w:sz w:val="22"/>
          <w:szCs w:val="22"/>
          <w:lang w:eastAsia="ko-KR"/>
        </w:rPr>
        <w:t>Billheimer</w:t>
      </w:r>
      <w:proofErr w:type="spellEnd"/>
    </w:p>
    <w:p w14:paraId="63BA3541" w14:textId="5ED90E34" w:rsidR="0007155A" w:rsidRPr="00F56A13" w:rsidRDefault="0007155A" w:rsidP="0007155A">
      <w:pPr>
        <w:pStyle w:val="ListParagraph"/>
        <w:numPr>
          <w:ilvl w:val="0"/>
          <w:numId w:val="31"/>
        </w:numPr>
        <w:tabs>
          <w:tab w:val="left" w:pos="720"/>
        </w:tabs>
        <w:ind w:left="630" w:hanging="270"/>
        <w:rPr>
          <w:sz w:val="22"/>
          <w:szCs w:val="22"/>
        </w:rPr>
      </w:pPr>
      <w:r w:rsidRPr="00F56A13">
        <w:rPr>
          <w:sz w:val="22"/>
          <w:szCs w:val="22"/>
        </w:rPr>
        <w:t xml:space="preserve">Developed an R statistical software package for data cleansing </w:t>
      </w:r>
      <w:r w:rsidR="00446DD3">
        <w:rPr>
          <w:sz w:val="22"/>
          <w:szCs w:val="22"/>
        </w:rPr>
        <w:t>using mid-sized data</w:t>
      </w:r>
      <w:r w:rsidR="0068488C">
        <w:rPr>
          <w:sz w:val="22"/>
          <w:szCs w:val="22"/>
        </w:rPr>
        <w:t xml:space="preserve"> </w:t>
      </w:r>
      <w:r w:rsidRPr="00F56A13">
        <w:rPr>
          <w:sz w:val="22"/>
          <w:szCs w:val="22"/>
        </w:rPr>
        <w:t>in order to facilitate data analysis.</w:t>
      </w:r>
    </w:p>
    <w:p w14:paraId="7999DCCC" w14:textId="326A00A2" w:rsidR="0007155A" w:rsidRDefault="0007155A" w:rsidP="0007155A">
      <w:pPr>
        <w:pStyle w:val="ListParagraph"/>
        <w:numPr>
          <w:ilvl w:val="0"/>
          <w:numId w:val="31"/>
        </w:numPr>
        <w:ind w:left="630" w:hanging="270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Conducted statistical analysis</w:t>
      </w:r>
      <w:r w:rsidR="00005690">
        <w:rPr>
          <w:rFonts w:eastAsia="Times New Roman"/>
          <w:color w:val="000000"/>
          <w:sz w:val="22"/>
          <w:szCs w:val="22"/>
        </w:rPr>
        <w:t xml:space="preserve"> </w:t>
      </w:r>
      <w:r>
        <w:rPr>
          <w:rFonts w:eastAsia="Times New Roman"/>
          <w:color w:val="000000"/>
          <w:sz w:val="22"/>
          <w:szCs w:val="22"/>
        </w:rPr>
        <w:t>using appropriate graphing, statistical techniques and testing procedures</w:t>
      </w:r>
      <w:r w:rsidR="00005690">
        <w:rPr>
          <w:rFonts w:eastAsia="Times New Roman"/>
          <w:color w:val="000000"/>
          <w:sz w:val="22"/>
          <w:szCs w:val="22"/>
        </w:rPr>
        <w:t xml:space="preserve"> in R</w:t>
      </w:r>
      <w:r>
        <w:rPr>
          <w:rFonts w:eastAsia="Times New Roman"/>
          <w:color w:val="000000"/>
          <w:sz w:val="22"/>
          <w:szCs w:val="22"/>
        </w:rPr>
        <w:t xml:space="preserve"> for client needs.</w:t>
      </w:r>
    </w:p>
    <w:p w14:paraId="22ED219D" w14:textId="44760146" w:rsidR="0007155A" w:rsidRPr="00005690" w:rsidRDefault="0007155A" w:rsidP="00005690">
      <w:pPr>
        <w:pStyle w:val="ListParagraph"/>
        <w:numPr>
          <w:ilvl w:val="0"/>
          <w:numId w:val="30"/>
        </w:numPr>
        <w:ind w:left="630" w:hanging="270"/>
        <w:rPr>
          <w:rFonts w:eastAsia="Times New Roman"/>
          <w:color w:val="000000"/>
          <w:sz w:val="22"/>
          <w:szCs w:val="22"/>
        </w:rPr>
      </w:pPr>
      <w:r w:rsidRPr="00F56A13">
        <w:rPr>
          <w:rFonts w:eastAsia="Times New Roman"/>
          <w:color w:val="000000"/>
          <w:sz w:val="22"/>
          <w:szCs w:val="22"/>
        </w:rPr>
        <w:t>Prepared automa</w:t>
      </w:r>
      <w:r>
        <w:rPr>
          <w:rFonts w:eastAsia="Times New Roman"/>
          <w:color w:val="000000"/>
          <w:sz w:val="22"/>
          <w:szCs w:val="22"/>
        </w:rPr>
        <w:t xml:space="preserve">ted technical reports on </w:t>
      </w:r>
      <w:r w:rsidRPr="00F56A13">
        <w:rPr>
          <w:rFonts w:eastAsia="Times New Roman"/>
          <w:color w:val="000000"/>
          <w:sz w:val="22"/>
          <w:szCs w:val="22"/>
        </w:rPr>
        <w:t xml:space="preserve">results for </w:t>
      </w:r>
      <w:r>
        <w:rPr>
          <w:rFonts w:eastAsia="Times New Roman"/>
          <w:color w:val="000000"/>
          <w:sz w:val="22"/>
          <w:szCs w:val="22"/>
        </w:rPr>
        <w:t>non-quantitative clients with</w:t>
      </w:r>
      <w:r w:rsidRPr="00F56A13">
        <w:rPr>
          <w:rFonts w:eastAsia="Times New Roman"/>
          <w:color w:val="000000"/>
          <w:sz w:val="22"/>
          <w:szCs w:val="22"/>
        </w:rPr>
        <w:t xml:space="preserve"> R </w:t>
      </w:r>
      <w:proofErr w:type="spellStart"/>
      <w:r w:rsidRPr="00F56A13">
        <w:rPr>
          <w:rFonts w:eastAsia="Times New Roman"/>
          <w:color w:val="000000"/>
          <w:sz w:val="22"/>
          <w:szCs w:val="22"/>
        </w:rPr>
        <w:t>Sweave</w:t>
      </w:r>
      <w:proofErr w:type="spellEnd"/>
      <w:r w:rsidRPr="00F56A13">
        <w:rPr>
          <w:rFonts w:eastAsia="Times New Roman"/>
          <w:color w:val="000000"/>
          <w:sz w:val="22"/>
          <w:szCs w:val="22"/>
        </w:rPr>
        <w:t xml:space="preserve"> integrated into LaTeX documents in a timely manner.</w:t>
      </w:r>
    </w:p>
    <w:p w14:paraId="7E2F419F" w14:textId="77777777" w:rsidR="00053956" w:rsidRPr="00F56A13" w:rsidRDefault="00053956" w:rsidP="00053956">
      <w:pPr>
        <w:pStyle w:val="ListParagraph"/>
        <w:rPr>
          <w:rFonts w:eastAsia="Times New Roman"/>
          <w:color w:val="000000"/>
          <w:sz w:val="22"/>
          <w:szCs w:val="22"/>
        </w:rPr>
      </w:pPr>
    </w:p>
    <w:p w14:paraId="75F57CCD" w14:textId="77777777" w:rsidR="000D7EE8" w:rsidRPr="008D5929" w:rsidRDefault="001D0351" w:rsidP="008D5929">
      <w:pPr>
        <w:rPr>
          <w:b/>
          <w:sz w:val="22"/>
          <w:szCs w:val="22"/>
          <w:lang w:eastAsia="ko-KR"/>
        </w:rPr>
      </w:pPr>
      <w:r w:rsidRPr="008D5929">
        <w:rPr>
          <w:b/>
          <w:sz w:val="22"/>
          <w:szCs w:val="22"/>
        </w:rPr>
        <w:t>T</w:t>
      </w:r>
      <w:r w:rsidR="00ED433B" w:rsidRPr="008D5929">
        <w:rPr>
          <w:rFonts w:hint="eastAsia"/>
          <w:b/>
          <w:sz w:val="22"/>
          <w:szCs w:val="22"/>
          <w:lang w:eastAsia="ko-KR"/>
        </w:rPr>
        <w:t>EACHING EXPERIENCE</w:t>
      </w:r>
    </w:p>
    <w:p w14:paraId="65C1B10B" w14:textId="77777777" w:rsidR="00561D1F" w:rsidRDefault="00561D1F" w:rsidP="00561D1F">
      <w:pPr>
        <w:rPr>
          <w:b/>
          <w:sz w:val="22"/>
          <w:szCs w:val="22"/>
          <w:lang w:eastAsia="ko-KR"/>
        </w:rPr>
      </w:pPr>
    </w:p>
    <w:p w14:paraId="5800A7B9" w14:textId="3C890C2D" w:rsidR="005A3FF6" w:rsidRDefault="00561D1F" w:rsidP="00561D1F">
      <w:pPr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</w:t>
      </w:r>
      <w:r w:rsidR="005A3FF6">
        <w:rPr>
          <w:b/>
          <w:sz w:val="22"/>
          <w:szCs w:val="22"/>
          <w:lang w:eastAsia="ko-KR"/>
        </w:rPr>
        <w:t>Mentoring</w:t>
      </w:r>
      <w:r w:rsidR="00CE372F">
        <w:rPr>
          <w:b/>
          <w:sz w:val="22"/>
          <w:szCs w:val="22"/>
          <w:lang w:eastAsia="ko-KR"/>
        </w:rPr>
        <w:t xml:space="preserve">                                                                                                              </w:t>
      </w:r>
    </w:p>
    <w:p w14:paraId="5C08E9C8" w14:textId="1A5B423E" w:rsidR="005A3FF6" w:rsidRDefault="005A3FF6" w:rsidP="00561D1F">
      <w:pPr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 </w:t>
      </w:r>
      <w:r>
        <w:rPr>
          <w:sz w:val="22"/>
          <w:szCs w:val="22"/>
          <w:lang w:eastAsia="ko-KR"/>
        </w:rPr>
        <w:t>Biostatistics, Department of Preventive Medicine, UTHSC, Memphis, TN</w:t>
      </w:r>
    </w:p>
    <w:p w14:paraId="755E0497" w14:textId="5152E38F" w:rsidR="005A3FF6" w:rsidRDefault="005C13BA" w:rsidP="005A3FF6">
      <w:pPr>
        <w:pStyle w:val="ListParagraph"/>
        <w:numPr>
          <w:ilvl w:val="0"/>
          <w:numId w:val="30"/>
        </w:numPr>
        <w:ind w:left="720"/>
        <w:rPr>
          <w:b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T</w:t>
      </w:r>
      <w:r w:rsidR="00253AB2">
        <w:rPr>
          <w:bCs/>
          <w:sz w:val="22"/>
          <w:szCs w:val="22"/>
          <w:lang w:eastAsia="ko-KR"/>
        </w:rPr>
        <w:t>each</w:t>
      </w:r>
      <w:r>
        <w:rPr>
          <w:bCs/>
          <w:sz w:val="22"/>
          <w:szCs w:val="22"/>
          <w:lang w:eastAsia="ko-KR"/>
        </w:rPr>
        <w:t xml:space="preserve"> a scientific programmer (MS. </w:t>
      </w:r>
      <w:proofErr w:type="spellStart"/>
      <w:r>
        <w:rPr>
          <w:bCs/>
          <w:sz w:val="22"/>
          <w:szCs w:val="22"/>
          <w:lang w:eastAsia="ko-KR"/>
        </w:rPr>
        <w:t>Xiaoqi</w:t>
      </w:r>
      <w:proofErr w:type="spellEnd"/>
      <w:r>
        <w:rPr>
          <w:bCs/>
          <w:sz w:val="22"/>
          <w:szCs w:val="22"/>
          <w:lang w:eastAsia="ko-KR"/>
        </w:rPr>
        <w:t xml:space="preserve"> Hu)</w:t>
      </w:r>
      <w:r w:rsidR="00CE372F">
        <w:rPr>
          <w:b/>
          <w:sz w:val="22"/>
          <w:szCs w:val="22"/>
          <w:lang w:eastAsia="ko-KR"/>
        </w:rPr>
        <w:t xml:space="preserve"> </w:t>
      </w:r>
      <w:r>
        <w:rPr>
          <w:bCs/>
          <w:sz w:val="22"/>
          <w:szCs w:val="22"/>
          <w:lang w:eastAsia="ko-KR"/>
        </w:rPr>
        <w:t>statistical models</w:t>
      </w:r>
      <w:r w:rsidR="00A428FE">
        <w:rPr>
          <w:bCs/>
          <w:sz w:val="22"/>
          <w:szCs w:val="22"/>
          <w:lang w:eastAsia="ko-KR"/>
        </w:rPr>
        <w:t>,</w:t>
      </w:r>
      <w:r>
        <w:rPr>
          <w:bCs/>
          <w:sz w:val="22"/>
          <w:szCs w:val="22"/>
          <w:lang w:eastAsia="ko-KR"/>
        </w:rPr>
        <w:t xml:space="preserve"> animal data structure </w:t>
      </w:r>
      <w:r w:rsidR="008307A1">
        <w:rPr>
          <w:bCs/>
          <w:sz w:val="22"/>
          <w:szCs w:val="22"/>
          <w:lang w:eastAsia="ko-KR"/>
        </w:rPr>
        <w:t xml:space="preserve">to write </w:t>
      </w:r>
      <w:r w:rsidR="00253AB2">
        <w:rPr>
          <w:bCs/>
          <w:sz w:val="22"/>
          <w:szCs w:val="22"/>
          <w:lang w:eastAsia="ko-KR"/>
        </w:rPr>
        <w:t>Julia code for</w:t>
      </w:r>
      <w:r w:rsidR="008307A1">
        <w:rPr>
          <w:bCs/>
          <w:sz w:val="22"/>
          <w:szCs w:val="22"/>
          <w:lang w:eastAsia="ko-KR"/>
        </w:rPr>
        <w:t xml:space="preserve"> univariate genome scan for large-scale mouse data, permutation</w:t>
      </w:r>
      <w:r w:rsidR="00253AB2">
        <w:rPr>
          <w:bCs/>
          <w:sz w:val="22"/>
          <w:szCs w:val="22"/>
          <w:lang w:eastAsia="ko-KR"/>
        </w:rPr>
        <w:t xml:space="preserve"> test in GPU and to build up an interface between </w:t>
      </w:r>
      <w:proofErr w:type="spellStart"/>
      <w:r w:rsidR="00253AB2">
        <w:rPr>
          <w:bCs/>
          <w:sz w:val="22"/>
          <w:szCs w:val="22"/>
          <w:lang w:eastAsia="ko-KR"/>
        </w:rPr>
        <w:t>GeneNetwork</w:t>
      </w:r>
      <w:proofErr w:type="spellEnd"/>
      <w:r w:rsidR="00253AB2">
        <w:rPr>
          <w:bCs/>
          <w:sz w:val="22"/>
          <w:szCs w:val="22"/>
          <w:lang w:eastAsia="ko-KR"/>
        </w:rPr>
        <w:t xml:space="preserve"> (a combined database and open-source bioinformatics data analysis software for systems genetics) and Julia, R</w:t>
      </w:r>
      <w:r w:rsidR="00A428FE">
        <w:rPr>
          <w:bCs/>
          <w:sz w:val="22"/>
          <w:szCs w:val="22"/>
          <w:lang w:eastAsia="ko-KR"/>
        </w:rPr>
        <w:t xml:space="preserve"> (Sprint 2018 – Present).</w:t>
      </w:r>
    </w:p>
    <w:p w14:paraId="1128B39D" w14:textId="62E6D1FD" w:rsidR="00CE372F" w:rsidRPr="005A3FF6" w:rsidRDefault="00CE372F" w:rsidP="005A3FF6">
      <w:pPr>
        <w:pStyle w:val="ListParagraph"/>
        <w:numPr>
          <w:ilvl w:val="0"/>
          <w:numId w:val="30"/>
        </w:numPr>
        <w:ind w:left="720"/>
        <w:rPr>
          <w:b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Helped a staff statistician (</w:t>
      </w:r>
      <w:r w:rsidR="005C13BA">
        <w:rPr>
          <w:bCs/>
          <w:sz w:val="22"/>
          <w:szCs w:val="22"/>
          <w:lang w:eastAsia="ko-KR"/>
        </w:rPr>
        <w:t xml:space="preserve">MS. </w:t>
      </w:r>
      <w:proofErr w:type="spellStart"/>
      <w:r>
        <w:rPr>
          <w:bCs/>
          <w:sz w:val="22"/>
          <w:szCs w:val="22"/>
          <w:lang w:eastAsia="ko-KR"/>
        </w:rPr>
        <w:t>Jiajing</w:t>
      </w:r>
      <w:proofErr w:type="spellEnd"/>
      <w:r>
        <w:rPr>
          <w:bCs/>
          <w:sz w:val="22"/>
          <w:szCs w:val="22"/>
          <w:lang w:eastAsia="ko-KR"/>
        </w:rPr>
        <w:t xml:space="preserve"> Wang) understand theoretical statistics and probability for PhD research</w:t>
      </w:r>
      <w:r w:rsidR="00EC5284">
        <w:rPr>
          <w:bCs/>
          <w:sz w:val="22"/>
          <w:szCs w:val="22"/>
          <w:lang w:eastAsia="ko-KR"/>
        </w:rPr>
        <w:t xml:space="preserve"> and advised R-code for debugging for an hour per week (Spring 2017)</w:t>
      </w:r>
      <w:r w:rsidR="00253AB2">
        <w:rPr>
          <w:bCs/>
          <w:sz w:val="22"/>
          <w:szCs w:val="22"/>
          <w:lang w:eastAsia="ko-KR"/>
        </w:rPr>
        <w:t>.</w:t>
      </w:r>
    </w:p>
    <w:p w14:paraId="01A475CF" w14:textId="77777777" w:rsidR="005A3FF6" w:rsidRDefault="005A3FF6" w:rsidP="00561D1F">
      <w:pPr>
        <w:rPr>
          <w:b/>
          <w:sz w:val="22"/>
          <w:szCs w:val="22"/>
          <w:lang w:eastAsia="ko-KR"/>
        </w:rPr>
      </w:pPr>
    </w:p>
    <w:p w14:paraId="52B1D47A" w14:textId="0A704568" w:rsidR="00561D1F" w:rsidRPr="00561D1F" w:rsidRDefault="005A3FF6" w:rsidP="00561D1F">
      <w:pPr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</w:t>
      </w:r>
      <w:r w:rsidR="00561D1F">
        <w:rPr>
          <w:b/>
          <w:sz w:val="22"/>
          <w:szCs w:val="22"/>
          <w:lang w:eastAsia="ko-KR"/>
        </w:rPr>
        <w:t xml:space="preserve">Teaching Assistant                                                                                                </w:t>
      </w:r>
      <w:r w:rsidR="00561D1F">
        <w:rPr>
          <w:sz w:val="22"/>
          <w:szCs w:val="22"/>
          <w:lang w:eastAsia="ko-KR"/>
        </w:rPr>
        <w:t>August 2014 – December 2014</w:t>
      </w:r>
    </w:p>
    <w:p w14:paraId="0B31323A" w14:textId="77777777" w:rsidR="00561D1F" w:rsidRPr="008D5929" w:rsidRDefault="00561D1F" w:rsidP="00561D1F">
      <w:pPr>
        <w:tabs>
          <w:tab w:val="left" w:pos="270"/>
          <w:tab w:val="left" w:pos="7695"/>
        </w:tabs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 xml:space="preserve">    University of Arizona, Departme</w:t>
      </w:r>
      <w:r>
        <w:rPr>
          <w:sz w:val="22"/>
          <w:szCs w:val="22"/>
          <w:lang w:eastAsia="ko-KR"/>
        </w:rPr>
        <w:t>nt of Mathematics, Tucson, AZ</w:t>
      </w:r>
    </w:p>
    <w:p w14:paraId="79608FBE" w14:textId="77777777" w:rsidR="00561D1F" w:rsidRPr="00B34145" w:rsidRDefault="00561D1F" w:rsidP="00561D1F">
      <w:pPr>
        <w:numPr>
          <w:ilvl w:val="0"/>
          <w:numId w:val="21"/>
        </w:numPr>
        <w:ind w:left="720" w:hanging="288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>Taught College</w:t>
      </w:r>
      <w:r>
        <w:rPr>
          <w:rFonts w:hint="eastAsia"/>
          <w:sz w:val="22"/>
          <w:szCs w:val="22"/>
          <w:lang w:eastAsia="ko-KR"/>
        </w:rPr>
        <w:t xml:space="preserve"> Algebra (Math 112, 1 section, </w:t>
      </w:r>
      <w:r>
        <w:rPr>
          <w:sz w:val="22"/>
          <w:szCs w:val="22"/>
          <w:lang w:eastAsia="ko-KR"/>
        </w:rPr>
        <w:t xml:space="preserve">3 </w:t>
      </w:r>
      <w:r w:rsidRPr="008D5929">
        <w:rPr>
          <w:rFonts w:hint="eastAsia"/>
          <w:sz w:val="22"/>
          <w:szCs w:val="22"/>
          <w:lang w:eastAsia="ko-KR"/>
        </w:rPr>
        <w:t>hr</w:t>
      </w:r>
      <w:r>
        <w:rPr>
          <w:sz w:val="22"/>
          <w:szCs w:val="22"/>
          <w:lang w:eastAsia="ko-KR"/>
        </w:rPr>
        <w:t xml:space="preserve">s. </w:t>
      </w:r>
      <w:r w:rsidRPr="008D5929">
        <w:rPr>
          <w:rFonts w:hint="eastAsia"/>
          <w:sz w:val="22"/>
          <w:szCs w:val="22"/>
          <w:lang w:eastAsia="ko-KR"/>
        </w:rPr>
        <w:t>/wk</w:t>
      </w:r>
      <w:r w:rsidR="00266F2E">
        <w:rPr>
          <w:sz w:val="22"/>
          <w:szCs w:val="22"/>
          <w:lang w:eastAsia="ko-KR"/>
        </w:rPr>
        <w:t>.</w:t>
      </w:r>
      <w:r w:rsidR="00437757">
        <w:rPr>
          <w:sz w:val="22"/>
          <w:szCs w:val="22"/>
          <w:lang w:eastAsia="ko-KR"/>
        </w:rPr>
        <w:t>)</w:t>
      </w:r>
      <w:r>
        <w:rPr>
          <w:sz w:val="22"/>
          <w:szCs w:val="22"/>
          <w:lang w:eastAsia="ko-KR"/>
        </w:rPr>
        <w:t xml:space="preserve"> </w:t>
      </w:r>
      <w:r w:rsidR="00360951">
        <w:rPr>
          <w:sz w:val="22"/>
          <w:szCs w:val="22"/>
          <w:lang w:eastAsia="ko-KR"/>
        </w:rPr>
        <w:t xml:space="preserve">to </w:t>
      </w:r>
      <w:r w:rsidR="009E3E3C">
        <w:rPr>
          <w:sz w:val="22"/>
          <w:szCs w:val="22"/>
          <w:lang w:eastAsia="ko-KR"/>
        </w:rPr>
        <w:t>30</w:t>
      </w:r>
      <w:r w:rsidRPr="00B34145">
        <w:rPr>
          <w:sz w:val="22"/>
          <w:szCs w:val="22"/>
          <w:lang w:eastAsia="ko-KR"/>
        </w:rPr>
        <w:t xml:space="preserve"> undergraduates</w:t>
      </w:r>
      <w:r>
        <w:rPr>
          <w:sz w:val="22"/>
          <w:szCs w:val="22"/>
          <w:lang w:eastAsia="ko-KR"/>
        </w:rPr>
        <w:t>.</w:t>
      </w:r>
    </w:p>
    <w:p w14:paraId="08776077" w14:textId="77777777" w:rsidR="00561D1F" w:rsidRDefault="00561D1F" w:rsidP="00561D1F">
      <w:pPr>
        <w:numPr>
          <w:ilvl w:val="0"/>
          <w:numId w:val="21"/>
        </w:numPr>
        <w:tabs>
          <w:tab w:val="left" w:pos="360"/>
        </w:tabs>
        <w:ind w:left="720" w:hanging="288"/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>P</w:t>
      </w:r>
      <w:r w:rsidRPr="008D5929">
        <w:rPr>
          <w:rFonts w:hint="eastAsia"/>
          <w:sz w:val="22"/>
          <w:szCs w:val="22"/>
          <w:lang w:eastAsia="ko-KR"/>
        </w:rPr>
        <w:t>re</w:t>
      </w:r>
      <w:r w:rsidR="00360951">
        <w:rPr>
          <w:rFonts w:hint="eastAsia"/>
          <w:sz w:val="22"/>
          <w:szCs w:val="22"/>
          <w:lang w:eastAsia="ko-KR"/>
        </w:rPr>
        <w:t>pared lectures, designed midterm a</w:t>
      </w:r>
      <w:r w:rsidR="002C07D2">
        <w:rPr>
          <w:rFonts w:hint="eastAsia"/>
          <w:sz w:val="22"/>
          <w:szCs w:val="22"/>
          <w:lang w:eastAsia="ko-KR"/>
        </w:rPr>
        <w:t xml:space="preserve">nd final questions, held office hours and </w:t>
      </w:r>
      <w:r w:rsidR="00360951">
        <w:rPr>
          <w:rFonts w:hint="eastAsia"/>
          <w:sz w:val="22"/>
          <w:szCs w:val="22"/>
          <w:lang w:eastAsia="ko-KR"/>
        </w:rPr>
        <w:t>tutoring table</w:t>
      </w:r>
      <w:r w:rsidR="006F5508">
        <w:rPr>
          <w:sz w:val="22"/>
          <w:szCs w:val="22"/>
          <w:lang w:eastAsia="ko-KR"/>
        </w:rPr>
        <w:t xml:space="preserve"> on a weekly basis</w:t>
      </w:r>
      <w:r w:rsidRPr="008D5929">
        <w:rPr>
          <w:rFonts w:hint="eastAsia"/>
          <w:sz w:val="22"/>
          <w:szCs w:val="22"/>
          <w:lang w:eastAsia="ko-KR"/>
        </w:rPr>
        <w:t xml:space="preserve">, </w:t>
      </w:r>
      <w:r w:rsidRPr="008D5929">
        <w:rPr>
          <w:sz w:val="22"/>
          <w:szCs w:val="22"/>
          <w:lang w:eastAsia="ko-KR"/>
        </w:rPr>
        <w:t>g</w:t>
      </w:r>
      <w:r w:rsidRPr="008D5929">
        <w:rPr>
          <w:rFonts w:hint="eastAsia"/>
          <w:sz w:val="22"/>
          <w:szCs w:val="22"/>
          <w:lang w:eastAsia="ko-KR"/>
        </w:rPr>
        <w:t>raded</w:t>
      </w:r>
      <w:r w:rsidRPr="008D5929">
        <w:rPr>
          <w:sz w:val="22"/>
          <w:szCs w:val="22"/>
          <w:lang w:eastAsia="ko-KR"/>
        </w:rPr>
        <w:t xml:space="preserve"> </w:t>
      </w:r>
      <w:r w:rsidR="00360951">
        <w:rPr>
          <w:rFonts w:hint="eastAsia"/>
          <w:sz w:val="22"/>
          <w:szCs w:val="22"/>
          <w:lang w:eastAsia="ko-KR"/>
        </w:rPr>
        <w:t>homework</w:t>
      </w:r>
      <w:r w:rsidRPr="008D5929">
        <w:rPr>
          <w:rFonts w:hint="eastAsia"/>
          <w:sz w:val="22"/>
          <w:szCs w:val="22"/>
          <w:lang w:eastAsia="ko-KR"/>
        </w:rPr>
        <w:t xml:space="preserve">, and attended </w:t>
      </w:r>
      <w:r w:rsidRPr="008D5929">
        <w:rPr>
          <w:sz w:val="22"/>
          <w:szCs w:val="22"/>
          <w:lang w:eastAsia="ko-KR"/>
        </w:rPr>
        <w:t xml:space="preserve">a </w:t>
      </w:r>
      <w:r w:rsidRPr="008D5929">
        <w:rPr>
          <w:rFonts w:hint="eastAsia"/>
          <w:sz w:val="22"/>
          <w:szCs w:val="22"/>
          <w:lang w:eastAsia="ko-KR"/>
        </w:rPr>
        <w:t xml:space="preserve">weekly TA </w:t>
      </w:r>
      <w:r w:rsidR="00360951">
        <w:rPr>
          <w:sz w:val="22"/>
          <w:szCs w:val="22"/>
          <w:lang w:eastAsia="ko-KR"/>
        </w:rPr>
        <w:t xml:space="preserve">training </w:t>
      </w:r>
      <w:r w:rsidRPr="008D5929">
        <w:rPr>
          <w:rFonts w:hint="eastAsia"/>
          <w:sz w:val="22"/>
          <w:szCs w:val="22"/>
          <w:lang w:eastAsia="ko-KR"/>
        </w:rPr>
        <w:t>seminar</w:t>
      </w:r>
      <w:r>
        <w:rPr>
          <w:sz w:val="22"/>
          <w:szCs w:val="22"/>
          <w:lang w:eastAsia="ko-KR"/>
        </w:rPr>
        <w:t>.</w:t>
      </w:r>
    </w:p>
    <w:p w14:paraId="66BC7332" w14:textId="77777777" w:rsidR="009E3E3C" w:rsidRPr="008D5929" w:rsidRDefault="009E3E3C" w:rsidP="00561D1F">
      <w:pPr>
        <w:numPr>
          <w:ilvl w:val="0"/>
          <w:numId w:val="21"/>
        </w:numPr>
        <w:tabs>
          <w:tab w:val="left" w:pos="360"/>
        </w:tabs>
        <w:ind w:left="720" w:hanging="288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Developed different teaching skills to explain abstract concepts concretely, motivated students to </w:t>
      </w:r>
      <w:r w:rsidR="00E151F3">
        <w:rPr>
          <w:sz w:val="22"/>
          <w:szCs w:val="22"/>
          <w:lang w:eastAsia="ko-KR"/>
        </w:rPr>
        <w:t xml:space="preserve">do group discussions for engagement in class </w:t>
      </w:r>
      <w:r>
        <w:rPr>
          <w:sz w:val="22"/>
          <w:szCs w:val="22"/>
          <w:lang w:eastAsia="ko-KR"/>
        </w:rPr>
        <w:t xml:space="preserve">and responded appropriately to </w:t>
      </w:r>
      <w:r w:rsidR="00E151F3">
        <w:rPr>
          <w:sz w:val="22"/>
          <w:szCs w:val="22"/>
          <w:lang w:eastAsia="ko-KR"/>
        </w:rPr>
        <w:t xml:space="preserve">students’ feedback for improving </w:t>
      </w:r>
      <w:r w:rsidR="00A32012">
        <w:rPr>
          <w:sz w:val="22"/>
          <w:szCs w:val="22"/>
          <w:lang w:eastAsia="ko-KR"/>
        </w:rPr>
        <w:t xml:space="preserve">teaching </w:t>
      </w:r>
      <w:r w:rsidR="00E151F3">
        <w:rPr>
          <w:sz w:val="22"/>
          <w:szCs w:val="22"/>
          <w:lang w:eastAsia="ko-KR"/>
        </w:rPr>
        <w:t>performance in class.</w:t>
      </w:r>
    </w:p>
    <w:p w14:paraId="669C2751" w14:textId="77777777" w:rsidR="00561D1F" w:rsidRPr="008D5929" w:rsidRDefault="00561D1F" w:rsidP="008D5929">
      <w:pPr>
        <w:ind w:firstLine="720"/>
        <w:rPr>
          <w:b/>
          <w:sz w:val="22"/>
          <w:szCs w:val="22"/>
          <w:lang w:eastAsia="ko-KR"/>
        </w:rPr>
      </w:pPr>
    </w:p>
    <w:p w14:paraId="0F9D4CAF" w14:textId="77777777" w:rsidR="00C466D2" w:rsidRPr="008D5929" w:rsidRDefault="009903F3" w:rsidP="000450EB">
      <w:pPr>
        <w:tabs>
          <w:tab w:val="left" w:pos="270"/>
          <w:tab w:val="left" w:pos="7695"/>
        </w:tabs>
        <w:rPr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 xml:space="preserve"> </w:t>
      </w:r>
      <w:r w:rsidR="00A31A96" w:rsidRPr="008D5929">
        <w:rPr>
          <w:rFonts w:hint="eastAsia"/>
          <w:b/>
          <w:sz w:val="22"/>
          <w:szCs w:val="22"/>
          <w:lang w:eastAsia="ko-KR"/>
        </w:rPr>
        <w:t xml:space="preserve">  </w:t>
      </w:r>
      <w:r w:rsidR="00910CAD" w:rsidRPr="008D5929">
        <w:rPr>
          <w:b/>
          <w:sz w:val="22"/>
          <w:szCs w:val="22"/>
          <w:lang w:eastAsia="ko-KR"/>
        </w:rPr>
        <w:t xml:space="preserve"> </w:t>
      </w:r>
      <w:r w:rsidR="00C466D2" w:rsidRPr="008D5929">
        <w:rPr>
          <w:b/>
          <w:sz w:val="22"/>
          <w:szCs w:val="22"/>
          <w:lang w:eastAsia="ko-KR"/>
        </w:rPr>
        <w:t>Graduate Associate</w:t>
      </w:r>
      <w:r w:rsidR="00573652">
        <w:rPr>
          <w:b/>
          <w:sz w:val="22"/>
          <w:szCs w:val="22"/>
          <w:lang w:eastAsia="ko-KR"/>
        </w:rPr>
        <w:t xml:space="preserve">                                                                                           </w:t>
      </w:r>
      <w:r w:rsidR="00067313">
        <w:rPr>
          <w:b/>
          <w:sz w:val="22"/>
          <w:szCs w:val="22"/>
          <w:lang w:eastAsia="ko-KR"/>
        </w:rPr>
        <w:t xml:space="preserve">  </w:t>
      </w:r>
      <w:r w:rsidR="000A2C42">
        <w:rPr>
          <w:b/>
          <w:sz w:val="22"/>
          <w:szCs w:val="22"/>
          <w:lang w:eastAsia="ko-KR"/>
        </w:rPr>
        <w:t xml:space="preserve">          </w:t>
      </w:r>
      <w:r w:rsidR="00400E37">
        <w:rPr>
          <w:b/>
          <w:sz w:val="22"/>
          <w:szCs w:val="22"/>
          <w:lang w:eastAsia="ko-KR"/>
        </w:rPr>
        <w:t xml:space="preserve"> </w:t>
      </w:r>
      <w:r w:rsidR="00400E37" w:rsidRPr="00400E37">
        <w:rPr>
          <w:sz w:val="22"/>
          <w:szCs w:val="22"/>
          <w:lang w:eastAsia="ko-KR"/>
        </w:rPr>
        <w:t>J</w:t>
      </w:r>
      <w:r w:rsidR="002F4022" w:rsidRPr="00400E37">
        <w:rPr>
          <w:sz w:val="22"/>
          <w:szCs w:val="22"/>
          <w:lang w:eastAsia="ko-KR"/>
        </w:rPr>
        <w:t>anuary</w:t>
      </w:r>
      <w:r w:rsidR="002F4022">
        <w:rPr>
          <w:sz w:val="22"/>
          <w:szCs w:val="22"/>
          <w:lang w:eastAsia="ko-KR"/>
        </w:rPr>
        <w:t xml:space="preserve"> 2014 </w:t>
      </w:r>
      <w:r w:rsidR="00400E37">
        <w:rPr>
          <w:sz w:val="22"/>
          <w:szCs w:val="22"/>
          <w:lang w:eastAsia="ko-KR"/>
        </w:rPr>
        <w:t>- May</w:t>
      </w:r>
      <w:r w:rsidR="00D3761E">
        <w:rPr>
          <w:sz w:val="22"/>
          <w:szCs w:val="22"/>
          <w:lang w:eastAsia="ko-KR"/>
        </w:rPr>
        <w:t xml:space="preserve"> 2</w:t>
      </w:r>
      <w:r w:rsidR="00400E37">
        <w:rPr>
          <w:sz w:val="22"/>
          <w:szCs w:val="22"/>
          <w:lang w:eastAsia="ko-KR"/>
        </w:rPr>
        <w:t>014</w:t>
      </w:r>
    </w:p>
    <w:p w14:paraId="20938B86" w14:textId="77777777" w:rsidR="00C618AB" w:rsidRDefault="00C466D2" w:rsidP="008D5929">
      <w:pPr>
        <w:tabs>
          <w:tab w:val="left" w:pos="270"/>
          <w:tab w:val="left" w:pos="7695"/>
        </w:tabs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 xml:space="preserve">   </w:t>
      </w:r>
      <w:r w:rsidR="00BD419E" w:rsidRPr="008D5929">
        <w:rPr>
          <w:sz w:val="22"/>
          <w:szCs w:val="22"/>
          <w:lang w:eastAsia="ko-KR"/>
        </w:rPr>
        <w:t xml:space="preserve"> </w:t>
      </w:r>
      <w:r w:rsidRPr="008D5929">
        <w:rPr>
          <w:sz w:val="22"/>
          <w:szCs w:val="22"/>
          <w:lang w:eastAsia="ko-KR"/>
        </w:rPr>
        <w:t>University of Arizona, Departme</w:t>
      </w:r>
      <w:r w:rsidR="009B01BB">
        <w:rPr>
          <w:sz w:val="22"/>
          <w:szCs w:val="22"/>
          <w:lang w:eastAsia="ko-KR"/>
        </w:rPr>
        <w:t>nt of Marketing, Tucson, AZ</w:t>
      </w:r>
    </w:p>
    <w:p w14:paraId="575C6520" w14:textId="77777777" w:rsidR="006950A5" w:rsidRPr="008D5929" w:rsidRDefault="006950A5" w:rsidP="008D5929">
      <w:pPr>
        <w:tabs>
          <w:tab w:val="left" w:pos="270"/>
          <w:tab w:val="left" w:pos="7695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Supervisor: Dr. </w:t>
      </w:r>
      <w:proofErr w:type="spellStart"/>
      <w:r>
        <w:rPr>
          <w:sz w:val="22"/>
          <w:szCs w:val="22"/>
          <w:lang w:eastAsia="ko-KR"/>
        </w:rPr>
        <w:t>Shshila</w:t>
      </w:r>
      <w:proofErr w:type="spellEnd"/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Umashankar</w:t>
      </w:r>
      <w:proofErr w:type="spellEnd"/>
    </w:p>
    <w:p w14:paraId="0EA0677A" w14:textId="77777777" w:rsidR="00C466D2" w:rsidRDefault="002C07D2" w:rsidP="004028B9">
      <w:pPr>
        <w:numPr>
          <w:ilvl w:val="0"/>
          <w:numId w:val="23"/>
        </w:numPr>
        <w:tabs>
          <w:tab w:val="left" w:pos="270"/>
          <w:tab w:val="left" w:pos="720"/>
        </w:tabs>
        <w:ind w:hanging="288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Taught </w:t>
      </w:r>
      <w:r w:rsidR="004E51E4">
        <w:rPr>
          <w:sz w:val="22"/>
          <w:szCs w:val="22"/>
          <w:lang w:eastAsia="ko-KR"/>
        </w:rPr>
        <w:t xml:space="preserve">and tutored </w:t>
      </w:r>
      <w:r>
        <w:rPr>
          <w:sz w:val="22"/>
          <w:szCs w:val="22"/>
          <w:lang w:eastAsia="ko-KR"/>
        </w:rPr>
        <w:t xml:space="preserve">Analytical Methods for Business in </w:t>
      </w:r>
      <w:r w:rsidR="00C466D2" w:rsidRPr="008D5929">
        <w:rPr>
          <w:sz w:val="22"/>
          <w:szCs w:val="22"/>
          <w:lang w:eastAsia="ko-KR"/>
        </w:rPr>
        <w:t>la</w:t>
      </w:r>
      <w:r>
        <w:rPr>
          <w:sz w:val="22"/>
          <w:szCs w:val="22"/>
          <w:lang w:eastAsia="ko-KR"/>
        </w:rPr>
        <w:t>boratory sessions</w:t>
      </w:r>
      <w:r w:rsidR="00B02880">
        <w:rPr>
          <w:sz w:val="22"/>
          <w:szCs w:val="22"/>
          <w:lang w:eastAsia="ko-KR"/>
        </w:rPr>
        <w:t xml:space="preserve"> (BNAD 277, 7 labs</w:t>
      </w:r>
      <w:r w:rsidR="00C466D2" w:rsidRPr="008D5929">
        <w:rPr>
          <w:sz w:val="22"/>
          <w:szCs w:val="22"/>
          <w:lang w:eastAsia="ko-KR"/>
        </w:rPr>
        <w:t xml:space="preserve">, 10 </w:t>
      </w:r>
      <w:r w:rsidR="00B36CBA" w:rsidRPr="008D5929">
        <w:rPr>
          <w:sz w:val="22"/>
          <w:szCs w:val="22"/>
          <w:lang w:eastAsia="ko-KR"/>
        </w:rPr>
        <w:t>hrs. /wk.</w:t>
      </w:r>
      <w:r w:rsidR="00C466D2" w:rsidRPr="008D5929">
        <w:rPr>
          <w:sz w:val="22"/>
          <w:szCs w:val="22"/>
          <w:lang w:eastAsia="ko-KR"/>
        </w:rPr>
        <w:t xml:space="preserve">) to </w:t>
      </w:r>
      <w:r w:rsidR="002F714B">
        <w:rPr>
          <w:sz w:val="22"/>
          <w:szCs w:val="22"/>
          <w:lang w:eastAsia="ko-KR"/>
        </w:rPr>
        <w:t>25-</w:t>
      </w:r>
      <w:r w:rsidR="00C466D2" w:rsidRPr="008D5929">
        <w:rPr>
          <w:sz w:val="22"/>
          <w:szCs w:val="22"/>
          <w:lang w:eastAsia="ko-KR"/>
        </w:rPr>
        <w:t>40 undergraduates</w:t>
      </w:r>
      <w:r w:rsidR="00B02880">
        <w:rPr>
          <w:sz w:val="22"/>
          <w:szCs w:val="22"/>
          <w:lang w:eastAsia="ko-KR"/>
        </w:rPr>
        <w:t>/lab</w:t>
      </w:r>
      <w:r w:rsidR="0008746A">
        <w:rPr>
          <w:sz w:val="22"/>
          <w:szCs w:val="22"/>
          <w:lang w:eastAsia="ko-KR"/>
        </w:rPr>
        <w:t>.</w:t>
      </w:r>
    </w:p>
    <w:p w14:paraId="3AAE678C" w14:textId="229B69D4" w:rsidR="00FF0238" w:rsidRDefault="004E51E4" w:rsidP="004028B9">
      <w:pPr>
        <w:numPr>
          <w:ilvl w:val="0"/>
          <w:numId w:val="23"/>
        </w:numPr>
        <w:tabs>
          <w:tab w:val="left" w:pos="270"/>
          <w:tab w:val="left" w:pos="720"/>
        </w:tabs>
        <w:ind w:hanging="288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Provided graders with </w:t>
      </w:r>
      <w:r w:rsidR="00E704FB">
        <w:rPr>
          <w:sz w:val="22"/>
          <w:szCs w:val="22"/>
          <w:lang w:eastAsia="ko-KR"/>
        </w:rPr>
        <w:t xml:space="preserve">solutions of homework and </w:t>
      </w:r>
      <w:r w:rsidR="00005690">
        <w:rPr>
          <w:sz w:val="22"/>
          <w:szCs w:val="22"/>
          <w:lang w:eastAsia="ko-KR"/>
        </w:rPr>
        <w:t xml:space="preserve">specific </w:t>
      </w:r>
      <w:r w:rsidR="00FF435C">
        <w:rPr>
          <w:sz w:val="22"/>
          <w:szCs w:val="22"/>
          <w:lang w:eastAsia="ko-KR"/>
        </w:rPr>
        <w:t>instructions</w:t>
      </w:r>
      <w:r>
        <w:rPr>
          <w:sz w:val="22"/>
          <w:szCs w:val="22"/>
          <w:lang w:eastAsia="ko-KR"/>
        </w:rPr>
        <w:t xml:space="preserve"> on homework grading, prepared midterms and a final exam, and </w:t>
      </w:r>
      <w:r w:rsidR="00C000D3">
        <w:rPr>
          <w:sz w:val="22"/>
          <w:szCs w:val="22"/>
          <w:lang w:eastAsia="ko-KR"/>
        </w:rPr>
        <w:t>monitored a large class during the exams.</w:t>
      </w:r>
    </w:p>
    <w:p w14:paraId="4FC7307D" w14:textId="77777777" w:rsidR="00C466D2" w:rsidRPr="008D5929" w:rsidRDefault="00C466D2" w:rsidP="008D5929">
      <w:pPr>
        <w:tabs>
          <w:tab w:val="left" w:pos="270"/>
          <w:tab w:val="left" w:pos="7695"/>
        </w:tabs>
        <w:rPr>
          <w:b/>
          <w:sz w:val="22"/>
          <w:szCs w:val="22"/>
          <w:lang w:eastAsia="ko-KR"/>
        </w:rPr>
      </w:pPr>
    </w:p>
    <w:p w14:paraId="279C01F4" w14:textId="77777777" w:rsidR="00910CAD" w:rsidRPr="00433F9E" w:rsidRDefault="00C466D2" w:rsidP="00801B6F">
      <w:pPr>
        <w:tabs>
          <w:tab w:val="left" w:pos="270"/>
          <w:tab w:val="left" w:pos="7695"/>
          <w:tab w:val="left" w:pos="10710"/>
        </w:tabs>
        <w:rPr>
          <w:b/>
          <w:sz w:val="22"/>
          <w:szCs w:val="22"/>
          <w:lang w:eastAsia="ko-KR"/>
        </w:rPr>
      </w:pPr>
      <w:r w:rsidRPr="008D5929">
        <w:rPr>
          <w:b/>
          <w:sz w:val="22"/>
          <w:szCs w:val="22"/>
          <w:lang w:eastAsia="ko-KR"/>
        </w:rPr>
        <w:t xml:space="preserve">   </w:t>
      </w:r>
      <w:r w:rsidR="00A31A96" w:rsidRPr="008D5929">
        <w:rPr>
          <w:rFonts w:hint="eastAsia"/>
          <w:b/>
          <w:sz w:val="22"/>
          <w:szCs w:val="22"/>
          <w:lang w:eastAsia="ko-KR"/>
        </w:rPr>
        <w:t xml:space="preserve"> </w:t>
      </w:r>
      <w:r w:rsidR="00BD419E" w:rsidRPr="008D5929">
        <w:rPr>
          <w:b/>
          <w:sz w:val="22"/>
          <w:szCs w:val="22"/>
          <w:lang w:eastAsia="ko-KR"/>
        </w:rPr>
        <w:t xml:space="preserve"> </w:t>
      </w:r>
      <w:r w:rsidR="00910CAD" w:rsidRPr="008D5929">
        <w:rPr>
          <w:rFonts w:hint="eastAsia"/>
          <w:b/>
          <w:sz w:val="22"/>
          <w:szCs w:val="22"/>
          <w:lang w:eastAsia="ko-KR"/>
        </w:rPr>
        <w:t>Teaching Assistant</w:t>
      </w:r>
      <w:r w:rsidR="00910CAD" w:rsidRPr="008D5929">
        <w:rPr>
          <w:rFonts w:hint="eastAsia"/>
          <w:sz w:val="22"/>
          <w:szCs w:val="22"/>
          <w:lang w:eastAsia="ko-KR"/>
        </w:rPr>
        <w:t xml:space="preserve">                                                                                         </w:t>
      </w:r>
      <w:r w:rsidR="000A2C42">
        <w:rPr>
          <w:sz w:val="22"/>
          <w:szCs w:val="22"/>
          <w:lang w:eastAsia="ko-KR"/>
        </w:rPr>
        <w:t xml:space="preserve">   </w:t>
      </w:r>
      <w:r w:rsidR="00910CAD" w:rsidRPr="008D5929">
        <w:rPr>
          <w:rFonts w:hint="eastAsia"/>
          <w:sz w:val="22"/>
          <w:szCs w:val="22"/>
          <w:lang w:eastAsia="ko-KR"/>
        </w:rPr>
        <w:t xml:space="preserve"> </w:t>
      </w:r>
      <w:r w:rsidR="000A2C42">
        <w:rPr>
          <w:sz w:val="22"/>
          <w:szCs w:val="22"/>
          <w:lang w:eastAsia="ko-KR"/>
        </w:rPr>
        <w:t xml:space="preserve">  </w:t>
      </w:r>
      <w:r w:rsidR="00910CAD" w:rsidRPr="008D5929">
        <w:rPr>
          <w:rFonts w:hint="eastAsia"/>
          <w:sz w:val="22"/>
          <w:szCs w:val="22"/>
          <w:lang w:eastAsia="ko-KR"/>
        </w:rPr>
        <w:t xml:space="preserve">  </w:t>
      </w:r>
      <w:r w:rsidR="00801B6F">
        <w:rPr>
          <w:sz w:val="22"/>
          <w:szCs w:val="22"/>
          <w:lang w:eastAsia="ko-KR"/>
        </w:rPr>
        <w:t xml:space="preserve">        </w:t>
      </w:r>
      <w:r w:rsidR="00910CAD" w:rsidRPr="008D5929">
        <w:rPr>
          <w:sz w:val="22"/>
          <w:szCs w:val="22"/>
          <w:lang w:eastAsia="ko-KR"/>
        </w:rPr>
        <w:t>August</w:t>
      </w:r>
      <w:r w:rsidR="00910CAD" w:rsidRPr="008D5929">
        <w:rPr>
          <w:rFonts w:hint="eastAsia"/>
          <w:sz w:val="22"/>
          <w:szCs w:val="22"/>
          <w:lang w:eastAsia="ko-KR"/>
        </w:rPr>
        <w:t xml:space="preserve"> 2</w:t>
      </w:r>
      <w:r w:rsidR="00910CAD" w:rsidRPr="008D5929">
        <w:rPr>
          <w:sz w:val="22"/>
          <w:szCs w:val="22"/>
          <w:lang w:eastAsia="ko-KR"/>
        </w:rPr>
        <w:t>005</w:t>
      </w:r>
      <w:r w:rsidR="00910CAD" w:rsidRPr="008D5929">
        <w:rPr>
          <w:rFonts w:hint="eastAsia"/>
          <w:sz w:val="22"/>
          <w:szCs w:val="22"/>
          <w:lang w:eastAsia="ko-KR"/>
        </w:rPr>
        <w:t xml:space="preserve"> </w:t>
      </w:r>
      <w:r w:rsidR="002F4022">
        <w:rPr>
          <w:sz w:val="22"/>
          <w:szCs w:val="22"/>
          <w:lang w:eastAsia="ko-KR"/>
        </w:rPr>
        <w:t>-</w:t>
      </w:r>
      <w:r w:rsidR="00910CAD" w:rsidRPr="008D5929">
        <w:rPr>
          <w:rFonts w:hint="eastAsia"/>
          <w:sz w:val="22"/>
          <w:szCs w:val="22"/>
          <w:lang w:eastAsia="ko-KR"/>
        </w:rPr>
        <w:t xml:space="preserve"> May</w:t>
      </w:r>
      <w:r w:rsidR="000A2C42">
        <w:rPr>
          <w:sz w:val="22"/>
          <w:szCs w:val="22"/>
          <w:lang w:eastAsia="ko-KR"/>
        </w:rPr>
        <w:t xml:space="preserve"> </w:t>
      </w:r>
      <w:r w:rsidR="00910CAD" w:rsidRPr="008D5929">
        <w:rPr>
          <w:rFonts w:hint="eastAsia"/>
          <w:sz w:val="22"/>
          <w:szCs w:val="22"/>
          <w:lang w:eastAsia="ko-KR"/>
        </w:rPr>
        <w:t>2007</w:t>
      </w:r>
    </w:p>
    <w:p w14:paraId="2703BF9D" w14:textId="77777777" w:rsidR="00910CAD" w:rsidRPr="008D5929" w:rsidRDefault="00910CAD" w:rsidP="002454B6">
      <w:pPr>
        <w:tabs>
          <w:tab w:val="left" w:pos="270"/>
          <w:tab w:val="left" w:pos="2250"/>
        </w:tabs>
        <w:ind w:left="270" w:hanging="27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lastRenderedPageBreak/>
        <w:t xml:space="preserve">    </w:t>
      </w:r>
      <w:r w:rsidR="00BD419E" w:rsidRPr="008D5929">
        <w:rPr>
          <w:sz w:val="22"/>
          <w:szCs w:val="22"/>
          <w:lang w:eastAsia="ko-KR"/>
        </w:rPr>
        <w:t xml:space="preserve"> </w:t>
      </w:r>
      <w:r w:rsidRPr="008D5929">
        <w:rPr>
          <w:rFonts w:hint="eastAsia"/>
          <w:sz w:val="22"/>
          <w:szCs w:val="22"/>
          <w:lang w:eastAsia="ko-KR"/>
        </w:rPr>
        <w:t>University of New Mexico, Department of Mathematics and Sta</w:t>
      </w:r>
      <w:r w:rsidR="00B02880">
        <w:rPr>
          <w:rFonts w:hint="eastAsia"/>
          <w:sz w:val="22"/>
          <w:szCs w:val="22"/>
          <w:lang w:eastAsia="ko-KR"/>
        </w:rPr>
        <w:t>tistics, Albuquerque, N</w:t>
      </w:r>
      <w:r w:rsidR="00B02880">
        <w:rPr>
          <w:sz w:val="22"/>
          <w:szCs w:val="22"/>
          <w:lang w:eastAsia="ko-KR"/>
        </w:rPr>
        <w:t>M</w:t>
      </w:r>
    </w:p>
    <w:p w14:paraId="55DAB8EF" w14:textId="77777777" w:rsidR="00996852" w:rsidRPr="00B34145" w:rsidRDefault="00910CAD" w:rsidP="004028B9">
      <w:pPr>
        <w:numPr>
          <w:ilvl w:val="0"/>
          <w:numId w:val="21"/>
        </w:numPr>
        <w:ind w:left="720" w:hanging="288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>Taught College</w:t>
      </w:r>
      <w:r w:rsidR="00B36CBA">
        <w:rPr>
          <w:rFonts w:hint="eastAsia"/>
          <w:sz w:val="22"/>
          <w:szCs w:val="22"/>
          <w:lang w:eastAsia="ko-KR"/>
        </w:rPr>
        <w:t xml:space="preserve"> Algebra (Math 121, 1 section, </w:t>
      </w:r>
      <w:r w:rsidR="00B36CBA">
        <w:rPr>
          <w:sz w:val="22"/>
          <w:szCs w:val="22"/>
          <w:lang w:eastAsia="ko-KR"/>
        </w:rPr>
        <w:t xml:space="preserve">3 </w:t>
      </w:r>
      <w:r w:rsidRPr="008D5929">
        <w:rPr>
          <w:rFonts w:hint="eastAsia"/>
          <w:sz w:val="22"/>
          <w:szCs w:val="22"/>
          <w:lang w:eastAsia="ko-KR"/>
        </w:rPr>
        <w:t>hr</w:t>
      </w:r>
      <w:r w:rsidR="00B36CBA">
        <w:rPr>
          <w:sz w:val="22"/>
          <w:szCs w:val="22"/>
          <w:lang w:eastAsia="ko-KR"/>
        </w:rPr>
        <w:t xml:space="preserve">s. </w:t>
      </w:r>
      <w:r w:rsidRPr="008D5929">
        <w:rPr>
          <w:rFonts w:hint="eastAsia"/>
          <w:sz w:val="22"/>
          <w:szCs w:val="22"/>
          <w:lang w:eastAsia="ko-KR"/>
        </w:rPr>
        <w:t>/wk</w:t>
      </w:r>
      <w:r w:rsidR="00B36CBA">
        <w:rPr>
          <w:sz w:val="22"/>
          <w:szCs w:val="22"/>
          <w:lang w:eastAsia="ko-KR"/>
        </w:rPr>
        <w:t>.</w:t>
      </w:r>
      <w:r w:rsidRPr="008D5929">
        <w:rPr>
          <w:sz w:val="22"/>
          <w:szCs w:val="22"/>
          <w:lang w:eastAsia="ko-KR"/>
        </w:rPr>
        <w:t>),</w:t>
      </w:r>
      <w:r w:rsidRPr="008D5929">
        <w:rPr>
          <w:rFonts w:hint="eastAsia"/>
          <w:sz w:val="22"/>
          <w:szCs w:val="22"/>
          <w:lang w:eastAsia="ko-KR"/>
        </w:rPr>
        <w:t xml:space="preserve"> Elements of Calculus I (Math 180, 1 section, 3</w:t>
      </w:r>
      <w:r w:rsidR="00B36CBA">
        <w:rPr>
          <w:sz w:val="22"/>
          <w:szCs w:val="22"/>
          <w:lang w:eastAsia="ko-KR"/>
        </w:rPr>
        <w:t xml:space="preserve"> </w:t>
      </w:r>
      <w:r w:rsidRPr="008D5929">
        <w:rPr>
          <w:rFonts w:hint="eastAsia"/>
          <w:sz w:val="22"/>
          <w:szCs w:val="22"/>
          <w:lang w:eastAsia="ko-KR"/>
        </w:rPr>
        <w:t>hr</w:t>
      </w:r>
      <w:r w:rsidR="00B36CBA">
        <w:rPr>
          <w:sz w:val="22"/>
          <w:szCs w:val="22"/>
          <w:lang w:eastAsia="ko-KR"/>
        </w:rPr>
        <w:t xml:space="preserve">s. </w:t>
      </w:r>
      <w:r w:rsidRPr="008D5929">
        <w:rPr>
          <w:rFonts w:hint="eastAsia"/>
          <w:sz w:val="22"/>
          <w:szCs w:val="22"/>
          <w:lang w:eastAsia="ko-KR"/>
        </w:rPr>
        <w:t>/wk</w:t>
      </w:r>
      <w:r w:rsidR="00B36CBA">
        <w:rPr>
          <w:sz w:val="22"/>
          <w:szCs w:val="22"/>
          <w:lang w:eastAsia="ko-KR"/>
        </w:rPr>
        <w:t>.</w:t>
      </w:r>
      <w:r w:rsidRPr="008D5929">
        <w:rPr>
          <w:rFonts w:hint="eastAsia"/>
          <w:sz w:val="22"/>
          <w:szCs w:val="22"/>
          <w:lang w:eastAsia="ko-KR"/>
        </w:rPr>
        <w:t>)</w:t>
      </w:r>
      <w:r w:rsidR="00B34145">
        <w:rPr>
          <w:sz w:val="22"/>
          <w:szCs w:val="22"/>
          <w:lang w:eastAsia="ko-KR"/>
        </w:rPr>
        <w:t xml:space="preserve">, </w:t>
      </w:r>
      <w:r w:rsidRPr="00B34145">
        <w:rPr>
          <w:sz w:val="22"/>
          <w:szCs w:val="22"/>
          <w:lang w:eastAsia="ko-KR"/>
        </w:rPr>
        <w:t xml:space="preserve">and </w:t>
      </w:r>
      <w:r w:rsidRPr="00B34145">
        <w:rPr>
          <w:rFonts w:hint="eastAsia"/>
          <w:sz w:val="22"/>
          <w:szCs w:val="22"/>
          <w:lang w:eastAsia="ko-KR"/>
        </w:rPr>
        <w:t>Calculus I recitation</w:t>
      </w:r>
      <w:r w:rsidR="00FF0238">
        <w:rPr>
          <w:sz w:val="22"/>
          <w:szCs w:val="22"/>
          <w:lang w:eastAsia="ko-KR"/>
        </w:rPr>
        <w:t xml:space="preserve"> classes</w:t>
      </w:r>
      <w:r w:rsidRPr="00B34145">
        <w:rPr>
          <w:rFonts w:hint="eastAsia"/>
          <w:sz w:val="22"/>
          <w:szCs w:val="22"/>
          <w:lang w:eastAsia="ko-KR"/>
        </w:rPr>
        <w:t xml:space="preserve"> (Math 162, 2 sections, 3</w:t>
      </w:r>
      <w:r w:rsidR="00B36CBA">
        <w:rPr>
          <w:sz w:val="22"/>
          <w:szCs w:val="22"/>
          <w:lang w:eastAsia="ko-KR"/>
        </w:rPr>
        <w:t xml:space="preserve"> </w:t>
      </w:r>
      <w:r w:rsidRPr="00B34145">
        <w:rPr>
          <w:rFonts w:hint="eastAsia"/>
          <w:sz w:val="22"/>
          <w:szCs w:val="22"/>
          <w:lang w:eastAsia="ko-KR"/>
        </w:rPr>
        <w:t>hr</w:t>
      </w:r>
      <w:r w:rsidR="00B36CBA">
        <w:rPr>
          <w:sz w:val="22"/>
          <w:szCs w:val="22"/>
          <w:lang w:eastAsia="ko-KR"/>
        </w:rPr>
        <w:t xml:space="preserve">s. </w:t>
      </w:r>
      <w:r w:rsidRPr="00B34145">
        <w:rPr>
          <w:rFonts w:hint="eastAsia"/>
          <w:sz w:val="22"/>
          <w:szCs w:val="22"/>
          <w:lang w:eastAsia="ko-KR"/>
        </w:rPr>
        <w:t>/wk</w:t>
      </w:r>
      <w:r w:rsidR="00B36CBA">
        <w:rPr>
          <w:sz w:val="22"/>
          <w:szCs w:val="22"/>
          <w:lang w:eastAsia="ko-KR"/>
        </w:rPr>
        <w:t>.</w:t>
      </w:r>
      <w:r w:rsidRPr="00B34145">
        <w:rPr>
          <w:rFonts w:hint="eastAsia"/>
          <w:sz w:val="22"/>
          <w:szCs w:val="22"/>
          <w:lang w:eastAsia="ko-KR"/>
        </w:rPr>
        <w:t>)</w:t>
      </w:r>
      <w:r w:rsidRPr="00B34145">
        <w:rPr>
          <w:sz w:val="22"/>
          <w:szCs w:val="22"/>
          <w:lang w:eastAsia="ko-KR"/>
        </w:rPr>
        <w:t xml:space="preserve"> to 30-35 undergraduates</w:t>
      </w:r>
      <w:r w:rsidR="00801B6F">
        <w:rPr>
          <w:sz w:val="22"/>
          <w:szCs w:val="22"/>
          <w:lang w:eastAsia="ko-KR"/>
        </w:rPr>
        <w:t>.</w:t>
      </w:r>
    </w:p>
    <w:p w14:paraId="42F58CEE" w14:textId="68D226F8" w:rsidR="00910CAD" w:rsidRPr="008D5929" w:rsidRDefault="009F0294" w:rsidP="004028B9">
      <w:pPr>
        <w:numPr>
          <w:ilvl w:val="0"/>
          <w:numId w:val="21"/>
        </w:numPr>
        <w:tabs>
          <w:tab w:val="left" w:pos="360"/>
        </w:tabs>
        <w:ind w:left="720" w:hanging="288"/>
        <w:rPr>
          <w:sz w:val="22"/>
          <w:szCs w:val="22"/>
          <w:lang w:eastAsia="ko-KR"/>
        </w:rPr>
      </w:pPr>
      <w:r w:rsidRPr="008D5929">
        <w:rPr>
          <w:sz w:val="22"/>
          <w:szCs w:val="22"/>
          <w:lang w:eastAsia="ko-KR"/>
        </w:rPr>
        <w:t>Prepared lectures, weekly quizzes, and midterms</w:t>
      </w:r>
      <w:r w:rsidR="00910CAD" w:rsidRPr="008D5929">
        <w:rPr>
          <w:rFonts w:hint="eastAsia"/>
          <w:sz w:val="22"/>
          <w:szCs w:val="22"/>
          <w:lang w:eastAsia="ko-KR"/>
        </w:rPr>
        <w:t xml:space="preserve"> held office hours,</w:t>
      </w:r>
      <w:r w:rsidR="00B02880">
        <w:rPr>
          <w:rFonts w:hint="eastAsia"/>
          <w:sz w:val="22"/>
          <w:szCs w:val="22"/>
          <w:lang w:eastAsia="ko-KR"/>
        </w:rPr>
        <w:t xml:space="preserve"> </w:t>
      </w:r>
      <w:r w:rsidR="00FF0238">
        <w:rPr>
          <w:sz w:val="22"/>
          <w:szCs w:val="22"/>
          <w:lang w:eastAsia="ko-KR"/>
        </w:rPr>
        <w:t xml:space="preserve">and </w:t>
      </w:r>
      <w:r w:rsidR="00B02880">
        <w:rPr>
          <w:rFonts w:hint="eastAsia"/>
          <w:sz w:val="22"/>
          <w:szCs w:val="22"/>
          <w:lang w:eastAsia="ko-KR"/>
        </w:rPr>
        <w:t>weekly Algebra Table</w:t>
      </w:r>
      <w:r w:rsidR="00910CAD" w:rsidRPr="008D5929">
        <w:rPr>
          <w:sz w:val="22"/>
          <w:szCs w:val="22"/>
          <w:lang w:eastAsia="ko-KR"/>
        </w:rPr>
        <w:t xml:space="preserve"> or </w:t>
      </w:r>
      <w:r w:rsidR="00FF0238">
        <w:rPr>
          <w:rFonts w:hint="eastAsia"/>
          <w:sz w:val="22"/>
          <w:szCs w:val="22"/>
          <w:lang w:eastAsia="ko-KR"/>
        </w:rPr>
        <w:t>Calculus</w:t>
      </w:r>
      <w:r w:rsidR="00FF0238">
        <w:rPr>
          <w:sz w:val="22"/>
          <w:szCs w:val="22"/>
          <w:lang w:eastAsia="ko-KR"/>
        </w:rPr>
        <w:t xml:space="preserve"> Tutoring</w:t>
      </w:r>
      <w:r w:rsidR="00FF0238">
        <w:rPr>
          <w:rFonts w:hint="eastAsia"/>
          <w:sz w:val="22"/>
          <w:szCs w:val="22"/>
          <w:lang w:eastAsia="ko-KR"/>
        </w:rPr>
        <w:t xml:space="preserve"> Table</w:t>
      </w:r>
      <w:r w:rsidR="00910CAD" w:rsidRPr="008D5929">
        <w:rPr>
          <w:rFonts w:hint="eastAsia"/>
          <w:sz w:val="22"/>
          <w:szCs w:val="22"/>
          <w:lang w:eastAsia="ko-KR"/>
        </w:rPr>
        <w:t xml:space="preserve">, </w:t>
      </w:r>
      <w:r w:rsidR="00910CAD" w:rsidRPr="008D5929">
        <w:rPr>
          <w:sz w:val="22"/>
          <w:szCs w:val="22"/>
          <w:lang w:eastAsia="ko-KR"/>
        </w:rPr>
        <w:t>g</w:t>
      </w:r>
      <w:r w:rsidR="00996852" w:rsidRPr="008D5929">
        <w:rPr>
          <w:rFonts w:hint="eastAsia"/>
          <w:sz w:val="22"/>
          <w:szCs w:val="22"/>
          <w:lang w:eastAsia="ko-KR"/>
        </w:rPr>
        <w:t>raded</w:t>
      </w:r>
      <w:r w:rsidR="00910CAD" w:rsidRPr="008D5929">
        <w:rPr>
          <w:sz w:val="22"/>
          <w:szCs w:val="22"/>
          <w:lang w:eastAsia="ko-KR"/>
        </w:rPr>
        <w:t xml:space="preserve"> </w:t>
      </w:r>
      <w:r w:rsidR="00910CAD" w:rsidRPr="008D5929">
        <w:rPr>
          <w:rFonts w:hint="eastAsia"/>
          <w:sz w:val="22"/>
          <w:szCs w:val="22"/>
          <w:lang w:eastAsia="ko-KR"/>
        </w:rPr>
        <w:t>homework,</w:t>
      </w:r>
      <w:r w:rsidR="00910CAD" w:rsidRPr="008D5929">
        <w:rPr>
          <w:sz w:val="22"/>
          <w:szCs w:val="22"/>
          <w:lang w:eastAsia="ko-KR"/>
        </w:rPr>
        <w:t xml:space="preserve"> </w:t>
      </w:r>
      <w:r w:rsidR="00910CAD" w:rsidRPr="008D5929">
        <w:rPr>
          <w:rFonts w:hint="eastAsia"/>
          <w:sz w:val="22"/>
          <w:szCs w:val="22"/>
          <w:lang w:eastAsia="ko-KR"/>
        </w:rPr>
        <w:t xml:space="preserve">quizzes and exams, and attended weekly TA </w:t>
      </w:r>
      <w:r w:rsidR="00437757">
        <w:rPr>
          <w:sz w:val="22"/>
          <w:szCs w:val="22"/>
          <w:lang w:eastAsia="ko-KR"/>
        </w:rPr>
        <w:t xml:space="preserve">training </w:t>
      </w:r>
      <w:r w:rsidR="00910CAD" w:rsidRPr="008D5929">
        <w:rPr>
          <w:rFonts w:hint="eastAsia"/>
          <w:sz w:val="22"/>
          <w:szCs w:val="22"/>
          <w:lang w:eastAsia="ko-KR"/>
        </w:rPr>
        <w:t>seminar</w:t>
      </w:r>
      <w:r w:rsidR="003F06A6">
        <w:rPr>
          <w:sz w:val="22"/>
          <w:szCs w:val="22"/>
          <w:lang w:eastAsia="ko-KR"/>
        </w:rPr>
        <w:t>s</w:t>
      </w:r>
      <w:r w:rsidR="00801B6F">
        <w:rPr>
          <w:sz w:val="22"/>
          <w:szCs w:val="22"/>
          <w:lang w:eastAsia="ko-KR"/>
        </w:rPr>
        <w:t>.</w:t>
      </w:r>
    </w:p>
    <w:p w14:paraId="612C53B6" w14:textId="77777777" w:rsidR="00910CAD" w:rsidRPr="008D5929" w:rsidRDefault="00910CAD" w:rsidP="004028B9">
      <w:pPr>
        <w:numPr>
          <w:ilvl w:val="0"/>
          <w:numId w:val="21"/>
        </w:numPr>
        <w:tabs>
          <w:tab w:val="left" w:pos="360"/>
        </w:tabs>
        <w:ind w:left="720" w:hanging="288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>Graded Linear Algebra with Applications (Math 314, 3 sections, 20</w:t>
      </w:r>
      <w:r w:rsidR="00593031">
        <w:rPr>
          <w:sz w:val="22"/>
          <w:szCs w:val="22"/>
          <w:lang w:eastAsia="ko-KR"/>
        </w:rPr>
        <w:t xml:space="preserve"> </w:t>
      </w:r>
      <w:r w:rsidRPr="008D5929">
        <w:rPr>
          <w:rFonts w:hint="eastAsia"/>
          <w:sz w:val="22"/>
          <w:szCs w:val="22"/>
          <w:lang w:eastAsia="ko-KR"/>
        </w:rPr>
        <w:t>hr</w:t>
      </w:r>
      <w:r w:rsidR="00B36CBA">
        <w:rPr>
          <w:sz w:val="22"/>
          <w:szCs w:val="22"/>
          <w:lang w:eastAsia="ko-KR"/>
        </w:rPr>
        <w:t xml:space="preserve">s. </w:t>
      </w:r>
      <w:r w:rsidRPr="008D5929">
        <w:rPr>
          <w:rFonts w:hint="eastAsia"/>
          <w:sz w:val="22"/>
          <w:szCs w:val="22"/>
          <w:lang w:eastAsia="ko-KR"/>
        </w:rPr>
        <w:t>/wk</w:t>
      </w:r>
      <w:r w:rsidR="00B36CBA">
        <w:rPr>
          <w:sz w:val="22"/>
          <w:szCs w:val="22"/>
          <w:lang w:eastAsia="ko-KR"/>
        </w:rPr>
        <w:t>.</w:t>
      </w:r>
      <w:r w:rsidRPr="008D5929">
        <w:rPr>
          <w:rFonts w:hint="eastAsia"/>
          <w:sz w:val="22"/>
          <w:szCs w:val="22"/>
          <w:lang w:eastAsia="ko-KR"/>
        </w:rPr>
        <w:t>)</w:t>
      </w:r>
      <w:r w:rsidR="00801B6F">
        <w:rPr>
          <w:sz w:val="22"/>
          <w:szCs w:val="22"/>
          <w:lang w:eastAsia="ko-KR"/>
        </w:rPr>
        <w:t>.</w:t>
      </w:r>
    </w:p>
    <w:p w14:paraId="3A9E6332" w14:textId="07CDEB0B" w:rsidR="00210FCE" w:rsidRPr="00210FCE" w:rsidRDefault="00A31A96" w:rsidP="00210FCE">
      <w:pPr>
        <w:rPr>
          <w:b/>
          <w:sz w:val="22"/>
          <w:szCs w:val="22"/>
          <w:u w:val="single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 xml:space="preserve"> </w:t>
      </w:r>
    </w:p>
    <w:p w14:paraId="44233303" w14:textId="5FE44FBE" w:rsidR="00CD698A" w:rsidRDefault="00CD698A" w:rsidP="00CD698A">
      <w:pPr>
        <w:tabs>
          <w:tab w:val="left" w:pos="270"/>
          <w:tab w:val="left" w:pos="45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CONFERENCE</w:t>
      </w:r>
      <w:r w:rsidR="003674F6">
        <w:rPr>
          <w:b/>
          <w:sz w:val="22"/>
          <w:szCs w:val="22"/>
          <w:lang w:eastAsia="ko-KR"/>
        </w:rPr>
        <w:t>S</w:t>
      </w:r>
      <w:r w:rsidR="00D83933">
        <w:rPr>
          <w:b/>
          <w:sz w:val="22"/>
          <w:szCs w:val="22"/>
          <w:lang w:eastAsia="ko-KR"/>
        </w:rPr>
        <w:t>/WORKSHOPS</w:t>
      </w:r>
      <w:r>
        <w:rPr>
          <w:b/>
          <w:sz w:val="22"/>
          <w:szCs w:val="22"/>
          <w:lang w:eastAsia="ko-KR"/>
        </w:rPr>
        <w:t xml:space="preserve"> </w:t>
      </w:r>
      <w:r w:rsidR="005B5B24">
        <w:rPr>
          <w:b/>
          <w:sz w:val="22"/>
          <w:szCs w:val="22"/>
          <w:lang w:eastAsia="ko-KR"/>
        </w:rPr>
        <w:t>PRESENTED</w:t>
      </w:r>
      <w:r w:rsidR="00446DD3">
        <w:rPr>
          <w:b/>
          <w:sz w:val="22"/>
          <w:szCs w:val="22"/>
          <w:lang w:eastAsia="ko-KR"/>
        </w:rPr>
        <w:t>/ATTENDED</w:t>
      </w:r>
    </w:p>
    <w:p w14:paraId="1568C1B9" w14:textId="77777777" w:rsidR="00CD698A" w:rsidRPr="005F29C9" w:rsidRDefault="00CD698A" w:rsidP="00CD698A">
      <w:pPr>
        <w:tabs>
          <w:tab w:val="left" w:pos="270"/>
          <w:tab w:val="left" w:pos="45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</w:p>
    <w:p w14:paraId="426A816C" w14:textId="06BEA5F0" w:rsidR="0056756C" w:rsidRPr="00172A13" w:rsidRDefault="0056756C" w:rsidP="0056756C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 w:hanging="342"/>
        <w:rPr>
          <w:b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Contributed talk: “A General Multivariate Linear Mixed Model for Detecting Gene by Environment Interactions”, Joint Statistical Meetings 2019, Denver, CO, July 27-August 1, 2019.</w:t>
      </w:r>
    </w:p>
    <w:p w14:paraId="1DC7F087" w14:textId="586BA093" w:rsidR="00172A13" w:rsidRPr="0056756C" w:rsidRDefault="00172A13" w:rsidP="0056756C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 w:hanging="34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Rutgers Equilibrium Theory Summer School and Workshop, Rutgers University, New Brunswick, NJ, June 10-13, 2019.</w:t>
      </w:r>
    </w:p>
    <w:p w14:paraId="25B14AE0" w14:textId="030DC5D0" w:rsidR="000A5838" w:rsidRPr="000A5838" w:rsidRDefault="000A5838" w:rsidP="00E23A7E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 w:hanging="34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Poster: “Multivariate Linear Mixed Models for Detecting </w:t>
      </w:r>
      <w:proofErr w:type="spellStart"/>
      <w:r>
        <w:rPr>
          <w:sz w:val="22"/>
          <w:szCs w:val="22"/>
          <w:lang w:eastAsia="ko-KR"/>
        </w:rPr>
        <w:t>GxE</w:t>
      </w:r>
      <w:proofErr w:type="spellEnd"/>
      <w:r>
        <w:rPr>
          <w:sz w:val="22"/>
          <w:szCs w:val="22"/>
          <w:lang w:eastAsia="ko-KR"/>
        </w:rPr>
        <w:t>”, 16</w:t>
      </w:r>
      <w:r w:rsidRPr="000A5838">
        <w:rPr>
          <w:sz w:val="22"/>
          <w:szCs w:val="22"/>
          <w:vertAlign w:val="superscript"/>
          <w:lang w:eastAsia="ko-KR"/>
        </w:rPr>
        <w:t>th</w:t>
      </w:r>
      <w:r>
        <w:rPr>
          <w:sz w:val="22"/>
          <w:szCs w:val="22"/>
          <w:lang w:eastAsia="ko-KR"/>
        </w:rPr>
        <w:t xml:space="preserve"> Annual Meeting of Complex Trait Community in collaboration with the Rat Genomics Community</w:t>
      </w:r>
      <w:r w:rsidR="00981CC9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(CTC-RG2018), </w:t>
      </w:r>
      <w:r w:rsidR="00CF3482">
        <w:rPr>
          <w:sz w:val="22"/>
          <w:szCs w:val="22"/>
          <w:lang w:eastAsia="ko-KR"/>
        </w:rPr>
        <w:t>University of Glasgow, Glasgow, UK, June 20-22, 2018.</w:t>
      </w:r>
      <w:r>
        <w:rPr>
          <w:sz w:val="22"/>
          <w:szCs w:val="22"/>
          <w:lang w:eastAsia="ko-KR"/>
        </w:rPr>
        <w:t xml:space="preserve"> </w:t>
      </w:r>
    </w:p>
    <w:p w14:paraId="5BA6E5B2" w14:textId="15F9A811" w:rsidR="00E23A7E" w:rsidRPr="00E23A7E" w:rsidRDefault="00E23A7E" w:rsidP="00E23A7E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 w:hanging="34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Invited talk: “Multivariate Linear Mixed Models for</w:t>
      </w:r>
      <w:r w:rsidR="000F7638">
        <w:rPr>
          <w:sz w:val="22"/>
          <w:szCs w:val="22"/>
          <w:lang w:eastAsia="ko-KR"/>
        </w:rPr>
        <w:t xml:space="preserve"> Detecting </w:t>
      </w:r>
      <w:proofErr w:type="spellStart"/>
      <w:r w:rsidR="000F7638">
        <w:rPr>
          <w:sz w:val="22"/>
          <w:szCs w:val="22"/>
          <w:lang w:eastAsia="ko-KR"/>
        </w:rPr>
        <w:t>GxE</w:t>
      </w:r>
      <w:proofErr w:type="spellEnd"/>
      <w:r w:rsidR="000F7638">
        <w:rPr>
          <w:sz w:val="22"/>
          <w:szCs w:val="22"/>
          <w:lang w:eastAsia="ko-KR"/>
        </w:rPr>
        <w:t xml:space="preserve">”, </w:t>
      </w:r>
      <w:r w:rsidR="000A5838">
        <w:rPr>
          <w:sz w:val="22"/>
          <w:szCs w:val="22"/>
          <w:lang w:eastAsia="ko-KR"/>
        </w:rPr>
        <w:t>International Chinese Statistical Association (ICSA) 2018 Applied Statistics Symposium, New Brunswick, NJ, June 14-17, 2018.</w:t>
      </w:r>
    </w:p>
    <w:p w14:paraId="6BA44942" w14:textId="75F5BCEF" w:rsidR="00592248" w:rsidRPr="00592248" w:rsidRDefault="00592248" w:rsidP="00E23A7E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 w:hanging="34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Poster: “A Multivariate Linear Mixed Model for Detecting </w:t>
      </w:r>
      <w:proofErr w:type="spellStart"/>
      <w:r>
        <w:rPr>
          <w:sz w:val="22"/>
          <w:szCs w:val="22"/>
          <w:lang w:eastAsia="ko-KR"/>
        </w:rPr>
        <w:t>GxE</w:t>
      </w:r>
      <w:proofErr w:type="spellEnd"/>
      <w:r>
        <w:rPr>
          <w:sz w:val="22"/>
          <w:szCs w:val="22"/>
          <w:lang w:eastAsia="ko-KR"/>
        </w:rPr>
        <w:t xml:space="preserve">”, Population, Evolutionary and Quantitative Genetics Conference, </w:t>
      </w:r>
      <w:r w:rsidR="00E23A7E">
        <w:rPr>
          <w:sz w:val="22"/>
          <w:szCs w:val="22"/>
          <w:lang w:eastAsia="ko-KR"/>
        </w:rPr>
        <w:t>Madison, WI, May 13-16, 2018.</w:t>
      </w:r>
    </w:p>
    <w:p w14:paraId="59B7E119" w14:textId="4D32466B" w:rsidR="008A221F" w:rsidRPr="008A221F" w:rsidRDefault="008A221F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Poster: “Sustainability in the Stochastic Ramsey Model”, Workshop on Risk Measurement and Regulatory Issues in Business, Centre de Recherché </w:t>
      </w:r>
      <w:proofErr w:type="spellStart"/>
      <w:r>
        <w:rPr>
          <w:sz w:val="22"/>
          <w:szCs w:val="22"/>
          <w:lang w:eastAsia="ko-KR"/>
        </w:rPr>
        <w:t>Mathématiques</w:t>
      </w:r>
      <w:proofErr w:type="spellEnd"/>
      <w:r>
        <w:rPr>
          <w:sz w:val="22"/>
          <w:szCs w:val="22"/>
          <w:lang w:eastAsia="ko-KR"/>
        </w:rPr>
        <w:t xml:space="preserve"> (CRM), </w:t>
      </w:r>
      <w:proofErr w:type="spellStart"/>
      <w:r>
        <w:rPr>
          <w:sz w:val="22"/>
          <w:szCs w:val="22"/>
          <w:lang w:eastAsia="ko-KR"/>
        </w:rPr>
        <w:t>Université</w:t>
      </w:r>
      <w:proofErr w:type="spellEnd"/>
      <w:r>
        <w:rPr>
          <w:sz w:val="22"/>
          <w:szCs w:val="22"/>
          <w:lang w:eastAsia="ko-KR"/>
        </w:rPr>
        <w:t xml:space="preserve"> de Montréal, Montréal, QC, Canada, September 11-14, 2017.</w:t>
      </w:r>
    </w:p>
    <w:p w14:paraId="7498C71B" w14:textId="1CC44E3D" w:rsidR="002676DC" w:rsidRPr="002676DC" w:rsidRDefault="002676DC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Poster: “Sustainability in the Stochastic Ramsey Model”</w:t>
      </w:r>
      <w:r w:rsidR="005262C8">
        <w:rPr>
          <w:sz w:val="22"/>
          <w:szCs w:val="22"/>
          <w:lang w:eastAsia="ko-KR"/>
        </w:rPr>
        <w:t xml:space="preserve">, Workshop on Environmental Risk Modeling and Extreme Events, Centre de Recherché </w:t>
      </w:r>
      <w:proofErr w:type="spellStart"/>
      <w:r w:rsidR="005262C8">
        <w:rPr>
          <w:sz w:val="22"/>
          <w:szCs w:val="22"/>
          <w:lang w:eastAsia="ko-KR"/>
        </w:rPr>
        <w:t>Math</w:t>
      </w:r>
      <w:r w:rsidR="008A221F">
        <w:rPr>
          <w:sz w:val="22"/>
          <w:szCs w:val="22"/>
          <w:lang w:eastAsia="ko-KR"/>
        </w:rPr>
        <w:t>é</w:t>
      </w:r>
      <w:r w:rsidR="005262C8">
        <w:rPr>
          <w:sz w:val="22"/>
          <w:szCs w:val="22"/>
          <w:lang w:eastAsia="ko-KR"/>
        </w:rPr>
        <w:t>matiques</w:t>
      </w:r>
      <w:proofErr w:type="spellEnd"/>
      <w:r w:rsidR="008A221F">
        <w:rPr>
          <w:sz w:val="22"/>
          <w:szCs w:val="22"/>
          <w:lang w:eastAsia="ko-KR"/>
        </w:rPr>
        <w:t xml:space="preserve"> (CRM)</w:t>
      </w:r>
      <w:r w:rsidR="005262C8">
        <w:rPr>
          <w:sz w:val="22"/>
          <w:szCs w:val="22"/>
          <w:lang w:eastAsia="ko-KR"/>
        </w:rPr>
        <w:t xml:space="preserve">, </w:t>
      </w:r>
      <w:proofErr w:type="spellStart"/>
      <w:r w:rsidR="005262C8">
        <w:rPr>
          <w:sz w:val="22"/>
          <w:szCs w:val="22"/>
          <w:lang w:eastAsia="ko-KR"/>
        </w:rPr>
        <w:t>Universi</w:t>
      </w:r>
      <w:r w:rsidR="008A221F">
        <w:rPr>
          <w:sz w:val="22"/>
          <w:szCs w:val="22"/>
          <w:lang w:eastAsia="ko-KR"/>
        </w:rPr>
        <w:t>té</w:t>
      </w:r>
      <w:proofErr w:type="spellEnd"/>
      <w:r w:rsidR="005262C8">
        <w:rPr>
          <w:sz w:val="22"/>
          <w:szCs w:val="22"/>
          <w:lang w:eastAsia="ko-KR"/>
        </w:rPr>
        <w:t xml:space="preserve"> de Mon</w:t>
      </w:r>
      <w:r w:rsidR="008A221F">
        <w:rPr>
          <w:sz w:val="22"/>
          <w:szCs w:val="22"/>
          <w:lang w:eastAsia="ko-KR"/>
        </w:rPr>
        <w:t>tré</w:t>
      </w:r>
      <w:r w:rsidR="005262C8">
        <w:rPr>
          <w:sz w:val="22"/>
          <w:szCs w:val="22"/>
          <w:lang w:eastAsia="ko-KR"/>
        </w:rPr>
        <w:t>al, Montr</w:t>
      </w:r>
      <w:r w:rsidR="008A221F">
        <w:rPr>
          <w:sz w:val="22"/>
          <w:szCs w:val="22"/>
          <w:lang w:eastAsia="ko-KR"/>
        </w:rPr>
        <w:t>é</w:t>
      </w:r>
      <w:r w:rsidR="005262C8">
        <w:rPr>
          <w:sz w:val="22"/>
          <w:szCs w:val="22"/>
          <w:lang w:eastAsia="ko-KR"/>
        </w:rPr>
        <w:t>al, QC, Canada, August 28-31</w:t>
      </w:r>
      <w:r w:rsidR="008A221F">
        <w:rPr>
          <w:sz w:val="22"/>
          <w:szCs w:val="22"/>
          <w:lang w:eastAsia="ko-KR"/>
        </w:rPr>
        <w:t>, 2017</w:t>
      </w:r>
      <w:r w:rsidR="005262C8">
        <w:rPr>
          <w:sz w:val="22"/>
          <w:szCs w:val="22"/>
          <w:lang w:eastAsia="ko-KR"/>
        </w:rPr>
        <w:t>.</w:t>
      </w:r>
    </w:p>
    <w:p w14:paraId="4EB3A706" w14:textId="672A631D" w:rsidR="00610067" w:rsidRPr="00610067" w:rsidRDefault="005B5B24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Poster: “QTL analysis for </w:t>
      </w:r>
      <w:proofErr w:type="spellStart"/>
      <w:r>
        <w:rPr>
          <w:sz w:val="22"/>
          <w:szCs w:val="22"/>
          <w:lang w:eastAsia="ko-KR"/>
        </w:rPr>
        <w:t>GxE</w:t>
      </w:r>
      <w:proofErr w:type="spellEnd"/>
      <w:r>
        <w:rPr>
          <w:sz w:val="22"/>
          <w:szCs w:val="22"/>
          <w:lang w:eastAsia="ko-KR"/>
        </w:rPr>
        <w:t xml:space="preserve"> using a matrix-variate linear mixed model”, </w:t>
      </w:r>
      <w:r w:rsidR="00E51301">
        <w:rPr>
          <w:sz w:val="22"/>
          <w:szCs w:val="22"/>
          <w:lang w:eastAsia="ko-KR"/>
        </w:rPr>
        <w:t xml:space="preserve">Institute of Mathematical Statistics (IMS) </w:t>
      </w:r>
      <w:r>
        <w:rPr>
          <w:sz w:val="22"/>
          <w:szCs w:val="22"/>
          <w:lang w:eastAsia="ko-KR"/>
        </w:rPr>
        <w:t>New Researchers Conference, Johns Hopkins University, Baltimore, MD, July</w:t>
      </w:r>
      <w:r w:rsidR="002676DC">
        <w:rPr>
          <w:sz w:val="22"/>
          <w:szCs w:val="22"/>
          <w:lang w:eastAsia="ko-KR"/>
        </w:rPr>
        <w:t xml:space="preserve"> 27-29, 2017</w:t>
      </w:r>
      <w:r>
        <w:rPr>
          <w:sz w:val="22"/>
          <w:szCs w:val="22"/>
          <w:lang w:eastAsia="ko-KR"/>
        </w:rPr>
        <w:t>.</w:t>
      </w:r>
    </w:p>
    <w:p w14:paraId="53B923DD" w14:textId="22CEB017" w:rsidR="00590DFC" w:rsidRPr="00DA6974" w:rsidRDefault="00590DFC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JuliaCon</w:t>
      </w:r>
      <w:proofErr w:type="spellEnd"/>
      <w:r w:rsidR="00A647DD">
        <w:rPr>
          <w:sz w:val="22"/>
          <w:szCs w:val="22"/>
          <w:lang w:eastAsia="ko-KR"/>
        </w:rPr>
        <w:t xml:space="preserve"> 2017, University of California, Berkeley, CA, June 2</w:t>
      </w:r>
      <w:r w:rsidR="002676DC">
        <w:rPr>
          <w:sz w:val="22"/>
          <w:szCs w:val="22"/>
          <w:lang w:eastAsia="ko-KR"/>
        </w:rPr>
        <w:t>0-24, 2017</w:t>
      </w:r>
      <w:r w:rsidR="00A647DD">
        <w:rPr>
          <w:sz w:val="22"/>
          <w:szCs w:val="22"/>
          <w:lang w:eastAsia="ko-KR"/>
        </w:rPr>
        <w:t>.</w:t>
      </w:r>
    </w:p>
    <w:p w14:paraId="42022827" w14:textId="67F88B60" w:rsidR="00DA6974" w:rsidRPr="00590DFC" w:rsidRDefault="00DA6974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15</w:t>
      </w:r>
      <w:r w:rsidRPr="00DA6974">
        <w:rPr>
          <w:sz w:val="22"/>
          <w:szCs w:val="22"/>
          <w:vertAlign w:val="superscript"/>
          <w:lang w:eastAsia="ko-KR"/>
        </w:rPr>
        <w:t>th</w:t>
      </w:r>
      <w:r>
        <w:rPr>
          <w:sz w:val="22"/>
          <w:szCs w:val="22"/>
          <w:lang w:eastAsia="ko-KR"/>
        </w:rPr>
        <w:t xml:space="preserve"> Annual Meeting of the Complex Trait Community in collaboration with the Rat Genomics Community (CTC-RG2017), </w:t>
      </w:r>
      <w:r w:rsidR="00CB57D3">
        <w:rPr>
          <w:sz w:val="22"/>
          <w:szCs w:val="22"/>
          <w:lang w:eastAsia="ko-KR"/>
        </w:rPr>
        <w:t>FedEx Institute of Technology, Memphis, TN, Jun</w:t>
      </w:r>
      <w:r w:rsidR="002676DC">
        <w:rPr>
          <w:sz w:val="22"/>
          <w:szCs w:val="22"/>
          <w:lang w:eastAsia="ko-KR"/>
        </w:rPr>
        <w:t>e 13-17, 2017</w:t>
      </w:r>
      <w:r w:rsidR="00CB57D3">
        <w:rPr>
          <w:sz w:val="22"/>
          <w:szCs w:val="22"/>
          <w:lang w:eastAsia="ko-KR"/>
        </w:rPr>
        <w:t>.</w:t>
      </w:r>
    </w:p>
    <w:p w14:paraId="4094FE9B" w14:textId="24EBB2EC" w:rsidR="0021284B" w:rsidRPr="0021284B" w:rsidRDefault="0021284B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47</w:t>
      </w:r>
      <w:r w:rsidRPr="0021284B">
        <w:rPr>
          <w:sz w:val="22"/>
          <w:szCs w:val="22"/>
          <w:vertAlign w:val="superscript"/>
          <w:lang w:eastAsia="ko-KR"/>
        </w:rPr>
        <w:t>th</w:t>
      </w:r>
      <w:r>
        <w:rPr>
          <w:sz w:val="22"/>
          <w:szCs w:val="22"/>
          <w:lang w:eastAsia="ko-KR"/>
        </w:rPr>
        <w:t xml:space="preserve"> John H. Barrett Memorial Lectures</w:t>
      </w:r>
      <w:r w:rsidR="00034CAF">
        <w:rPr>
          <w:sz w:val="22"/>
          <w:szCs w:val="22"/>
          <w:lang w:eastAsia="ko-KR"/>
        </w:rPr>
        <w:t>, University of Tennessee, Knoxville, TN, May 1-3, 2017.</w:t>
      </w:r>
      <w:r>
        <w:rPr>
          <w:sz w:val="22"/>
          <w:szCs w:val="22"/>
          <w:lang w:eastAsia="ko-KR"/>
        </w:rPr>
        <w:t xml:space="preserve"> </w:t>
      </w:r>
    </w:p>
    <w:p w14:paraId="5579243C" w14:textId="3B510CBD" w:rsidR="00500BE4" w:rsidRPr="00500BE4" w:rsidRDefault="00500BE4" w:rsidP="00500BE4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Workshop on the Interface of Statistics and Optimization (WISO), Duke University, Durham, NC, February 8-10, 2017</w:t>
      </w:r>
      <w:r w:rsidR="00532CB0">
        <w:rPr>
          <w:sz w:val="22"/>
          <w:szCs w:val="22"/>
          <w:lang w:eastAsia="ko-KR"/>
        </w:rPr>
        <w:t>.</w:t>
      </w:r>
    </w:p>
    <w:p w14:paraId="6EDCA28E" w14:textId="77777777" w:rsidR="00D83933" w:rsidRPr="00D83933" w:rsidRDefault="00874470" w:rsidP="00A94748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Workshop: Short Course on Systems Genetics, Ja</w:t>
      </w:r>
      <w:r w:rsidR="00E402BF">
        <w:rPr>
          <w:sz w:val="22"/>
          <w:szCs w:val="22"/>
          <w:lang w:eastAsia="ko-KR"/>
        </w:rPr>
        <w:t>ckson Laboratory, Bar Harbor, ME, October 16-22, 2016.</w:t>
      </w:r>
    </w:p>
    <w:p w14:paraId="21552550" w14:textId="77777777" w:rsidR="00934A4C" w:rsidRPr="00934A4C" w:rsidRDefault="00934A4C" w:rsidP="00A94748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News and Finance Conference: How the Media Affects Markets organized by the Program for Financial Studies, Columbia Business School, New York, NY, March 11, 2016.</w:t>
      </w:r>
    </w:p>
    <w:p w14:paraId="5A852E20" w14:textId="77777777" w:rsidR="002D189E" w:rsidRPr="002D189E" w:rsidRDefault="002D189E" w:rsidP="00A94748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Allied Social Science Associations (ASSA) 2016 Annual Meetings, San Francisco, CA, January 3-5, 2016.</w:t>
      </w:r>
    </w:p>
    <w:p w14:paraId="484A41DB" w14:textId="77777777" w:rsidR="00CD698A" w:rsidRPr="005F29C9" w:rsidRDefault="00CD698A" w:rsidP="00A94748">
      <w:pPr>
        <w:pStyle w:val="ListParagraph"/>
        <w:numPr>
          <w:ilvl w:val="0"/>
          <w:numId w:val="37"/>
        </w:numPr>
        <w:tabs>
          <w:tab w:val="left" w:pos="270"/>
          <w:tab w:val="left" w:pos="450"/>
          <w:tab w:val="left" w:pos="720"/>
          <w:tab w:val="left" w:pos="2160"/>
        </w:tabs>
        <w:ind w:left="792"/>
        <w:rPr>
          <w:b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SQA Half Day Conference: Insights for Investors in 2015, New York, NY, November 11, 2015</w:t>
      </w:r>
      <w:r w:rsidR="00A90E91">
        <w:rPr>
          <w:sz w:val="22"/>
          <w:szCs w:val="22"/>
          <w:lang w:eastAsia="ko-KR"/>
        </w:rPr>
        <w:t>.</w:t>
      </w:r>
    </w:p>
    <w:p w14:paraId="63CD555C" w14:textId="77777777" w:rsidR="00CD698A" w:rsidRDefault="00CD698A" w:rsidP="00CD698A">
      <w:pPr>
        <w:tabs>
          <w:tab w:val="left" w:pos="270"/>
          <w:tab w:val="left" w:pos="45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</w:p>
    <w:p w14:paraId="2A0EBCEE" w14:textId="77777777" w:rsidR="00BB2F2C" w:rsidRPr="008D5929" w:rsidRDefault="00BB2F2C" w:rsidP="008D5929">
      <w:pPr>
        <w:tabs>
          <w:tab w:val="left" w:pos="360"/>
          <w:tab w:val="left" w:pos="2160"/>
        </w:tabs>
        <w:ind w:left="2160" w:hanging="2160"/>
        <w:rPr>
          <w:sz w:val="22"/>
          <w:szCs w:val="22"/>
          <w:lang w:eastAsia="ko-KR"/>
        </w:rPr>
      </w:pPr>
      <w:r w:rsidRPr="008D5929">
        <w:rPr>
          <w:rFonts w:hint="eastAsia"/>
          <w:sz w:val="22"/>
          <w:szCs w:val="22"/>
          <w:lang w:eastAsia="ko-KR"/>
        </w:rPr>
        <w:t xml:space="preserve">            </w:t>
      </w:r>
    </w:p>
    <w:p w14:paraId="1272CC1B" w14:textId="77777777" w:rsidR="001B1428" w:rsidRPr="008D5929" w:rsidRDefault="00E276B7" w:rsidP="008D5929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b/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>PROFESSIONAL ASSOCIATIONS</w:t>
      </w:r>
    </w:p>
    <w:p w14:paraId="590CF2E3" w14:textId="77777777" w:rsidR="001B1428" w:rsidRDefault="00D26627" w:rsidP="008D5929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</w:p>
    <w:p w14:paraId="7DCA9D7F" w14:textId="12A73CA1" w:rsidR="002676DC" w:rsidRDefault="00D26627" w:rsidP="00AE5A15">
      <w:pPr>
        <w:tabs>
          <w:tab w:val="left" w:pos="270"/>
          <w:tab w:val="left" w:pos="2160"/>
          <w:tab w:val="left" w:pos="8280"/>
          <w:tab w:val="left" w:pos="8640"/>
          <w:tab w:val="left" w:pos="8730"/>
          <w:tab w:val="left" w:pos="10080"/>
        </w:tabs>
        <w:ind w:left="2160" w:hanging="2160"/>
        <w:rPr>
          <w:sz w:val="22"/>
          <w:szCs w:val="22"/>
          <w:lang w:eastAsia="ko-KR"/>
        </w:rPr>
      </w:pPr>
      <w:r>
        <w:rPr>
          <w:sz w:val="22"/>
          <w:szCs w:val="22"/>
        </w:rPr>
        <w:t xml:space="preserve">   </w:t>
      </w:r>
      <w:r w:rsidR="002676DC" w:rsidRPr="008D5929">
        <w:rPr>
          <w:sz w:val="22"/>
          <w:szCs w:val="22"/>
          <w:lang w:eastAsia="ko-KR"/>
        </w:rPr>
        <w:t xml:space="preserve">  </w:t>
      </w:r>
      <w:r w:rsidR="002676DC" w:rsidRPr="008D5929">
        <w:rPr>
          <w:rFonts w:hint="eastAsia"/>
          <w:sz w:val="22"/>
          <w:szCs w:val="22"/>
          <w:lang w:eastAsia="ko-KR"/>
        </w:rPr>
        <w:t>American Statistics Association (</w:t>
      </w:r>
      <w:proofErr w:type="gramStart"/>
      <w:r w:rsidR="002676DC" w:rsidRPr="008D5929">
        <w:rPr>
          <w:rFonts w:hint="eastAsia"/>
          <w:sz w:val="22"/>
          <w:szCs w:val="22"/>
          <w:lang w:eastAsia="ko-KR"/>
        </w:rPr>
        <w:t xml:space="preserve">ASA)   </w:t>
      </w:r>
      <w:proofErr w:type="gramEnd"/>
      <w:r w:rsidR="002676DC" w:rsidRPr="008D5929">
        <w:rPr>
          <w:rFonts w:hint="eastAsia"/>
          <w:sz w:val="22"/>
          <w:szCs w:val="22"/>
          <w:lang w:eastAsia="ko-KR"/>
        </w:rPr>
        <w:t xml:space="preserve">                </w:t>
      </w:r>
      <w:r w:rsidR="002676DC">
        <w:rPr>
          <w:rFonts w:hint="eastAsia"/>
          <w:sz w:val="22"/>
          <w:szCs w:val="22"/>
          <w:lang w:eastAsia="ko-KR"/>
        </w:rPr>
        <w:t xml:space="preserve">                              </w:t>
      </w:r>
      <w:r w:rsidR="002676DC" w:rsidRPr="008D5929">
        <w:rPr>
          <w:rFonts w:hint="eastAsia"/>
          <w:sz w:val="22"/>
          <w:szCs w:val="22"/>
          <w:lang w:eastAsia="ko-KR"/>
        </w:rPr>
        <w:t xml:space="preserve">                      </w:t>
      </w:r>
      <w:r w:rsidR="002676DC" w:rsidRPr="008D5929">
        <w:rPr>
          <w:sz w:val="22"/>
          <w:szCs w:val="22"/>
          <w:lang w:eastAsia="ko-KR"/>
        </w:rPr>
        <w:t xml:space="preserve"> </w:t>
      </w:r>
      <w:r w:rsidR="002676DC" w:rsidRPr="008D5929">
        <w:rPr>
          <w:rFonts w:hint="eastAsia"/>
          <w:sz w:val="22"/>
          <w:szCs w:val="22"/>
          <w:lang w:eastAsia="ko-KR"/>
        </w:rPr>
        <w:t xml:space="preserve">     </w:t>
      </w:r>
      <w:r w:rsidR="002676DC">
        <w:rPr>
          <w:sz w:val="22"/>
          <w:szCs w:val="22"/>
          <w:lang w:eastAsia="ko-KR"/>
        </w:rPr>
        <w:t xml:space="preserve">     </w:t>
      </w:r>
      <w:r w:rsidR="002676DC" w:rsidRPr="008D5929">
        <w:rPr>
          <w:rFonts w:hint="eastAsia"/>
          <w:sz w:val="22"/>
          <w:szCs w:val="22"/>
          <w:lang w:eastAsia="ko-KR"/>
        </w:rPr>
        <w:t xml:space="preserve"> </w:t>
      </w:r>
      <w:r w:rsidR="002676DC">
        <w:rPr>
          <w:sz w:val="22"/>
          <w:szCs w:val="22"/>
          <w:lang w:eastAsia="ko-KR"/>
        </w:rPr>
        <w:t xml:space="preserve">       </w:t>
      </w:r>
      <w:r w:rsidR="002676DC">
        <w:rPr>
          <w:rFonts w:hint="eastAsia"/>
          <w:sz w:val="22"/>
          <w:szCs w:val="22"/>
          <w:lang w:eastAsia="ko-KR"/>
        </w:rPr>
        <w:t xml:space="preserve"> 2010</w:t>
      </w:r>
      <w:r w:rsidR="002676DC" w:rsidRPr="008D5929">
        <w:rPr>
          <w:rFonts w:hint="eastAsia"/>
          <w:sz w:val="22"/>
          <w:szCs w:val="22"/>
          <w:lang w:eastAsia="ko-KR"/>
        </w:rPr>
        <w:t xml:space="preserve"> </w:t>
      </w:r>
      <w:r w:rsidR="00446DD3">
        <w:rPr>
          <w:sz w:val="22"/>
          <w:szCs w:val="22"/>
          <w:lang w:eastAsia="ko-KR"/>
        </w:rPr>
        <w:t>-</w:t>
      </w:r>
      <w:r w:rsidR="002676DC" w:rsidRPr="008D5929">
        <w:rPr>
          <w:rFonts w:hint="eastAsia"/>
          <w:sz w:val="22"/>
          <w:szCs w:val="22"/>
          <w:lang w:eastAsia="ko-KR"/>
        </w:rPr>
        <w:t xml:space="preserve"> Present</w:t>
      </w:r>
    </w:p>
    <w:p w14:paraId="5083F909" w14:textId="48019C13" w:rsidR="002676DC" w:rsidRDefault="002676DC" w:rsidP="00AE5A15">
      <w:pPr>
        <w:tabs>
          <w:tab w:val="left" w:pos="270"/>
          <w:tab w:val="left" w:pos="360"/>
          <w:tab w:val="left" w:pos="2160"/>
          <w:tab w:val="left" w:pos="8280"/>
          <w:tab w:val="left" w:pos="8730"/>
          <w:tab w:val="left" w:pos="8820"/>
          <w:tab w:val="left" w:pos="1008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  </w:t>
      </w:r>
      <w:r w:rsidRPr="008D5929">
        <w:rPr>
          <w:sz w:val="22"/>
          <w:szCs w:val="22"/>
          <w:lang w:eastAsia="ko-KR"/>
        </w:rPr>
        <w:t>Society for Industrial and Applied Mathematics (</w:t>
      </w:r>
      <w:proofErr w:type="gramStart"/>
      <w:r w:rsidRPr="008D5929">
        <w:rPr>
          <w:sz w:val="22"/>
          <w:szCs w:val="22"/>
          <w:lang w:eastAsia="ko-KR"/>
        </w:rPr>
        <w:t xml:space="preserve">SIAM)   </w:t>
      </w:r>
      <w:proofErr w:type="gramEnd"/>
      <w:r w:rsidRPr="008D5929">
        <w:rPr>
          <w:sz w:val="22"/>
          <w:szCs w:val="22"/>
          <w:lang w:eastAsia="ko-KR"/>
        </w:rPr>
        <w:t xml:space="preserve">        </w:t>
      </w:r>
      <w:r>
        <w:rPr>
          <w:sz w:val="22"/>
          <w:szCs w:val="22"/>
          <w:lang w:eastAsia="ko-KR"/>
        </w:rPr>
        <w:t xml:space="preserve">          </w:t>
      </w:r>
      <w:r w:rsidRPr="008D5929">
        <w:rPr>
          <w:sz w:val="22"/>
          <w:szCs w:val="22"/>
          <w:lang w:eastAsia="ko-KR"/>
        </w:rPr>
        <w:t xml:space="preserve">             </w:t>
      </w:r>
      <w:r>
        <w:rPr>
          <w:sz w:val="22"/>
          <w:szCs w:val="22"/>
          <w:lang w:eastAsia="ko-KR"/>
        </w:rPr>
        <w:t xml:space="preserve">                 </w:t>
      </w:r>
      <w:r w:rsidRPr="008D5929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 </w:t>
      </w:r>
      <w:r w:rsidRPr="008D5929">
        <w:rPr>
          <w:sz w:val="22"/>
          <w:szCs w:val="22"/>
          <w:lang w:eastAsia="ko-KR"/>
        </w:rPr>
        <w:t xml:space="preserve">   </w:t>
      </w:r>
      <w:r w:rsidR="00AE5A15">
        <w:rPr>
          <w:sz w:val="22"/>
          <w:szCs w:val="22"/>
          <w:lang w:eastAsia="ko-KR"/>
        </w:rPr>
        <w:t xml:space="preserve">        </w:t>
      </w:r>
      <w:r w:rsidRPr="008D5929">
        <w:rPr>
          <w:sz w:val="22"/>
          <w:szCs w:val="22"/>
          <w:lang w:eastAsia="ko-KR"/>
        </w:rPr>
        <w:t>2014</w:t>
      </w:r>
      <w:r>
        <w:rPr>
          <w:sz w:val="22"/>
          <w:szCs w:val="22"/>
          <w:lang w:eastAsia="ko-KR"/>
        </w:rPr>
        <w:t xml:space="preserve"> </w:t>
      </w:r>
      <w:r w:rsidRPr="008D5929">
        <w:rPr>
          <w:sz w:val="22"/>
          <w:szCs w:val="22"/>
          <w:lang w:eastAsia="ko-KR"/>
        </w:rPr>
        <w:t>- Present</w:t>
      </w:r>
      <w:r w:rsidR="00D26627">
        <w:rPr>
          <w:sz w:val="22"/>
          <w:szCs w:val="22"/>
        </w:rPr>
        <w:t xml:space="preserve">  </w:t>
      </w:r>
    </w:p>
    <w:p w14:paraId="63FCC1F9" w14:textId="294CEBC2" w:rsidR="002676DC" w:rsidRPr="008D5929" w:rsidRDefault="002676DC" w:rsidP="00446DD3">
      <w:pPr>
        <w:tabs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E5A1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Institute of Mathematical Statistics (</w:t>
      </w:r>
      <w:proofErr w:type="gramStart"/>
      <w:r>
        <w:rPr>
          <w:sz w:val="22"/>
          <w:szCs w:val="22"/>
        </w:rPr>
        <w:t xml:space="preserve">IMS)   </w:t>
      </w:r>
      <w:proofErr w:type="gramEnd"/>
      <w:r>
        <w:rPr>
          <w:sz w:val="22"/>
          <w:szCs w:val="22"/>
        </w:rPr>
        <w:t xml:space="preserve">                                                                         </w:t>
      </w:r>
      <w:r w:rsidR="00446DD3">
        <w:rPr>
          <w:sz w:val="22"/>
          <w:szCs w:val="22"/>
        </w:rPr>
        <w:t xml:space="preserve">           </w:t>
      </w:r>
      <w:r>
        <w:rPr>
          <w:sz w:val="22"/>
          <w:szCs w:val="22"/>
        </w:rPr>
        <w:t>2015 - Present</w:t>
      </w:r>
    </w:p>
    <w:p w14:paraId="58ED640B" w14:textId="3A3FE223" w:rsidR="002676DC" w:rsidRDefault="002676DC" w:rsidP="002676DC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E5A15">
        <w:rPr>
          <w:sz w:val="22"/>
          <w:szCs w:val="22"/>
        </w:rPr>
        <w:t xml:space="preserve"> </w:t>
      </w:r>
      <w:r>
        <w:rPr>
          <w:sz w:val="22"/>
          <w:szCs w:val="22"/>
        </w:rPr>
        <w:t>International Association for Quantitative Finance (</w:t>
      </w:r>
      <w:proofErr w:type="gramStart"/>
      <w:r>
        <w:rPr>
          <w:sz w:val="22"/>
          <w:szCs w:val="22"/>
        </w:rPr>
        <w:t xml:space="preserve">IAQF)   </w:t>
      </w:r>
      <w:proofErr w:type="gramEnd"/>
      <w:r>
        <w:rPr>
          <w:sz w:val="22"/>
          <w:szCs w:val="22"/>
        </w:rPr>
        <w:t xml:space="preserve">                                     </w:t>
      </w:r>
      <w:r w:rsidR="00AE5A15">
        <w:rPr>
          <w:sz w:val="22"/>
          <w:szCs w:val="22"/>
        </w:rPr>
        <w:t xml:space="preserve">                    </w:t>
      </w:r>
      <w:r>
        <w:rPr>
          <w:sz w:val="22"/>
          <w:szCs w:val="22"/>
        </w:rPr>
        <w:t>2015 - Present</w:t>
      </w:r>
    </w:p>
    <w:p w14:paraId="60CEC874" w14:textId="259A7400" w:rsidR="00920A2C" w:rsidRDefault="002676DC" w:rsidP="008D5929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r w:rsidR="00AE5A15">
        <w:rPr>
          <w:sz w:val="22"/>
          <w:szCs w:val="22"/>
        </w:rPr>
        <w:t xml:space="preserve"> </w:t>
      </w:r>
      <w:r w:rsidR="00920A2C">
        <w:rPr>
          <w:sz w:val="22"/>
          <w:szCs w:val="22"/>
        </w:rPr>
        <w:t>American Economic Association (</w:t>
      </w:r>
      <w:proofErr w:type="gramStart"/>
      <w:r w:rsidR="00920A2C">
        <w:rPr>
          <w:sz w:val="22"/>
          <w:szCs w:val="22"/>
        </w:rPr>
        <w:t xml:space="preserve">AEA)   </w:t>
      </w:r>
      <w:proofErr w:type="gramEnd"/>
      <w:r w:rsidR="00920A2C">
        <w:rPr>
          <w:sz w:val="22"/>
          <w:szCs w:val="22"/>
        </w:rPr>
        <w:t xml:space="preserve">                                                                                   </w:t>
      </w:r>
      <w:r>
        <w:rPr>
          <w:sz w:val="22"/>
          <w:szCs w:val="22"/>
        </w:rPr>
        <w:t xml:space="preserve"> </w:t>
      </w:r>
      <w:r w:rsidR="00AE5A15">
        <w:rPr>
          <w:sz w:val="22"/>
          <w:szCs w:val="22"/>
        </w:rPr>
        <w:t xml:space="preserve">  </w:t>
      </w:r>
      <w:r w:rsidR="00920A2C">
        <w:rPr>
          <w:sz w:val="22"/>
          <w:szCs w:val="22"/>
        </w:rPr>
        <w:t>2015 - Present</w:t>
      </w:r>
    </w:p>
    <w:p w14:paraId="3B927126" w14:textId="45439BF6" w:rsidR="00B176FD" w:rsidRDefault="00920A2C" w:rsidP="002676DC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E5A15">
        <w:rPr>
          <w:sz w:val="22"/>
          <w:szCs w:val="22"/>
        </w:rPr>
        <w:t xml:space="preserve"> </w:t>
      </w:r>
      <w:r w:rsidR="00B176FD">
        <w:rPr>
          <w:sz w:val="22"/>
          <w:szCs w:val="22"/>
        </w:rPr>
        <w:t>Association for Women in Mathematics (AWM)</w:t>
      </w:r>
      <w:r w:rsidR="00B176FD">
        <w:rPr>
          <w:sz w:val="22"/>
          <w:szCs w:val="22"/>
        </w:rPr>
        <w:tab/>
        <w:t xml:space="preserve">        2018 </w:t>
      </w:r>
      <w:r w:rsidR="00F669A3">
        <w:rPr>
          <w:sz w:val="22"/>
          <w:szCs w:val="22"/>
        </w:rPr>
        <w:t>-</w:t>
      </w:r>
      <w:r w:rsidR="00B176FD">
        <w:rPr>
          <w:sz w:val="22"/>
          <w:szCs w:val="22"/>
        </w:rPr>
        <w:t xml:space="preserve"> Present</w:t>
      </w:r>
    </w:p>
    <w:p w14:paraId="511CD1A1" w14:textId="4DC304DB" w:rsidR="00F669A3" w:rsidRDefault="00F669A3" w:rsidP="002676DC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E5A15">
        <w:rPr>
          <w:sz w:val="22"/>
          <w:szCs w:val="22"/>
        </w:rPr>
        <w:t xml:space="preserve"> </w:t>
      </w:r>
      <w:r>
        <w:rPr>
          <w:sz w:val="22"/>
          <w:szCs w:val="22"/>
        </w:rPr>
        <w:t>Genetics Society of America (GSA)</w:t>
      </w:r>
      <w:r>
        <w:rPr>
          <w:sz w:val="22"/>
          <w:szCs w:val="22"/>
        </w:rPr>
        <w:tab/>
        <w:t xml:space="preserve">        2018 - Present</w:t>
      </w:r>
    </w:p>
    <w:p w14:paraId="053BFE6A" w14:textId="6D03204C" w:rsidR="002676DC" w:rsidRDefault="00B176FD" w:rsidP="002676DC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E5A15">
        <w:rPr>
          <w:sz w:val="22"/>
          <w:szCs w:val="22"/>
        </w:rPr>
        <w:t xml:space="preserve"> </w:t>
      </w:r>
      <w:r w:rsidR="002676DC">
        <w:rPr>
          <w:sz w:val="22"/>
          <w:szCs w:val="22"/>
        </w:rPr>
        <w:t>American Risk and Insurance Association (</w:t>
      </w:r>
      <w:proofErr w:type="gramStart"/>
      <w:r w:rsidR="002676DC">
        <w:rPr>
          <w:sz w:val="22"/>
          <w:szCs w:val="22"/>
        </w:rPr>
        <w:t xml:space="preserve">ARIA)   </w:t>
      </w:r>
      <w:proofErr w:type="gramEnd"/>
      <w:r w:rsidR="002676DC">
        <w:rPr>
          <w:sz w:val="22"/>
          <w:szCs w:val="22"/>
        </w:rPr>
        <w:t xml:space="preserve">                                       </w:t>
      </w:r>
      <w:r w:rsidR="00AE5A15">
        <w:rPr>
          <w:sz w:val="22"/>
          <w:szCs w:val="22"/>
        </w:rPr>
        <w:t xml:space="preserve">                               </w:t>
      </w:r>
      <w:r w:rsidR="002676DC">
        <w:rPr>
          <w:sz w:val="22"/>
          <w:szCs w:val="22"/>
        </w:rPr>
        <w:t>2015 - 2017</w:t>
      </w:r>
    </w:p>
    <w:p w14:paraId="77ECE9BF" w14:textId="56A8E180" w:rsidR="00DD38CE" w:rsidRDefault="002676DC" w:rsidP="008D5929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920A2C">
        <w:rPr>
          <w:sz w:val="22"/>
          <w:szCs w:val="22"/>
        </w:rPr>
        <w:t xml:space="preserve"> </w:t>
      </w:r>
      <w:r w:rsidR="00AE5A15">
        <w:rPr>
          <w:sz w:val="22"/>
          <w:szCs w:val="22"/>
        </w:rPr>
        <w:t xml:space="preserve"> </w:t>
      </w:r>
      <w:r w:rsidR="00DD38CE">
        <w:rPr>
          <w:sz w:val="22"/>
          <w:szCs w:val="22"/>
        </w:rPr>
        <w:t>Society of Quantitative Analysts (</w:t>
      </w:r>
      <w:proofErr w:type="gramStart"/>
      <w:r w:rsidR="00DD38CE">
        <w:rPr>
          <w:sz w:val="22"/>
          <w:szCs w:val="22"/>
        </w:rPr>
        <w:t xml:space="preserve">SQA)   </w:t>
      </w:r>
      <w:proofErr w:type="gramEnd"/>
      <w:r w:rsidR="00DD38CE">
        <w:rPr>
          <w:sz w:val="22"/>
          <w:szCs w:val="22"/>
        </w:rPr>
        <w:t xml:space="preserve">                                                                      </w:t>
      </w:r>
      <w:r w:rsidR="00AE5A15">
        <w:rPr>
          <w:sz w:val="22"/>
          <w:szCs w:val="22"/>
        </w:rPr>
        <w:t xml:space="preserve">                 </w:t>
      </w:r>
      <w:r>
        <w:rPr>
          <w:sz w:val="22"/>
          <w:szCs w:val="22"/>
        </w:rPr>
        <w:t>2015 - 2017</w:t>
      </w:r>
    </w:p>
    <w:p w14:paraId="5C76DF05" w14:textId="1A48C420" w:rsidR="001B1428" w:rsidRPr="008D5929" w:rsidRDefault="00DD38CE" w:rsidP="002676DC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1B1428" w:rsidRPr="008D5929">
        <w:rPr>
          <w:rFonts w:hint="eastAsia"/>
          <w:sz w:val="22"/>
          <w:szCs w:val="22"/>
          <w:lang w:eastAsia="ko-KR"/>
        </w:rPr>
        <w:t xml:space="preserve">          </w:t>
      </w:r>
      <w:r w:rsidR="00E51147" w:rsidRPr="008D5929">
        <w:rPr>
          <w:rFonts w:hint="eastAsia"/>
          <w:sz w:val="22"/>
          <w:szCs w:val="22"/>
          <w:lang w:eastAsia="ko-KR"/>
        </w:rPr>
        <w:t xml:space="preserve"> </w:t>
      </w:r>
    </w:p>
    <w:p w14:paraId="57569BFB" w14:textId="77777777" w:rsidR="001B1428" w:rsidRPr="008D5929" w:rsidRDefault="001B1428" w:rsidP="008D5929">
      <w:pPr>
        <w:tabs>
          <w:tab w:val="left" w:pos="360"/>
          <w:tab w:val="left" w:pos="2160"/>
          <w:tab w:val="left" w:pos="8280"/>
          <w:tab w:val="left" w:pos="10080"/>
        </w:tabs>
        <w:ind w:left="2160" w:hanging="2160"/>
        <w:rPr>
          <w:b/>
          <w:sz w:val="22"/>
          <w:szCs w:val="22"/>
          <w:lang w:eastAsia="ko-KR"/>
        </w:rPr>
      </w:pPr>
      <w:r w:rsidRPr="008D5929">
        <w:rPr>
          <w:rFonts w:hint="eastAsia"/>
          <w:b/>
          <w:sz w:val="22"/>
          <w:szCs w:val="22"/>
          <w:lang w:eastAsia="ko-KR"/>
        </w:rPr>
        <w:t>SKILLS</w:t>
      </w:r>
    </w:p>
    <w:p w14:paraId="30AACBDE" w14:textId="77777777" w:rsidR="001B1428" w:rsidRPr="008D5929" w:rsidRDefault="001B1428" w:rsidP="008D5929">
      <w:pPr>
        <w:tabs>
          <w:tab w:val="left" w:pos="360"/>
          <w:tab w:val="left" w:pos="450"/>
          <w:tab w:val="left" w:pos="2160"/>
        </w:tabs>
        <w:rPr>
          <w:sz w:val="22"/>
          <w:szCs w:val="22"/>
          <w:lang w:eastAsia="ko-KR"/>
        </w:rPr>
      </w:pPr>
    </w:p>
    <w:p w14:paraId="235BDBC4" w14:textId="5D88E03D" w:rsidR="00DD43D9" w:rsidRDefault="00DD43D9" w:rsidP="00326E7A">
      <w:pPr>
        <w:pStyle w:val="ListParagraph"/>
        <w:numPr>
          <w:ilvl w:val="0"/>
          <w:numId w:val="39"/>
        </w:numPr>
        <w:tabs>
          <w:tab w:val="left" w:pos="270"/>
          <w:tab w:val="left" w:pos="2160"/>
        </w:tabs>
        <w:ind w:left="630" w:hanging="198"/>
        <w:rPr>
          <w:sz w:val="22"/>
          <w:szCs w:val="22"/>
          <w:lang w:eastAsia="ko-KR"/>
        </w:rPr>
      </w:pPr>
      <w:r w:rsidRPr="00326E7A">
        <w:rPr>
          <w:b/>
          <w:sz w:val="22"/>
          <w:szCs w:val="22"/>
          <w:lang w:eastAsia="ko-KR"/>
        </w:rPr>
        <w:t>Statistics &amp; Applied Mathematics</w:t>
      </w:r>
      <w:r w:rsidRPr="00326E7A">
        <w:rPr>
          <w:sz w:val="22"/>
          <w:szCs w:val="22"/>
          <w:lang w:eastAsia="ko-KR"/>
        </w:rPr>
        <w:t>:</w:t>
      </w:r>
      <w:r w:rsidR="00A268BC" w:rsidRPr="00326E7A">
        <w:rPr>
          <w:sz w:val="22"/>
          <w:szCs w:val="22"/>
          <w:lang w:eastAsia="ko-KR"/>
        </w:rPr>
        <w:t xml:space="preserve"> </w:t>
      </w:r>
      <w:r w:rsidR="0061649B" w:rsidRPr="00326E7A">
        <w:rPr>
          <w:sz w:val="22"/>
          <w:szCs w:val="22"/>
          <w:lang w:eastAsia="ko-KR"/>
        </w:rPr>
        <w:t xml:space="preserve">Stochastic </w:t>
      </w:r>
      <w:r w:rsidR="001569A1">
        <w:rPr>
          <w:sz w:val="22"/>
          <w:szCs w:val="22"/>
          <w:lang w:eastAsia="ko-KR"/>
        </w:rPr>
        <w:t>Process/</w:t>
      </w:r>
      <w:r w:rsidR="0061649B" w:rsidRPr="00326E7A">
        <w:rPr>
          <w:sz w:val="22"/>
          <w:szCs w:val="22"/>
          <w:lang w:eastAsia="ko-KR"/>
        </w:rPr>
        <w:t>Modeling</w:t>
      </w:r>
      <w:r w:rsidR="00210940" w:rsidRPr="00326E7A">
        <w:rPr>
          <w:sz w:val="22"/>
          <w:szCs w:val="22"/>
          <w:lang w:eastAsia="ko-KR"/>
        </w:rPr>
        <w:t>,</w:t>
      </w:r>
      <w:r w:rsidR="00210940">
        <w:rPr>
          <w:sz w:val="22"/>
          <w:szCs w:val="22"/>
          <w:lang w:eastAsia="ko-KR"/>
        </w:rPr>
        <w:t xml:space="preserve"> Stochastic</w:t>
      </w:r>
      <w:r w:rsidR="001569A1">
        <w:rPr>
          <w:sz w:val="22"/>
          <w:szCs w:val="22"/>
          <w:lang w:eastAsia="ko-KR"/>
        </w:rPr>
        <w:t xml:space="preserve"> Differential Equation,</w:t>
      </w:r>
      <w:r w:rsidR="00E402BF">
        <w:rPr>
          <w:sz w:val="22"/>
          <w:szCs w:val="22"/>
          <w:lang w:eastAsia="ko-KR"/>
        </w:rPr>
        <w:t xml:space="preserve"> Linear Mixed Models,</w:t>
      </w:r>
      <w:r w:rsidR="000E1138">
        <w:rPr>
          <w:sz w:val="22"/>
          <w:szCs w:val="22"/>
          <w:lang w:eastAsia="ko-KR"/>
        </w:rPr>
        <w:t xml:space="preserve"> Optimization,</w:t>
      </w:r>
      <w:r w:rsidR="001F2DA5">
        <w:rPr>
          <w:sz w:val="22"/>
          <w:szCs w:val="22"/>
          <w:lang w:eastAsia="ko-KR"/>
        </w:rPr>
        <w:t xml:space="preserve"> Survival Analysis,</w:t>
      </w:r>
      <w:r w:rsidR="002E4023">
        <w:rPr>
          <w:sz w:val="22"/>
          <w:szCs w:val="22"/>
          <w:lang w:eastAsia="ko-KR"/>
        </w:rPr>
        <w:t xml:space="preserve"> Machine Learning, </w:t>
      </w:r>
      <w:r w:rsidR="00433905" w:rsidRPr="00326E7A">
        <w:rPr>
          <w:sz w:val="22"/>
          <w:szCs w:val="22"/>
          <w:lang w:eastAsia="ko-KR"/>
        </w:rPr>
        <w:t>General L</w:t>
      </w:r>
      <w:r w:rsidR="00936BF9" w:rsidRPr="00326E7A">
        <w:rPr>
          <w:sz w:val="22"/>
          <w:szCs w:val="22"/>
          <w:lang w:eastAsia="ko-KR"/>
        </w:rPr>
        <w:t>inear Mode</w:t>
      </w:r>
      <w:r w:rsidR="00FE2652" w:rsidRPr="00326E7A">
        <w:rPr>
          <w:sz w:val="22"/>
          <w:szCs w:val="22"/>
          <w:lang w:eastAsia="ko-KR"/>
        </w:rPr>
        <w:t>ls</w:t>
      </w:r>
      <w:r w:rsidR="00936BF9" w:rsidRPr="00326E7A">
        <w:rPr>
          <w:sz w:val="22"/>
          <w:szCs w:val="22"/>
          <w:lang w:eastAsia="ko-KR"/>
        </w:rPr>
        <w:t>,</w:t>
      </w:r>
      <w:r w:rsidR="00A94748" w:rsidRPr="00326E7A">
        <w:rPr>
          <w:sz w:val="22"/>
          <w:szCs w:val="22"/>
          <w:lang w:eastAsia="ko-KR"/>
        </w:rPr>
        <w:t xml:space="preserve"> </w:t>
      </w:r>
      <w:r w:rsidR="00D101BC">
        <w:rPr>
          <w:sz w:val="22"/>
          <w:szCs w:val="22"/>
          <w:lang w:eastAsia="ko-KR"/>
        </w:rPr>
        <w:t>Theoretical/</w:t>
      </w:r>
      <w:r w:rsidR="00936BF9" w:rsidRPr="00326E7A">
        <w:rPr>
          <w:sz w:val="22"/>
          <w:szCs w:val="22"/>
          <w:lang w:eastAsia="ko-KR"/>
        </w:rPr>
        <w:t>Computational</w:t>
      </w:r>
      <w:r w:rsidR="00573652" w:rsidRPr="00326E7A">
        <w:rPr>
          <w:sz w:val="22"/>
          <w:szCs w:val="22"/>
          <w:lang w:eastAsia="ko-KR"/>
        </w:rPr>
        <w:t xml:space="preserve"> </w:t>
      </w:r>
      <w:r w:rsidR="00936BF9" w:rsidRPr="00326E7A">
        <w:rPr>
          <w:sz w:val="22"/>
          <w:szCs w:val="22"/>
          <w:lang w:eastAsia="ko-KR"/>
        </w:rPr>
        <w:t>Statistics</w:t>
      </w:r>
      <w:r w:rsidR="00390ADC" w:rsidRPr="00326E7A">
        <w:rPr>
          <w:sz w:val="22"/>
          <w:szCs w:val="22"/>
          <w:lang w:eastAsia="ko-KR"/>
        </w:rPr>
        <w:t xml:space="preserve">, </w:t>
      </w:r>
      <w:r w:rsidR="0062680F">
        <w:rPr>
          <w:sz w:val="22"/>
          <w:szCs w:val="22"/>
          <w:lang w:eastAsia="ko-KR"/>
        </w:rPr>
        <w:t>Extreme Value Theory,</w:t>
      </w:r>
      <w:r w:rsidR="001569A1">
        <w:rPr>
          <w:sz w:val="22"/>
          <w:szCs w:val="22"/>
          <w:lang w:eastAsia="ko-KR"/>
        </w:rPr>
        <w:t xml:space="preserve"> Econometric Modeling</w:t>
      </w:r>
      <w:r w:rsidR="00DD55AA" w:rsidRPr="00326E7A">
        <w:rPr>
          <w:sz w:val="22"/>
          <w:szCs w:val="22"/>
          <w:lang w:eastAsia="ko-KR"/>
        </w:rPr>
        <w:t>.</w:t>
      </w:r>
    </w:p>
    <w:p w14:paraId="160AB90F" w14:textId="77777777" w:rsidR="00C77AF7" w:rsidRPr="00326E7A" w:rsidRDefault="00C77AF7" w:rsidP="00326E7A">
      <w:pPr>
        <w:pStyle w:val="ListParagraph"/>
        <w:numPr>
          <w:ilvl w:val="0"/>
          <w:numId w:val="39"/>
        </w:numPr>
        <w:tabs>
          <w:tab w:val="left" w:pos="270"/>
          <w:tab w:val="left" w:pos="2160"/>
        </w:tabs>
        <w:ind w:left="630" w:hanging="198"/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Finance</w:t>
      </w:r>
      <w:r w:rsidRPr="00C77AF7">
        <w:rPr>
          <w:sz w:val="22"/>
          <w:szCs w:val="22"/>
          <w:lang w:eastAsia="ko-KR"/>
        </w:rPr>
        <w:t>:</w:t>
      </w:r>
      <w:r>
        <w:rPr>
          <w:sz w:val="22"/>
          <w:szCs w:val="22"/>
          <w:lang w:eastAsia="ko-KR"/>
        </w:rPr>
        <w:t xml:space="preserve"> </w:t>
      </w:r>
      <w:r w:rsidRPr="00663F18">
        <w:rPr>
          <w:rFonts w:eastAsia="Times New Roman"/>
          <w:color w:val="000000"/>
          <w:sz w:val="22"/>
          <w:szCs w:val="22"/>
        </w:rPr>
        <w:t>Dynamic Asset Pricing Theory, Fixed Income: Markets, Instruments &amp; Strategies, Interest Rate Models, Advanced Risk Management &amp; Derivatives.</w:t>
      </w:r>
    </w:p>
    <w:p w14:paraId="346A3989" w14:textId="2167A52C" w:rsidR="00573652" w:rsidRPr="00573652" w:rsidRDefault="00573652" w:rsidP="00154B51">
      <w:pPr>
        <w:pStyle w:val="ListParagraph"/>
        <w:numPr>
          <w:ilvl w:val="0"/>
          <w:numId w:val="38"/>
        </w:numPr>
        <w:tabs>
          <w:tab w:val="left" w:pos="270"/>
          <w:tab w:val="left" w:pos="360"/>
          <w:tab w:val="left" w:pos="630"/>
          <w:tab w:val="left" w:pos="810"/>
          <w:tab w:val="left" w:pos="900"/>
          <w:tab w:val="left" w:pos="990"/>
          <w:tab w:val="left" w:pos="2160"/>
        </w:tabs>
        <w:ind w:left="630" w:hanging="198"/>
        <w:rPr>
          <w:sz w:val="22"/>
          <w:szCs w:val="22"/>
          <w:lang w:eastAsia="ko-KR"/>
        </w:rPr>
      </w:pPr>
      <w:r w:rsidRPr="00573652">
        <w:rPr>
          <w:b/>
          <w:sz w:val="22"/>
          <w:szCs w:val="22"/>
          <w:lang w:eastAsia="ko-KR"/>
        </w:rPr>
        <w:t>Technical</w:t>
      </w:r>
      <w:r w:rsidRPr="00573652">
        <w:rPr>
          <w:rFonts w:hint="eastAsia"/>
          <w:b/>
          <w:sz w:val="22"/>
          <w:szCs w:val="22"/>
          <w:lang w:eastAsia="ko-KR"/>
        </w:rPr>
        <w:t>:</w:t>
      </w:r>
      <w:r w:rsidRPr="00573652">
        <w:rPr>
          <w:sz w:val="22"/>
          <w:szCs w:val="22"/>
          <w:lang w:eastAsia="ko-KR"/>
        </w:rPr>
        <w:t xml:space="preserve"> </w:t>
      </w:r>
      <w:r w:rsidR="00E23A7E">
        <w:rPr>
          <w:sz w:val="22"/>
          <w:szCs w:val="22"/>
          <w:lang w:eastAsia="ko-KR"/>
        </w:rPr>
        <w:t xml:space="preserve">Julia, </w:t>
      </w:r>
      <w:r w:rsidR="00E23A7E">
        <w:rPr>
          <w:rFonts w:hint="eastAsia"/>
          <w:sz w:val="22"/>
          <w:szCs w:val="22"/>
          <w:lang w:eastAsia="ko-KR"/>
        </w:rPr>
        <w:t>R</w:t>
      </w:r>
      <w:r w:rsidR="00500BE4" w:rsidRPr="00573652">
        <w:rPr>
          <w:rFonts w:hint="eastAsia"/>
          <w:sz w:val="22"/>
          <w:szCs w:val="22"/>
          <w:lang w:eastAsia="ko-KR"/>
        </w:rPr>
        <w:t xml:space="preserve">, </w:t>
      </w:r>
      <w:r w:rsidR="00D51069">
        <w:rPr>
          <w:sz w:val="22"/>
          <w:szCs w:val="22"/>
          <w:lang w:eastAsia="ko-KR"/>
        </w:rPr>
        <w:t xml:space="preserve">Octave, </w:t>
      </w:r>
      <w:r w:rsidR="00335296">
        <w:rPr>
          <w:sz w:val="22"/>
          <w:szCs w:val="22"/>
          <w:lang w:eastAsia="ko-KR"/>
        </w:rPr>
        <w:t>MATLAB</w:t>
      </w:r>
      <w:r w:rsidR="00D51069">
        <w:rPr>
          <w:sz w:val="22"/>
          <w:szCs w:val="22"/>
          <w:lang w:eastAsia="ko-KR"/>
        </w:rPr>
        <w:t>,</w:t>
      </w:r>
      <w:r w:rsidRPr="00573652">
        <w:rPr>
          <w:rFonts w:hint="eastAsia"/>
          <w:sz w:val="22"/>
          <w:szCs w:val="22"/>
          <w:lang w:eastAsia="ko-KR"/>
        </w:rPr>
        <w:t xml:space="preserve"> SAS</w:t>
      </w:r>
      <w:r w:rsidR="00335296">
        <w:rPr>
          <w:sz w:val="22"/>
          <w:szCs w:val="22"/>
          <w:lang w:eastAsia="ko-KR"/>
        </w:rPr>
        <w:t>,</w:t>
      </w:r>
      <w:r w:rsidR="00305256">
        <w:rPr>
          <w:sz w:val="22"/>
          <w:szCs w:val="22"/>
          <w:lang w:eastAsia="ko-KR"/>
        </w:rPr>
        <w:t xml:space="preserve"> </w:t>
      </w:r>
      <w:r w:rsidR="00305256" w:rsidRPr="00573652">
        <w:rPr>
          <w:rFonts w:hint="eastAsia"/>
          <w:sz w:val="22"/>
          <w:szCs w:val="22"/>
          <w:lang w:eastAsia="ko-KR"/>
        </w:rPr>
        <w:t>L</w:t>
      </w:r>
      <w:r w:rsidR="00305256" w:rsidRPr="00573652">
        <w:rPr>
          <w:sz w:val="22"/>
          <w:szCs w:val="22"/>
          <w:lang w:eastAsia="ko-KR"/>
        </w:rPr>
        <w:t>a</w:t>
      </w:r>
      <w:r w:rsidR="00305256" w:rsidRPr="00573652">
        <w:rPr>
          <w:rFonts w:hint="eastAsia"/>
          <w:sz w:val="22"/>
          <w:szCs w:val="22"/>
          <w:lang w:eastAsia="ko-KR"/>
        </w:rPr>
        <w:t>T</w:t>
      </w:r>
      <w:r w:rsidR="00305256" w:rsidRPr="00573652">
        <w:rPr>
          <w:sz w:val="22"/>
          <w:szCs w:val="22"/>
          <w:lang w:eastAsia="ko-KR"/>
        </w:rPr>
        <w:t>e</w:t>
      </w:r>
      <w:r w:rsidR="00305256" w:rsidRPr="00573652">
        <w:rPr>
          <w:rFonts w:hint="eastAsia"/>
          <w:sz w:val="22"/>
          <w:szCs w:val="22"/>
          <w:lang w:eastAsia="ko-KR"/>
        </w:rPr>
        <w:t>X</w:t>
      </w:r>
      <w:r w:rsidR="00305256">
        <w:rPr>
          <w:sz w:val="22"/>
          <w:szCs w:val="22"/>
          <w:lang w:eastAsia="ko-KR"/>
        </w:rPr>
        <w:t xml:space="preserve">, Markdown, </w:t>
      </w:r>
      <w:proofErr w:type="spellStart"/>
      <w:r w:rsidR="00305256">
        <w:rPr>
          <w:sz w:val="22"/>
          <w:szCs w:val="22"/>
          <w:lang w:eastAsia="ko-KR"/>
        </w:rPr>
        <w:t>Sweave</w:t>
      </w:r>
      <w:proofErr w:type="spellEnd"/>
      <w:r w:rsidR="00305256">
        <w:rPr>
          <w:sz w:val="22"/>
          <w:szCs w:val="22"/>
          <w:lang w:eastAsia="ko-KR"/>
        </w:rPr>
        <w:t xml:space="preserve">, </w:t>
      </w:r>
      <w:r w:rsidR="00305256" w:rsidRPr="00573652">
        <w:rPr>
          <w:sz w:val="22"/>
          <w:szCs w:val="22"/>
          <w:lang w:eastAsia="ko-KR"/>
        </w:rPr>
        <w:t>MS Office</w:t>
      </w:r>
      <w:r w:rsidR="00305256">
        <w:rPr>
          <w:sz w:val="22"/>
          <w:szCs w:val="22"/>
          <w:lang w:eastAsia="ko-KR"/>
        </w:rPr>
        <w:t xml:space="preserve">, </w:t>
      </w:r>
      <w:r w:rsidR="00335296">
        <w:rPr>
          <w:sz w:val="22"/>
          <w:szCs w:val="22"/>
          <w:lang w:eastAsia="ko-KR"/>
        </w:rPr>
        <w:t>Mercurial.</w:t>
      </w:r>
    </w:p>
    <w:p w14:paraId="7B7613CE" w14:textId="77777777" w:rsidR="00650579" w:rsidRDefault="00BD4883" w:rsidP="003960E0">
      <w:pPr>
        <w:tabs>
          <w:tab w:val="left" w:pos="27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 </w:t>
      </w:r>
      <w:r w:rsidR="00584912">
        <w:rPr>
          <w:b/>
          <w:sz w:val="22"/>
          <w:szCs w:val="22"/>
          <w:lang w:eastAsia="ko-KR"/>
        </w:rPr>
        <w:t xml:space="preserve"> </w:t>
      </w:r>
      <w:r>
        <w:rPr>
          <w:b/>
          <w:sz w:val="22"/>
          <w:szCs w:val="22"/>
          <w:lang w:eastAsia="ko-KR"/>
        </w:rPr>
        <w:t xml:space="preserve">  </w:t>
      </w:r>
    </w:p>
    <w:p w14:paraId="021E1344" w14:textId="796D918F" w:rsidR="00131CF2" w:rsidRDefault="00F72C79" w:rsidP="003960E0">
      <w:pPr>
        <w:tabs>
          <w:tab w:val="left" w:pos="27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 w:rsidRPr="00F72C79">
        <w:rPr>
          <w:b/>
          <w:sz w:val="22"/>
          <w:szCs w:val="22"/>
          <w:lang w:eastAsia="ko-KR"/>
        </w:rPr>
        <w:t xml:space="preserve">LANGUAGES </w:t>
      </w:r>
      <w:r w:rsidR="00DD43D9" w:rsidRPr="00F72C79">
        <w:rPr>
          <w:b/>
          <w:sz w:val="22"/>
          <w:szCs w:val="22"/>
          <w:lang w:eastAsia="ko-KR"/>
        </w:rPr>
        <w:t xml:space="preserve">  </w:t>
      </w:r>
    </w:p>
    <w:p w14:paraId="56D5CAE1" w14:textId="77777777" w:rsidR="00F72C79" w:rsidRDefault="00F72C79" w:rsidP="003960E0">
      <w:pPr>
        <w:tabs>
          <w:tab w:val="left" w:pos="27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   </w:t>
      </w:r>
    </w:p>
    <w:p w14:paraId="7398D239" w14:textId="41D1D845" w:rsidR="00172A13" w:rsidRDefault="00F72C79" w:rsidP="00F72C79">
      <w:pPr>
        <w:tabs>
          <w:tab w:val="left" w:pos="270"/>
          <w:tab w:val="left" w:pos="360"/>
          <w:tab w:val="left" w:pos="720"/>
          <w:tab w:val="left" w:pos="2160"/>
        </w:tabs>
        <w:rPr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 xml:space="preserve">     </w:t>
      </w:r>
      <w:r>
        <w:rPr>
          <w:sz w:val="22"/>
          <w:szCs w:val="22"/>
          <w:lang w:eastAsia="ko-KR"/>
        </w:rPr>
        <w:t>Native in Korean.  Professional working proficiency in English.</w:t>
      </w:r>
    </w:p>
    <w:p w14:paraId="66DF3353" w14:textId="77777777" w:rsidR="00172A13" w:rsidRPr="00F72C79" w:rsidRDefault="00172A13" w:rsidP="00F72C79">
      <w:pPr>
        <w:tabs>
          <w:tab w:val="left" w:pos="270"/>
          <w:tab w:val="left" w:pos="360"/>
          <w:tab w:val="left" w:pos="720"/>
          <w:tab w:val="left" w:pos="2160"/>
        </w:tabs>
        <w:rPr>
          <w:sz w:val="22"/>
          <w:szCs w:val="22"/>
          <w:lang w:eastAsia="ko-KR"/>
        </w:rPr>
      </w:pPr>
    </w:p>
    <w:p w14:paraId="720C4760" w14:textId="7BE2C596" w:rsidR="00F71503" w:rsidRDefault="00F71503" w:rsidP="00650579">
      <w:pPr>
        <w:tabs>
          <w:tab w:val="left" w:pos="270"/>
          <w:tab w:val="left" w:pos="45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REFERENCES</w:t>
      </w:r>
    </w:p>
    <w:p w14:paraId="5C1B229D" w14:textId="77777777" w:rsidR="00F71503" w:rsidRDefault="00F71503" w:rsidP="001E30BF">
      <w:pPr>
        <w:tabs>
          <w:tab w:val="left" w:pos="270"/>
          <w:tab w:val="left" w:pos="450"/>
          <w:tab w:val="left" w:pos="720"/>
          <w:tab w:val="left" w:pos="2160"/>
        </w:tabs>
        <w:rPr>
          <w:b/>
          <w:sz w:val="22"/>
          <w:szCs w:val="22"/>
          <w:lang w:eastAsia="ko-KR"/>
        </w:rPr>
      </w:pPr>
    </w:p>
    <w:p w14:paraId="798D87CC" w14:textId="64E9D153" w:rsidR="00326E7A" w:rsidRPr="00846596" w:rsidRDefault="0056347A" w:rsidP="00650579">
      <w:pPr>
        <w:tabs>
          <w:tab w:val="left" w:pos="270"/>
          <w:tab w:val="left" w:pos="360"/>
          <w:tab w:val="left" w:pos="450"/>
          <w:tab w:val="left" w:pos="720"/>
          <w:tab w:val="left" w:pos="2160"/>
        </w:tabs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  </w:t>
      </w:r>
      <w:r w:rsidR="00650579">
        <w:rPr>
          <w:sz w:val="22"/>
          <w:szCs w:val="22"/>
          <w:lang w:eastAsia="ko-KR"/>
        </w:rPr>
        <w:t xml:space="preserve">  </w:t>
      </w:r>
      <w:r>
        <w:rPr>
          <w:sz w:val="22"/>
          <w:szCs w:val="22"/>
          <w:lang w:eastAsia="ko-KR"/>
        </w:rPr>
        <w:t>Furnished upon request</w:t>
      </w:r>
    </w:p>
    <w:sectPr w:rsidR="00326E7A" w:rsidRPr="00846596" w:rsidSect="004C176C">
      <w:headerReference w:type="default" r:id="rId9"/>
      <w:pgSz w:w="12240" w:h="15840"/>
      <w:pgMar w:top="1440" w:right="108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8550" w14:textId="77777777" w:rsidR="00DF4E50" w:rsidRDefault="00DF4E50">
      <w:r>
        <w:separator/>
      </w:r>
    </w:p>
  </w:endnote>
  <w:endnote w:type="continuationSeparator" w:id="0">
    <w:p w14:paraId="043A394D" w14:textId="77777777" w:rsidR="00DF4E50" w:rsidRDefault="00DF4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064E1" w14:textId="77777777" w:rsidR="00DF4E50" w:rsidRDefault="00DF4E50">
      <w:r>
        <w:separator/>
      </w:r>
    </w:p>
  </w:footnote>
  <w:footnote w:type="continuationSeparator" w:id="0">
    <w:p w14:paraId="62ECE4AF" w14:textId="77777777" w:rsidR="00DF4E50" w:rsidRDefault="00DF4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462D6177" w14:textId="77777777" w:rsidR="004C176C" w:rsidRDefault="004C176C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532CB0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532CB0">
          <w:rPr>
            <w:b/>
            <w:bCs/>
            <w:noProof/>
          </w:rPr>
          <w:t>5</w:t>
        </w:r>
        <w:r>
          <w:rPr>
            <w:b/>
            <w:bCs/>
          </w:rPr>
          <w:fldChar w:fldCharType="end"/>
        </w:r>
      </w:p>
    </w:sdtContent>
  </w:sdt>
  <w:p w14:paraId="5600F044" w14:textId="77777777" w:rsidR="001D0351" w:rsidRPr="0038165A" w:rsidRDefault="001D0351" w:rsidP="001D0351">
    <w:pPr>
      <w:pStyle w:val="Header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391B"/>
    <w:multiLevelType w:val="multilevel"/>
    <w:tmpl w:val="05803C9E"/>
    <w:lvl w:ilvl="0">
      <w:start w:val="200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9220F0E"/>
    <w:multiLevelType w:val="hybridMultilevel"/>
    <w:tmpl w:val="CA908A38"/>
    <w:lvl w:ilvl="0" w:tplc="399442E6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09E37EF4"/>
    <w:multiLevelType w:val="hybridMultilevel"/>
    <w:tmpl w:val="0304339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" w15:restartNumberingAfterBreak="0">
    <w:nsid w:val="0AC72F03"/>
    <w:multiLevelType w:val="hybridMultilevel"/>
    <w:tmpl w:val="6C42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C281E"/>
    <w:multiLevelType w:val="hybridMultilevel"/>
    <w:tmpl w:val="B9F80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4441FE"/>
    <w:multiLevelType w:val="hybridMultilevel"/>
    <w:tmpl w:val="35FEDB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696501"/>
    <w:multiLevelType w:val="hybridMultilevel"/>
    <w:tmpl w:val="EDA0ADC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6E2041A"/>
    <w:multiLevelType w:val="hybridMultilevel"/>
    <w:tmpl w:val="FCC6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07D70"/>
    <w:multiLevelType w:val="hybridMultilevel"/>
    <w:tmpl w:val="F0F8F53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1DED4BF3"/>
    <w:multiLevelType w:val="hybridMultilevel"/>
    <w:tmpl w:val="DCFC398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23F6467E"/>
    <w:multiLevelType w:val="hybridMultilevel"/>
    <w:tmpl w:val="05B6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168D5"/>
    <w:multiLevelType w:val="hybridMultilevel"/>
    <w:tmpl w:val="377A8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40928"/>
    <w:multiLevelType w:val="hybridMultilevel"/>
    <w:tmpl w:val="ED94D8C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3" w15:restartNumberingAfterBreak="0">
    <w:nsid w:val="2AF25334"/>
    <w:multiLevelType w:val="hybridMultilevel"/>
    <w:tmpl w:val="558EB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55B68"/>
    <w:multiLevelType w:val="hybridMultilevel"/>
    <w:tmpl w:val="BA1AF5E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 w15:restartNumberingAfterBreak="0">
    <w:nsid w:val="2F5B0266"/>
    <w:multiLevelType w:val="hybridMultilevel"/>
    <w:tmpl w:val="FE48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91D29"/>
    <w:multiLevelType w:val="hybridMultilevel"/>
    <w:tmpl w:val="EDA8C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C5E98"/>
    <w:multiLevelType w:val="hybridMultilevel"/>
    <w:tmpl w:val="10EA4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415CF9"/>
    <w:multiLevelType w:val="hybridMultilevel"/>
    <w:tmpl w:val="ED0C7A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2836C4"/>
    <w:multiLevelType w:val="multilevel"/>
    <w:tmpl w:val="5FDE5E3A"/>
    <w:lvl w:ilvl="0">
      <w:start w:val="2003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 w15:restartNumberingAfterBreak="0">
    <w:nsid w:val="469C017E"/>
    <w:multiLevelType w:val="hybridMultilevel"/>
    <w:tmpl w:val="FD5A1A4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1" w15:restartNumberingAfterBreak="0">
    <w:nsid w:val="4B65179D"/>
    <w:multiLevelType w:val="hybridMultilevel"/>
    <w:tmpl w:val="7A30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816922"/>
    <w:multiLevelType w:val="hybridMultilevel"/>
    <w:tmpl w:val="95183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31333"/>
    <w:multiLevelType w:val="hybridMultilevel"/>
    <w:tmpl w:val="4EA2F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7759C9"/>
    <w:multiLevelType w:val="hybridMultilevel"/>
    <w:tmpl w:val="749262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B25997"/>
    <w:multiLevelType w:val="hybridMultilevel"/>
    <w:tmpl w:val="6EFE870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6" w15:restartNumberingAfterBreak="0">
    <w:nsid w:val="588E09BA"/>
    <w:multiLevelType w:val="hybridMultilevel"/>
    <w:tmpl w:val="C4465F5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7" w15:restartNumberingAfterBreak="0">
    <w:nsid w:val="59F42433"/>
    <w:multiLevelType w:val="multilevel"/>
    <w:tmpl w:val="EA64BC0A"/>
    <w:lvl w:ilvl="0">
      <w:start w:val="2007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D2B0AF8"/>
    <w:multiLevelType w:val="hybridMultilevel"/>
    <w:tmpl w:val="F29E3E0E"/>
    <w:lvl w:ilvl="0" w:tplc="0C8CD61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415FF"/>
    <w:multiLevelType w:val="hybridMultilevel"/>
    <w:tmpl w:val="35AEDA7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0" w15:restartNumberingAfterBreak="0">
    <w:nsid w:val="620220D7"/>
    <w:multiLevelType w:val="hybridMultilevel"/>
    <w:tmpl w:val="D19E2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B5ABA"/>
    <w:multiLevelType w:val="hybridMultilevel"/>
    <w:tmpl w:val="A0600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22E3C"/>
    <w:multiLevelType w:val="hybridMultilevel"/>
    <w:tmpl w:val="C3E6E53C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3" w15:restartNumberingAfterBreak="0">
    <w:nsid w:val="67087793"/>
    <w:multiLevelType w:val="hybridMultilevel"/>
    <w:tmpl w:val="5FE678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9BA4185"/>
    <w:multiLevelType w:val="hybridMultilevel"/>
    <w:tmpl w:val="A7E0C8C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5" w15:restartNumberingAfterBreak="0">
    <w:nsid w:val="6E4A4C3E"/>
    <w:multiLevelType w:val="hybridMultilevel"/>
    <w:tmpl w:val="635645DC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6" w15:restartNumberingAfterBreak="0">
    <w:nsid w:val="70BA5325"/>
    <w:multiLevelType w:val="hybridMultilevel"/>
    <w:tmpl w:val="CD28216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7" w15:restartNumberingAfterBreak="0">
    <w:nsid w:val="70EB3054"/>
    <w:multiLevelType w:val="hybridMultilevel"/>
    <w:tmpl w:val="7DAEF74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8" w15:restartNumberingAfterBreak="0">
    <w:nsid w:val="7A8225EB"/>
    <w:multiLevelType w:val="hybridMultilevel"/>
    <w:tmpl w:val="CF48B2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 w15:restartNumberingAfterBreak="0">
    <w:nsid w:val="7C0109BA"/>
    <w:multiLevelType w:val="hybridMultilevel"/>
    <w:tmpl w:val="B466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E0452C"/>
    <w:multiLevelType w:val="hybridMultilevel"/>
    <w:tmpl w:val="BB2AD01E"/>
    <w:lvl w:ilvl="0" w:tplc="F506A3D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1" w15:restartNumberingAfterBreak="0">
    <w:nsid w:val="7FEA156A"/>
    <w:multiLevelType w:val="hybridMultilevel"/>
    <w:tmpl w:val="B632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7"/>
  </w:num>
  <w:num w:numId="4">
    <w:abstractNumId w:val="16"/>
  </w:num>
  <w:num w:numId="5">
    <w:abstractNumId w:val="18"/>
  </w:num>
  <w:num w:numId="6">
    <w:abstractNumId w:val="17"/>
  </w:num>
  <w:num w:numId="7">
    <w:abstractNumId w:val="28"/>
  </w:num>
  <w:num w:numId="8">
    <w:abstractNumId w:val="33"/>
  </w:num>
  <w:num w:numId="9">
    <w:abstractNumId w:val="8"/>
  </w:num>
  <w:num w:numId="10">
    <w:abstractNumId w:val="25"/>
  </w:num>
  <w:num w:numId="11">
    <w:abstractNumId w:val="37"/>
  </w:num>
  <w:num w:numId="12">
    <w:abstractNumId w:val="9"/>
  </w:num>
  <w:num w:numId="13">
    <w:abstractNumId w:val="20"/>
  </w:num>
  <w:num w:numId="14">
    <w:abstractNumId w:val="29"/>
  </w:num>
  <w:num w:numId="15">
    <w:abstractNumId w:val="34"/>
  </w:num>
  <w:num w:numId="16">
    <w:abstractNumId w:val="26"/>
  </w:num>
  <w:num w:numId="17">
    <w:abstractNumId w:val="2"/>
  </w:num>
  <w:num w:numId="18">
    <w:abstractNumId w:val="14"/>
  </w:num>
  <w:num w:numId="19">
    <w:abstractNumId w:val="1"/>
  </w:num>
  <w:num w:numId="20">
    <w:abstractNumId w:val="11"/>
  </w:num>
  <w:num w:numId="21">
    <w:abstractNumId w:val="40"/>
  </w:num>
  <w:num w:numId="22">
    <w:abstractNumId w:val="23"/>
  </w:num>
  <w:num w:numId="23">
    <w:abstractNumId w:val="22"/>
  </w:num>
  <w:num w:numId="24">
    <w:abstractNumId w:val="35"/>
  </w:num>
  <w:num w:numId="25">
    <w:abstractNumId w:val="30"/>
  </w:num>
  <w:num w:numId="26">
    <w:abstractNumId w:val="31"/>
  </w:num>
  <w:num w:numId="27">
    <w:abstractNumId w:val="41"/>
  </w:num>
  <w:num w:numId="28">
    <w:abstractNumId w:val="21"/>
  </w:num>
  <w:num w:numId="29">
    <w:abstractNumId w:val="39"/>
  </w:num>
  <w:num w:numId="30">
    <w:abstractNumId w:val="5"/>
  </w:num>
  <w:num w:numId="31">
    <w:abstractNumId w:val="4"/>
  </w:num>
  <w:num w:numId="32">
    <w:abstractNumId w:val="7"/>
  </w:num>
  <w:num w:numId="33">
    <w:abstractNumId w:val="15"/>
  </w:num>
  <w:num w:numId="34">
    <w:abstractNumId w:val="13"/>
  </w:num>
  <w:num w:numId="35">
    <w:abstractNumId w:val="12"/>
  </w:num>
  <w:num w:numId="36">
    <w:abstractNumId w:val="32"/>
  </w:num>
  <w:num w:numId="37">
    <w:abstractNumId w:val="36"/>
  </w:num>
  <w:num w:numId="38">
    <w:abstractNumId w:val="38"/>
  </w:num>
  <w:num w:numId="39">
    <w:abstractNumId w:val="10"/>
  </w:num>
  <w:num w:numId="40">
    <w:abstractNumId w:val="3"/>
  </w:num>
  <w:num w:numId="41">
    <w:abstractNumId w:val="6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39C"/>
    <w:rsid w:val="00005690"/>
    <w:rsid w:val="0000608C"/>
    <w:rsid w:val="00013DEE"/>
    <w:rsid w:val="00016855"/>
    <w:rsid w:val="0001795B"/>
    <w:rsid w:val="000208EF"/>
    <w:rsid w:val="00026BB1"/>
    <w:rsid w:val="00034CAF"/>
    <w:rsid w:val="00035F1A"/>
    <w:rsid w:val="00037454"/>
    <w:rsid w:val="0004036B"/>
    <w:rsid w:val="00040378"/>
    <w:rsid w:val="000441A2"/>
    <w:rsid w:val="00044354"/>
    <w:rsid w:val="000450EB"/>
    <w:rsid w:val="00050D4F"/>
    <w:rsid w:val="00053956"/>
    <w:rsid w:val="00055F9E"/>
    <w:rsid w:val="000560D5"/>
    <w:rsid w:val="0006024A"/>
    <w:rsid w:val="00067313"/>
    <w:rsid w:val="00067977"/>
    <w:rsid w:val="0007155A"/>
    <w:rsid w:val="000732D6"/>
    <w:rsid w:val="00086775"/>
    <w:rsid w:val="0008746A"/>
    <w:rsid w:val="00092970"/>
    <w:rsid w:val="000949FC"/>
    <w:rsid w:val="000A2C42"/>
    <w:rsid w:val="000A3ABB"/>
    <w:rsid w:val="000A5838"/>
    <w:rsid w:val="000A59C6"/>
    <w:rsid w:val="000A6820"/>
    <w:rsid w:val="000A71A5"/>
    <w:rsid w:val="000A78F0"/>
    <w:rsid w:val="000B0728"/>
    <w:rsid w:val="000B0995"/>
    <w:rsid w:val="000B61DF"/>
    <w:rsid w:val="000C3CBB"/>
    <w:rsid w:val="000D2E4B"/>
    <w:rsid w:val="000D71B3"/>
    <w:rsid w:val="000D7980"/>
    <w:rsid w:val="000D7EE8"/>
    <w:rsid w:val="000E1138"/>
    <w:rsid w:val="000F1388"/>
    <w:rsid w:val="000F2A54"/>
    <w:rsid w:val="000F7638"/>
    <w:rsid w:val="000F79FD"/>
    <w:rsid w:val="00104BD7"/>
    <w:rsid w:val="00112BF7"/>
    <w:rsid w:val="001133FB"/>
    <w:rsid w:val="0011681F"/>
    <w:rsid w:val="00120651"/>
    <w:rsid w:val="00120FAD"/>
    <w:rsid w:val="00122BA4"/>
    <w:rsid w:val="00124CE5"/>
    <w:rsid w:val="00131CF2"/>
    <w:rsid w:val="00132FC2"/>
    <w:rsid w:val="00137C1F"/>
    <w:rsid w:val="00143384"/>
    <w:rsid w:val="00143F73"/>
    <w:rsid w:val="00145103"/>
    <w:rsid w:val="00150BFA"/>
    <w:rsid w:val="00154B51"/>
    <w:rsid w:val="001569A1"/>
    <w:rsid w:val="0015714D"/>
    <w:rsid w:val="00165EE8"/>
    <w:rsid w:val="00172A13"/>
    <w:rsid w:val="00182A51"/>
    <w:rsid w:val="0019062E"/>
    <w:rsid w:val="001923E1"/>
    <w:rsid w:val="00197A25"/>
    <w:rsid w:val="001B1279"/>
    <w:rsid w:val="001B1428"/>
    <w:rsid w:val="001B18F4"/>
    <w:rsid w:val="001B77A5"/>
    <w:rsid w:val="001C5907"/>
    <w:rsid w:val="001C7132"/>
    <w:rsid w:val="001D0351"/>
    <w:rsid w:val="001D0A75"/>
    <w:rsid w:val="001E1D38"/>
    <w:rsid w:val="001E30BF"/>
    <w:rsid w:val="001E3B65"/>
    <w:rsid w:val="001E4071"/>
    <w:rsid w:val="001F216D"/>
    <w:rsid w:val="001F2DA5"/>
    <w:rsid w:val="00204F86"/>
    <w:rsid w:val="002052E5"/>
    <w:rsid w:val="0020573D"/>
    <w:rsid w:val="0020587C"/>
    <w:rsid w:val="00210940"/>
    <w:rsid w:val="00210FCE"/>
    <w:rsid w:val="0021284B"/>
    <w:rsid w:val="00221F8A"/>
    <w:rsid w:val="002244E6"/>
    <w:rsid w:val="002245ED"/>
    <w:rsid w:val="00224E13"/>
    <w:rsid w:val="0022650C"/>
    <w:rsid w:val="002269FA"/>
    <w:rsid w:val="00230E4F"/>
    <w:rsid w:val="002374D3"/>
    <w:rsid w:val="00240860"/>
    <w:rsid w:val="00244F9C"/>
    <w:rsid w:val="002454B6"/>
    <w:rsid w:val="00247B96"/>
    <w:rsid w:val="00253AB2"/>
    <w:rsid w:val="00255AB9"/>
    <w:rsid w:val="0025609F"/>
    <w:rsid w:val="00262D97"/>
    <w:rsid w:val="00263061"/>
    <w:rsid w:val="00266F2E"/>
    <w:rsid w:val="002676DC"/>
    <w:rsid w:val="002719CA"/>
    <w:rsid w:val="0027387E"/>
    <w:rsid w:val="00277202"/>
    <w:rsid w:val="0029404D"/>
    <w:rsid w:val="00294F9D"/>
    <w:rsid w:val="002A262C"/>
    <w:rsid w:val="002A7FDC"/>
    <w:rsid w:val="002B44F8"/>
    <w:rsid w:val="002C07D2"/>
    <w:rsid w:val="002C11DE"/>
    <w:rsid w:val="002C7548"/>
    <w:rsid w:val="002D189E"/>
    <w:rsid w:val="002D3628"/>
    <w:rsid w:val="002D38BF"/>
    <w:rsid w:val="002D6311"/>
    <w:rsid w:val="002E4023"/>
    <w:rsid w:val="002E51C4"/>
    <w:rsid w:val="002F4022"/>
    <w:rsid w:val="002F4350"/>
    <w:rsid w:val="002F64D5"/>
    <w:rsid w:val="002F6AAC"/>
    <w:rsid w:val="002F714B"/>
    <w:rsid w:val="00305256"/>
    <w:rsid w:val="00311CAE"/>
    <w:rsid w:val="0031441A"/>
    <w:rsid w:val="00315686"/>
    <w:rsid w:val="003171FA"/>
    <w:rsid w:val="00317D5A"/>
    <w:rsid w:val="003261CD"/>
    <w:rsid w:val="00326E7A"/>
    <w:rsid w:val="00327E73"/>
    <w:rsid w:val="00335296"/>
    <w:rsid w:val="00337675"/>
    <w:rsid w:val="00340B7C"/>
    <w:rsid w:val="003525C5"/>
    <w:rsid w:val="003540DF"/>
    <w:rsid w:val="00356D34"/>
    <w:rsid w:val="00360951"/>
    <w:rsid w:val="00360C4E"/>
    <w:rsid w:val="003624D8"/>
    <w:rsid w:val="00364CCA"/>
    <w:rsid w:val="0036747E"/>
    <w:rsid w:val="003674F6"/>
    <w:rsid w:val="00376D55"/>
    <w:rsid w:val="00385041"/>
    <w:rsid w:val="00390ADC"/>
    <w:rsid w:val="00393F4E"/>
    <w:rsid w:val="00395354"/>
    <w:rsid w:val="003960E0"/>
    <w:rsid w:val="003A059D"/>
    <w:rsid w:val="003C13A1"/>
    <w:rsid w:val="003D0E16"/>
    <w:rsid w:val="003D3F41"/>
    <w:rsid w:val="003D54D5"/>
    <w:rsid w:val="003E0385"/>
    <w:rsid w:val="003E2BE8"/>
    <w:rsid w:val="003E3FD2"/>
    <w:rsid w:val="003F06A6"/>
    <w:rsid w:val="003F321C"/>
    <w:rsid w:val="003F61F1"/>
    <w:rsid w:val="003F6E38"/>
    <w:rsid w:val="00400E37"/>
    <w:rsid w:val="004028B9"/>
    <w:rsid w:val="004078D9"/>
    <w:rsid w:val="00413137"/>
    <w:rsid w:val="00420EAD"/>
    <w:rsid w:val="004210DD"/>
    <w:rsid w:val="00421D27"/>
    <w:rsid w:val="00425EC8"/>
    <w:rsid w:val="004270EA"/>
    <w:rsid w:val="00431819"/>
    <w:rsid w:val="0043334D"/>
    <w:rsid w:val="00433905"/>
    <w:rsid w:val="00433F9E"/>
    <w:rsid w:val="0043516A"/>
    <w:rsid w:val="00437757"/>
    <w:rsid w:val="004409FE"/>
    <w:rsid w:val="00440A5E"/>
    <w:rsid w:val="00442514"/>
    <w:rsid w:val="00446DD3"/>
    <w:rsid w:val="00450E37"/>
    <w:rsid w:val="004512AC"/>
    <w:rsid w:val="00454030"/>
    <w:rsid w:val="0045546D"/>
    <w:rsid w:val="00457E10"/>
    <w:rsid w:val="004600EE"/>
    <w:rsid w:val="00461F8B"/>
    <w:rsid w:val="004662CB"/>
    <w:rsid w:val="00466AB2"/>
    <w:rsid w:val="00467695"/>
    <w:rsid w:val="00476ECD"/>
    <w:rsid w:val="00477BE9"/>
    <w:rsid w:val="0048333E"/>
    <w:rsid w:val="004954C6"/>
    <w:rsid w:val="004977C8"/>
    <w:rsid w:val="004A274D"/>
    <w:rsid w:val="004A2A74"/>
    <w:rsid w:val="004B06F7"/>
    <w:rsid w:val="004B3EB9"/>
    <w:rsid w:val="004B3F1B"/>
    <w:rsid w:val="004C176C"/>
    <w:rsid w:val="004D401C"/>
    <w:rsid w:val="004D74D6"/>
    <w:rsid w:val="004E51E4"/>
    <w:rsid w:val="004F5DC8"/>
    <w:rsid w:val="004F7980"/>
    <w:rsid w:val="00500BE4"/>
    <w:rsid w:val="00501E36"/>
    <w:rsid w:val="00510053"/>
    <w:rsid w:val="00511767"/>
    <w:rsid w:val="00522E07"/>
    <w:rsid w:val="00525C83"/>
    <w:rsid w:val="00525DE3"/>
    <w:rsid w:val="005262C8"/>
    <w:rsid w:val="00530C47"/>
    <w:rsid w:val="005317EF"/>
    <w:rsid w:val="0053245C"/>
    <w:rsid w:val="00532509"/>
    <w:rsid w:val="00532C32"/>
    <w:rsid w:val="00532CB0"/>
    <w:rsid w:val="00541B75"/>
    <w:rsid w:val="00543564"/>
    <w:rsid w:val="005503BA"/>
    <w:rsid w:val="00550499"/>
    <w:rsid w:val="00550B6E"/>
    <w:rsid w:val="00551094"/>
    <w:rsid w:val="00553980"/>
    <w:rsid w:val="00556758"/>
    <w:rsid w:val="00561D1F"/>
    <w:rsid w:val="0056347A"/>
    <w:rsid w:val="00563904"/>
    <w:rsid w:val="0056756C"/>
    <w:rsid w:val="0057100F"/>
    <w:rsid w:val="00573652"/>
    <w:rsid w:val="00573ECE"/>
    <w:rsid w:val="00576CCA"/>
    <w:rsid w:val="005845EE"/>
    <w:rsid w:val="00584912"/>
    <w:rsid w:val="00584B8F"/>
    <w:rsid w:val="00590DFC"/>
    <w:rsid w:val="00592248"/>
    <w:rsid w:val="00593031"/>
    <w:rsid w:val="005946D2"/>
    <w:rsid w:val="005A2468"/>
    <w:rsid w:val="005A3FF6"/>
    <w:rsid w:val="005B0768"/>
    <w:rsid w:val="005B2369"/>
    <w:rsid w:val="005B408F"/>
    <w:rsid w:val="005B5B24"/>
    <w:rsid w:val="005B651E"/>
    <w:rsid w:val="005B7DCA"/>
    <w:rsid w:val="005C13BA"/>
    <w:rsid w:val="005C267A"/>
    <w:rsid w:val="005C4F9C"/>
    <w:rsid w:val="005C60BF"/>
    <w:rsid w:val="005C6D7B"/>
    <w:rsid w:val="005C72A8"/>
    <w:rsid w:val="005D4944"/>
    <w:rsid w:val="005D68F1"/>
    <w:rsid w:val="005D6F64"/>
    <w:rsid w:val="005E1642"/>
    <w:rsid w:val="005E7078"/>
    <w:rsid w:val="005F0BCE"/>
    <w:rsid w:val="005F29C9"/>
    <w:rsid w:val="00602AA6"/>
    <w:rsid w:val="00605004"/>
    <w:rsid w:val="006059DB"/>
    <w:rsid w:val="00610067"/>
    <w:rsid w:val="00610214"/>
    <w:rsid w:val="00610EB4"/>
    <w:rsid w:val="00611EFD"/>
    <w:rsid w:val="00611F58"/>
    <w:rsid w:val="00612768"/>
    <w:rsid w:val="0061309D"/>
    <w:rsid w:val="0061331B"/>
    <w:rsid w:val="006147FE"/>
    <w:rsid w:val="0061649B"/>
    <w:rsid w:val="00623FAB"/>
    <w:rsid w:val="00625188"/>
    <w:rsid w:val="0062680F"/>
    <w:rsid w:val="006273D2"/>
    <w:rsid w:val="006308D2"/>
    <w:rsid w:val="006328E7"/>
    <w:rsid w:val="006368DD"/>
    <w:rsid w:val="00641607"/>
    <w:rsid w:val="00643BDB"/>
    <w:rsid w:val="00645C0B"/>
    <w:rsid w:val="00645E10"/>
    <w:rsid w:val="00646D75"/>
    <w:rsid w:val="00650579"/>
    <w:rsid w:val="006563A5"/>
    <w:rsid w:val="00657F40"/>
    <w:rsid w:val="00662234"/>
    <w:rsid w:val="00665FD8"/>
    <w:rsid w:val="00667529"/>
    <w:rsid w:val="0067583B"/>
    <w:rsid w:val="00677FE9"/>
    <w:rsid w:val="00682428"/>
    <w:rsid w:val="0068488C"/>
    <w:rsid w:val="006950A5"/>
    <w:rsid w:val="00695E0C"/>
    <w:rsid w:val="006A0ECE"/>
    <w:rsid w:val="006A2AF5"/>
    <w:rsid w:val="006A7542"/>
    <w:rsid w:val="006B1724"/>
    <w:rsid w:val="006B5E4A"/>
    <w:rsid w:val="006B7528"/>
    <w:rsid w:val="006C3CF6"/>
    <w:rsid w:val="006C53E5"/>
    <w:rsid w:val="006E7B7C"/>
    <w:rsid w:val="006F1AEC"/>
    <w:rsid w:val="006F5508"/>
    <w:rsid w:val="00700D8C"/>
    <w:rsid w:val="00701DDC"/>
    <w:rsid w:val="00712185"/>
    <w:rsid w:val="00720A66"/>
    <w:rsid w:val="00725FB9"/>
    <w:rsid w:val="00730346"/>
    <w:rsid w:val="0073720A"/>
    <w:rsid w:val="007406FC"/>
    <w:rsid w:val="0074070A"/>
    <w:rsid w:val="00754DD2"/>
    <w:rsid w:val="00761909"/>
    <w:rsid w:val="007668C9"/>
    <w:rsid w:val="00780260"/>
    <w:rsid w:val="00780E93"/>
    <w:rsid w:val="0078126F"/>
    <w:rsid w:val="007877D8"/>
    <w:rsid w:val="007A0C28"/>
    <w:rsid w:val="007A489F"/>
    <w:rsid w:val="007A6D6C"/>
    <w:rsid w:val="007B1A95"/>
    <w:rsid w:val="007B1F1A"/>
    <w:rsid w:val="007B61DD"/>
    <w:rsid w:val="007B65A3"/>
    <w:rsid w:val="007C0C18"/>
    <w:rsid w:val="007C7D6F"/>
    <w:rsid w:val="007E3A2C"/>
    <w:rsid w:val="007E4CA8"/>
    <w:rsid w:val="007F0639"/>
    <w:rsid w:val="007F504C"/>
    <w:rsid w:val="00801B6F"/>
    <w:rsid w:val="008058C6"/>
    <w:rsid w:val="008074BD"/>
    <w:rsid w:val="00811985"/>
    <w:rsid w:val="00815F0C"/>
    <w:rsid w:val="00824184"/>
    <w:rsid w:val="008307A1"/>
    <w:rsid w:val="008323E5"/>
    <w:rsid w:val="00836CBC"/>
    <w:rsid w:val="00843F28"/>
    <w:rsid w:val="00846596"/>
    <w:rsid w:val="00852F70"/>
    <w:rsid w:val="00855DF7"/>
    <w:rsid w:val="00861558"/>
    <w:rsid w:val="0086240B"/>
    <w:rsid w:val="00866059"/>
    <w:rsid w:val="00866B51"/>
    <w:rsid w:val="00874470"/>
    <w:rsid w:val="00880BFB"/>
    <w:rsid w:val="00885365"/>
    <w:rsid w:val="0089318F"/>
    <w:rsid w:val="008A221F"/>
    <w:rsid w:val="008A330B"/>
    <w:rsid w:val="008A72B5"/>
    <w:rsid w:val="008B0202"/>
    <w:rsid w:val="008B6F62"/>
    <w:rsid w:val="008C4CDA"/>
    <w:rsid w:val="008C7486"/>
    <w:rsid w:val="008C74CD"/>
    <w:rsid w:val="008C7ED3"/>
    <w:rsid w:val="008D3AA2"/>
    <w:rsid w:val="008D3D7E"/>
    <w:rsid w:val="008D5929"/>
    <w:rsid w:val="008D78DA"/>
    <w:rsid w:val="008E0FA7"/>
    <w:rsid w:val="008E14F8"/>
    <w:rsid w:val="008F6D3D"/>
    <w:rsid w:val="008F7951"/>
    <w:rsid w:val="0090181F"/>
    <w:rsid w:val="009039C2"/>
    <w:rsid w:val="00910CAD"/>
    <w:rsid w:val="00920A2C"/>
    <w:rsid w:val="00920F51"/>
    <w:rsid w:val="0092186C"/>
    <w:rsid w:val="0092438A"/>
    <w:rsid w:val="009244B9"/>
    <w:rsid w:val="00927134"/>
    <w:rsid w:val="00934A4C"/>
    <w:rsid w:val="00936535"/>
    <w:rsid w:val="00936BF9"/>
    <w:rsid w:val="009447FD"/>
    <w:rsid w:val="00947E58"/>
    <w:rsid w:val="00954A25"/>
    <w:rsid w:val="00960C44"/>
    <w:rsid w:val="00971C9B"/>
    <w:rsid w:val="00973D79"/>
    <w:rsid w:val="00981CC9"/>
    <w:rsid w:val="00986105"/>
    <w:rsid w:val="009903F3"/>
    <w:rsid w:val="0099494F"/>
    <w:rsid w:val="00996852"/>
    <w:rsid w:val="0099692F"/>
    <w:rsid w:val="00997055"/>
    <w:rsid w:val="009A57EE"/>
    <w:rsid w:val="009A5FB4"/>
    <w:rsid w:val="009B0104"/>
    <w:rsid w:val="009B01BB"/>
    <w:rsid w:val="009B0EFE"/>
    <w:rsid w:val="009B42B1"/>
    <w:rsid w:val="009B4C37"/>
    <w:rsid w:val="009B586A"/>
    <w:rsid w:val="009C355E"/>
    <w:rsid w:val="009C4648"/>
    <w:rsid w:val="009D4DE4"/>
    <w:rsid w:val="009D5076"/>
    <w:rsid w:val="009D6082"/>
    <w:rsid w:val="009E3E3C"/>
    <w:rsid w:val="009E60F2"/>
    <w:rsid w:val="009E76E0"/>
    <w:rsid w:val="009F0294"/>
    <w:rsid w:val="009F058E"/>
    <w:rsid w:val="009F3333"/>
    <w:rsid w:val="009F3D7B"/>
    <w:rsid w:val="009F6161"/>
    <w:rsid w:val="00A00874"/>
    <w:rsid w:val="00A0614F"/>
    <w:rsid w:val="00A15177"/>
    <w:rsid w:val="00A158BC"/>
    <w:rsid w:val="00A16AFE"/>
    <w:rsid w:val="00A232EB"/>
    <w:rsid w:val="00A23D08"/>
    <w:rsid w:val="00A25017"/>
    <w:rsid w:val="00A268BC"/>
    <w:rsid w:val="00A31A96"/>
    <w:rsid w:val="00A32012"/>
    <w:rsid w:val="00A33800"/>
    <w:rsid w:val="00A34A02"/>
    <w:rsid w:val="00A4170A"/>
    <w:rsid w:val="00A428FE"/>
    <w:rsid w:val="00A430C7"/>
    <w:rsid w:val="00A4459F"/>
    <w:rsid w:val="00A52A2C"/>
    <w:rsid w:val="00A5475B"/>
    <w:rsid w:val="00A64032"/>
    <w:rsid w:val="00A647DD"/>
    <w:rsid w:val="00A676B5"/>
    <w:rsid w:val="00A741FB"/>
    <w:rsid w:val="00A74945"/>
    <w:rsid w:val="00A8316F"/>
    <w:rsid w:val="00A90E91"/>
    <w:rsid w:val="00A91908"/>
    <w:rsid w:val="00A91F47"/>
    <w:rsid w:val="00A94748"/>
    <w:rsid w:val="00AB0ED5"/>
    <w:rsid w:val="00AB10B1"/>
    <w:rsid w:val="00AB71FC"/>
    <w:rsid w:val="00AC0B34"/>
    <w:rsid w:val="00AC64CB"/>
    <w:rsid w:val="00AD5B0C"/>
    <w:rsid w:val="00AD601C"/>
    <w:rsid w:val="00AE151E"/>
    <w:rsid w:val="00AE19E5"/>
    <w:rsid w:val="00AE4E3E"/>
    <w:rsid w:val="00AE5A15"/>
    <w:rsid w:val="00AF3AB1"/>
    <w:rsid w:val="00AF5899"/>
    <w:rsid w:val="00B02880"/>
    <w:rsid w:val="00B05F8C"/>
    <w:rsid w:val="00B07417"/>
    <w:rsid w:val="00B1156F"/>
    <w:rsid w:val="00B14941"/>
    <w:rsid w:val="00B16214"/>
    <w:rsid w:val="00B176FD"/>
    <w:rsid w:val="00B27242"/>
    <w:rsid w:val="00B301FF"/>
    <w:rsid w:val="00B32514"/>
    <w:rsid w:val="00B33A4D"/>
    <w:rsid w:val="00B34145"/>
    <w:rsid w:val="00B36CBA"/>
    <w:rsid w:val="00B4219E"/>
    <w:rsid w:val="00B44BAF"/>
    <w:rsid w:val="00B4705D"/>
    <w:rsid w:val="00B50022"/>
    <w:rsid w:val="00B50DC7"/>
    <w:rsid w:val="00B52AD2"/>
    <w:rsid w:val="00B53760"/>
    <w:rsid w:val="00B54463"/>
    <w:rsid w:val="00B5589F"/>
    <w:rsid w:val="00B617FB"/>
    <w:rsid w:val="00B6401A"/>
    <w:rsid w:val="00B74C4F"/>
    <w:rsid w:val="00B80135"/>
    <w:rsid w:val="00B870AC"/>
    <w:rsid w:val="00BA1D66"/>
    <w:rsid w:val="00BA5D6F"/>
    <w:rsid w:val="00BB09DD"/>
    <w:rsid w:val="00BB2BAC"/>
    <w:rsid w:val="00BB2F2C"/>
    <w:rsid w:val="00BB5E9D"/>
    <w:rsid w:val="00BC37D6"/>
    <w:rsid w:val="00BC5A97"/>
    <w:rsid w:val="00BC6A37"/>
    <w:rsid w:val="00BD419E"/>
    <w:rsid w:val="00BD4883"/>
    <w:rsid w:val="00BD4C6D"/>
    <w:rsid w:val="00BD79BE"/>
    <w:rsid w:val="00BE0D56"/>
    <w:rsid w:val="00BE2F55"/>
    <w:rsid w:val="00BE5068"/>
    <w:rsid w:val="00BF1E01"/>
    <w:rsid w:val="00BF7A0F"/>
    <w:rsid w:val="00C000D3"/>
    <w:rsid w:val="00C03A5B"/>
    <w:rsid w:val="00C126EB"/>
    <w:rsid w:val="00C1309B"/>
    <w:rsid w:val="00C13FBF"/>
    <w:rsid w:val="00C14801"/>
    <w:rsid w:val="00C14E75"/>
    <w:rsid w:val="00C20EC5"/>
    <w:rsid w:val="00C30975"/>
    <w:rsid w:val="00C31D4C"/>
    <w:rsid w:val="00C32863"/>
    <w:rsid w:val="00C344A6"/>
    <w:rsid w:val="00C34DCE"/>
    <w:rsid w:val="00C3653B"/>
    <w:rsid w:val="00C425A3"/>
    <w:rsid w:val="00C45C9D"/>
    <w:rsid w:val="00C466D2"/>
    <w:rsid w:val="00C53B6F"/>
    <w:rsid w:val="00C53E15"/>
    <w:rsid w:val="00C618AB"/>
    <w:rsid w:val="00C65CA1"/>
    <w:rsid w:val="00C774DA"/>
    <w:rsid w:val="00C77AF7"/>
    <w:rsid w:val="00C802D9"/>
    <w:rsid w:val="00C80843"/>
    <w:rsid w:val="00C83738"/>
    <w:rsid w:val="00C921D0"/>
    <w:rsid w:val="00C95E3E"/>
    <w:rsid w:val="00CA1CA7"/>
    <w:rsid w:val="00CA35E0"/>
    <w:rsid w:val="00CA6BF2"/>
    <w:rsid w:val="00CB0F4D"/>
    <w:rsid w:val="00CB1AE4"/>
    <w:rsid w:val="00CB24C0"/>
    <w:rsid w:val="00CB57D3"/>
    <w:rsid w:val="00CB5925"/>
    <w:rsid w:val="00CC19AA"/>
    <w:rsid w:val="00CD6071"/>
    <w:rsid w:val="00CD698A"/>
    <w:rsid w:val="00CD7207"/>
    <w:rsid w:val="00CE2896"/>
    <w:rsid w:val="00CE372F"/>
    <w:rsid w:val="00CE3BE8"/>
    <w:rsid w:val="00CE481D"/>
    <w:rsid w:val="00CF1649"/>
    <w:rsid w:val="00CF21B3"/>
    <w:rsid w:val="00CF3482"/>
    <w:rsid w:val="00CF78E2"/>
    <w:rsid w:val="00D051AB"/>
    <w:rsid w:val="00D101BC"/>
    <w:rsid w:val="00D15481"/>
    <w:rsid w:val="00D20B99"/>
    <w:rsid w:val="00D21064"/>
    <w:rsid w:val="00D26627"/>
    <w:rsid w:val="00D27956"/>
    <w:rsid w:val="00D35FF8"/>
    <w:rsid w:val="00D3761E"/>
    <w:rsid w:val="00D45999"/>
    <w:rsid w:val="00D470F2"/>
    <w:rsid w:val="00D51069"/>
    <w:rsid w:val="00D51A65"/>
    <w:rsid w:val="00D51B92"/>
    <w:rsid w:val="00D53587"/>
    <w:rsid w:val="00D53D46"/>
    <w:rsid w:val="00D5443A"/>
    <w:rsid w:val="00D61185"/>
    <w:rsid w:val="00D61745"/>
    <w:rsid w:val="00D7039C"/>
    <w:rsid w:val="00D83933"/>
    <w:rsid w:val="00D904E7"/>
    <w:rsid w:val="00DA6974"/>
    <w:rsid w:val="00DB7DCB"/>
    <w:rsid w:val="00DC0657"/>
    <w:rsid w:val="00DC0C52"/>
    <w:rsid w:val="00DC47E2"/>
    <w:rsid w:val="00DD1028"/>
    <w:rsid w:val="00DD17C7"/>
    <w:rsid w:val="00DD2E5B"/>
    <w:rsid w:val="00DD38CE"/>
    <w:rsid w:val="00DD43D9"/>
    <w:rsid w:val="00DD55AA"/>
    <w:rsid w:val="00DD63FE"/>
    <w:rsid w:val="00DD6656"/>
    <w:rsid w:val="00DE1056"/>
    <w:rsid w:val="00DE2117"/>
    <w:rsid w:val="00DE2E5A"/>
    <w:rsid w:val="00DE34E4"/>
    <w:rsid w:val="00DE4B04"/>
    <w:rsid w:val="00DF4E50"/>
    <w:rsid w:val="00E01F2F"/>
    <w:rsid w:val="00E05546"/>
    <w:rsid w:val="00E055A7"/>
    <w:rsid w:val="00E06930"/>
    <w:rsid w:val="00E112E5"/>
    <w:rsid w:val="00E151F3"/>
    <w:rsid w:val="00E23A7E"/>
    <w:rsid w:val="00E276B7"/>
    <w:rsid w:val="00E32A0E"/>
    <w:rsid w:val="00E34F4F"/>
    <w:rsid w:val="00E37CE4"/>
    <w:rsid w:val="00E402BF"/>
    <w:rsid w:val="00E4367E"/>
    <w:rsid w:val="00E46661"/>
    <w:rsid w:val="00E51147"/>
    <w:rsid w:val="00E51301"/>
    <w:rsid w:val="00E54374"/>
    <w:rsid w:val="00E5461E"/>
    <w:rsid w:val="00E62741"/>
    <w:rsid w:val="00E704FB"/>
    <w:rsid w:val="00E80F7C"/>
    <w:rsid w:val="00E83483"/>
    <w:rsid w:val="00E83D67"/>
    <w:rsid w:val="00E85365"/>
    <w:rsid w:val="00E92BFB"/>
    <w:rsid w:val="00E92FD3"/>
    <w:rsid w:val="00EA27B9"/>
    <w:rsid w:val="00EA64D0"/>
    <w:rsid w:val="00EB2D3F"/>
    <w:rsid w:val="00EB6317"/>
    <w:rsid w:val="00EC4F15"/>
    <w:rsid w:val="00EC5284"/>
    <w:rsid w:val="00EC54EE"/>
    <w:rsid w:val="00EC614E"/>
    <w:rsid w:val="00ED153B"/>
    <w:rsid w:val="00ED4310"/>
    <w:rsid w:val="00ED433B"/>
    <w:rsid w:val="00EE3D7D"/>
    <w:rsid w:val="00EE7B14"/>
    <w:rsid w:val="00EF05F7"/>
    <w:rsid w:val="00EF3697"/>
    <w:rsid w:val="00EF466B"/>
    <w:rsid w:val="00EF60F9"/>
    <w:rsid w:val="00F00A3A"/>
    <w:rsid w:val="00F0567F"/>
    <w:rsid w:val="00F060A8"/>
    <w:rsid w:val="00F07981"/>
    <w:rsid w:val="00F230D8"/>
    <w:rsid w:val="00F25AD0"/>
    <w:rsid w:val="00F26102"/>
    <w:rsid w:val="00F336D8"/>
    <w:rsid w:val="00F423FC"/>
    <w:rsid w:val="00F4668A"/>
    <w:rsid w:val="00F47F27"/>
    <w:rsid w:val="00F50D3D"/>
    <w:rsid w:val="00F56A13"/>
    <w:rsid w:val="00F61C43"/>
    <w:rsid w:val="00F63077"/>
    <w:rsid w:val="00F6414A"/>
    <w:rsid w:val="00F669A3"/>
    <w:rsid w:val="00F67E02"/>
    <w:rsid w:val="00F71503"/>
    <w:rsid w:val="00F72C79"/>
    <w:rsid w:val="00F734AD"/>
    <w:rsid w:val="00F870DC"/>
    <w:rsid w:val="00F9175B"/>
    <w:rsid w:val="00F92A0B"/>
    <w:rsid w:val="00F92CF6"/>
    <w:rsid w:val="00F9445F"/>
    <w:rsid w:val="00F94D8E"/>
    <w:rsid w:val="00FA31E1"/>
    <w:rsid w:val="00FA3B53"/>
    <w:rsid w:val="00FA4249"/>
    <w:rsid w:val="00FA6EAA"/>
    <w:rsid w:val="00FA772B"/>
    <w:rsid w:val="00FB0169"/>
    <w:rsid w:val="00FC5098"/>
    <w:rsid w:val="00FD096D"/>
    <w:rsid w:val="00FD1511"/>
    <w:rsid w:val="00FD3793"/>
    <w:rsid w:val="00FE2652"/>
    <w:rsid w:val="00FE352D"/>
    <w:rsid w:val="00FE445D"/>
    <w:rsid w:val="00FF0238"/>
    <w:rsid w:val="00FF435C"/>
    <w:rsid w:val="00FF76EF"/>
    <w:rsid w:val="1891E40D"/>
    <w:rsid w:val="7496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243ED"/>
  <w15:chartTrackingRefBased/>
  <w15:docId w15:val="{D6AC1519-5B40-4F93-BA4A-464E9045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877D8"/>
    <w:pPr>
      <w:keepNext/>
      <w:jc w:val="center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8165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8165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11B4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B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11B4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D11B4C"/>
    <w:rPr>
      <w:sz w:val="24"/>
      <w:szCs w:val="24"/>
    </w:rPr>
  </w:style>
  <w:style w:type="character" w:customStyle="1" w:styleId="Heading1Char">
    <w:name w:val="Heading 1 Char"/>
    <w:link w:val="Heading1"/>
    <w:rsid w:val="007877D8"/>
    <w:rPr>
      <w:b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B52A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6E7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go">
    <w:name w:val="go"/>
    <w:basedOn w:val="DefaultParagraphFont"/>
    <w:rsid w:val="006C3CF6"/>
  </w:style>
  <w:style w:type="character" w:styleId="FollowedHyperlink">
    <w:name w:val="FollowedHyperlink"/>
    <w:basedOn w:val="DefaultParagraphFont"/>
    <w:uiPriority w:val="99"/>
    <w:semiHidden/>
    <w:unhideWhenUsed/>
    <w:rsid w:val="00A8316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262C8"/>
    <w:rPr>
      <w:b/>
      <w:bCs/>
      <w:i w:val="0"/>
      <w:iCs w:val="0"/>
    </w:rPr>
  </w:style>
  <w:style w:type="character" w:customStyle="1" w:styleId="st1">
    <w:name w:val="st1"/>
    <w:basedOn w:val="DefaultParagraphFont"/>
    <w:rsid w:val="005262C8"/>
  </w:style>
  <w:style w:type="character" w:customStyle="1" w:styleId="apple-converted-space">
    <w:name w:val="apple-converted-space"/>
    <w:basedOn w:val="DefaultParagraphFont"/>
    <w:rsid w:val="00846596"/>
  </w:style>
  <w:style w:type="paragraph" w:customStyle="1" w:styleId="paragraph">
    <w:name w:val="paragraph"/>
    <w:basedOn w:val="Normal"/>
    <w:rsid w:val="00846596"/>
    <w:pPr>
      <w:spacing w:before="100" w:beforeAutospacing="1" w:after="100" w:afterAutospacing="1"/>
    </w:pPr>
    <w:rPr>
      <w:rFonts w:eastAsia="Times New Roman"/>
      <w:lang w:eastAsia="ko-KR"/>
    </w:rPr>
  </w:style>
  <w:style w:type="character" w:customStyle="1" w:styleId="spellingerror">
    <w:name w:val="spellingerror"/>
    <w:basedOn w:val="DefaultParagraphFont"/>
    <w:rsid w:val="00846596"/>
  </w:style>
  <w:style w:type="character" w:customStyle="1" w:styleId="normaltextrun">
    <w:name w:val="normaltextrun"/>
    <w:basedOn w:val="DefaultParagraphFont"/>
    <w:rsid w:val="00846596"/>
  </w:style>
  <w:style w:type="character" w:customStyle="1" w:styleId="eop">
    <w:name w:val="eop"/>
    <w:basedOn w:val="DefaultParagraphFont"/>
    <w:rsid w:val="00846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Xiaoqi-hu/lm-gp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A2573-CFE5-441A-98F0-6E466061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2302</Words>
  <Characters>13126</Characters>
  <Application>Microsoft Office Word</Application>
  <DocSecurity>0</DocSecurity>
  <Lines>109</Lines>
  <Paragraphs>30</Paragraphs>
  <ScaleCrop>false</ScaleCrop>
  <Company>SU</Company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Jean Kim</dc:creator>
  <cp:keywords/>
  <cp:lastModifiedBy>Kim Jean</cp:lastModifiedBy>
  <cp:revision>66</cp:revision>
  <cp:lastPrinted>2016-03-17T02:55:00Z</cp:lastPrinted>
  <dcterms:created xsi:type="dcterms:W3CDTF">2018-11-20T08:27:00Z</dcterms:created>
  <dcterms:modified xsi:type="dcterms:W3CDTF">2020-03-30T14:43:00Z</dcterms:modified>
</cp:coreProperties>
</file>