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</w:pPr>
      <w:r>
        <w:rPr>
          <w:rFonts w:ascii="Arial" w:cs="Arial" w:eastAsia="Arial" w:hAnsi="Arial"/>
          <w:b/>
          <w:bCs/>
          <w:color w:val="1F3864"/>
          <w:sz w:val="44"/>
          <w:szCs w:val="44"/>
        </w:rPr>
        <w:t xml:space="preserve">KẾ HOẠCH PHÁT TRIỂN AGILE</w:t>
      </w:r>
    </w:p>
    <w:p>
      <w:pPr>
        <w:spacing w:after="60"/>
      </w:pPr>
      <w:r>
        <w:rPr>
          <w:rFonts w:ascii="Arial" w:cs="Arial" w:eastAsia="Arial" w:hAnsi="Arial"/>
          <w:color w:val="404040"/>
          <w:sz w:val="30"/>
          <w:szCs w:val="30"/>
        </w:rPr>
        <w:t xml:space="preserve">Hệ thống quản lý quán cà phê (Scrum + XP)</w:t>
      </w:r>
    </w:p>
    <w:p>
      <w:pPr>
        <w:pBdr>
          <w:bottom w:val="single" w:color="1F3864" w:sz="8" w:space="4"/>
        </w:pBd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Dựa trên Chương 3 – Agile Software Development; thời hạn nộp khoảng 07/11/2026; làm đủ toàn bộ chức năng trong đặc tả</w:t>
      </w:r>
    </w:p>
    <w:p>
      <w:pPr>
        <w:pStyle w:val="Heading1"/>
        <w:spacing w:after="140" w:before="300"/>
      </w:pPr>
      <w:r>
        <w:rPr>
          <w:rFonts w:ascii="Arial" w:cs="Arial" w:eastAsia="Arial" w:hAnsi="Arial"/>
        </w:rPr>
        <w:t xml:space="preserve">1. Bối cảnh và giả định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Phạm vi: toàn bộ chức năng trong file đặc tả (134 điểm), không hoãn module nào.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Nhóm 4 người; thứ Hai 05/10/2026 là ngày bắt đầu; hạn nộp khoảng 07/11/2026 (khoảng 5 tuần).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Sprint dài 1 tuần (lệch khỏi slide: 2–4 tuần) để đo velocity sớm và điều chỉnh kịp.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Tài liệu liên quan: ERD đã chốt (có </w:t>
      </w:r>
      <w:r>
        <w:rPr>
          <w:rFonts w:ascii="Consolas" w:cs="Consolas" w:eastAsia="Consolas" w:hAnsi="Consolas"/>
        </w:rPr>
        <w:t xml:space="preserve">ma_chi_tiet</w:t>
      </w:r>
      <w:r>
        <w:rPr>
          <w:rFonts w:ascii="Arial" w:cs="Arial" w:eastAsia="Arial" w:hAnsi="Arial"/>
        </w:rPr>
        <w:t xml:space="preserve"> trong </w:t>
      </w:r>
      <w:r>
        <w:rPr>
          <w:rFonts w:ascii="Consolas" w:cs="Consolas" w:eastAsia="Consolas" w:hAnsi="Consolas"/>
        </w:rPr>
        <w:t xml:space="preserve">ChiTietHoaDon</w:t>
      </w:r>
      <w:r>
        <w:rPr>
          <w:rFonts w:ascii="Arial" w:cs="Arial" w:eastAsia="Arial" w:hAnsi="Arial"/>
        </w:rPr>
        <w:t xml:space="preserve">), và đặc tả đầu vào/đầu ra từng tính năng.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</w:rPr>
        <w:t xml:space="preserve">2. Áp dụng khung Scrum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478"/>
      </w:tblGrid>
      <w:tr>
        <w:trPr>
          <w:cantSplit/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Khái niệm trong slide</w:t>
            </w:r>
          </w:p>
        </w:tc>
        <w:tc>
          <w:tcPr>
            <w:tcW w:type="dxa" w:w="10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Áp dụng cho dự án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Development team (≤ 7 người)</w:t>
            </w:r>
          </w:p>
        </w:tc>
        <w:tc>
          <w:tcPr>
            <w:tcW w:type="dxa" w:w="10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thành viên tự tổ chức, ai cũng làm cả backend lẫn giao diện; chia hai cặp làm song song (Cặp A, Cặp B), đảo cặp mỗi sprint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Product Owner</w:t>
            </w:r>
          </w:p>
        </w:tc>
        <w:tc>
          <w:tcPr>
            <w:tcW w:type="dxa" w:w="10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Một thành viên nắm nghiệp vụ quán cà phê, quyết định thứ tự ưu tiên. Giảng viên đóng vai khách hàng ở buổi review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ScrumMaster</w:t>
            </w:r>
          </w:p>
        </w:tc>
        <w:tc>
          <w:tcPr>
            <w:tcW w:type="dxa" w:w="10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Luân phiên mỗi sprint, lo nhịp họp và gỡ vướng (không phải trưởng nhóm)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Product backlog</w:t>
            </w:r>
          </w:p>
        </w:tc>
        <w:tc>
          <w:tcPr>
            <w:tcW w:type="dxa" w:w="10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Bảng ở mục 4, lấy ID từ file đặc tả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Dac_ta_tinh_nang_quan_ly_quan_ca_phe.docx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Sprint</w:t>
            </w:r>
          </w:p>
        </w:tc>
        <w:tc>
          <w:tcPr>
            <w:tcW w:type="dxa" w:w="10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tuần; mỗi sprint kết thúc bằng một bản chạy được (potentially shippable increment)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Daily Scrum</w:t>
            </w:r>
          </w:p>
        </w:tc>
        <w:tc>
          <w:tcPr>
            <w:tcW w:type="dxa" w:w="10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 phút mỗi ngày: hôm qua làm gì, vướng gì, hôm nay làm gì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Sprint review</w:t>
            </w:r>
          </w:p>
        </w:tc>
        <w:tc>
          <w:tcPr>
            <w:tcW w:type="dxa" w:w="10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Cuối sprint demo cho PO và giảng viên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Retrospective</w:t>
            </w:r>
          </w:p>
        </w:tc>
        <w:tc>
          <w:tcPr>
            <w:tcW w:type="dxa" w:w="10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Khoảng 20 phút cuối sprint (slide không có, nhưng thường đi kèm Scrum)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Velocity</w:t>
            </w:r>
          </w:p>
        </w:tc>
        <w:tc>
          <w:tcPr>
            <w:tcW w:type="dxa" w:w="10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Đo sau mỗi sprint bằng số điểm hoàn thành thật, dùng để chỉnh sprint kế tiếp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</w:rPr>
        <w:t xml:space="preserve">3. Ba pha của Scrum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Pha lập kế hoạch tổng quan (Sprint 0, 2 ngày đầu tuần 1): kho mã nguồn, quy ước nhánh/commit; tạo CSDL từ ERD đã chốt (gồm </w:t>
      </w:r>
      <w:r>
        <w:rPr>
          <w:rFonts w:ascii="Consolas" w:cs="Consolas" w:eastAsia="Consolas" w:hAnsi="Consolas"/>
        </w:rPr>
        <w:t xml:space="preserve">ChiTietHoaDon.ma_chi_tiet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</w:rPr>
        <w:t xml:space="preserve">NguyenLieu.muc_ton_toi_thieu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</w:rPr>
        <w:t xml:space="preserve">NhanVien.trang_thai</w:t>
      </w:r>
      <w:r>
        <w:rPr>
          <w:rFonts w:ascii="Arial" w:cs="Arial" w:eastAsia="Arial" w:hAnsi="Arial"/>
        </w:rPr>
        <w:t xml:space="preserve">), thêm index và UNIQUE; dữ liệu mẫu; khung API và khung test; CI chạy toàn bộ test mỗi lần push.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Pha sprint: S1 đến S4 phát triển tính năng, S5 làm báo cáo và hoàn thiện.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Pha kết thúc: hoàn thiện tài liệu (ERD, đặc tả, hướng dẫn sử dụng), rút kinh nghiệm.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</w:rPr>
        <w:t xml:space="preserve">4. Product backlog (tổng 134 điểm, ước lượng ban đầu)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878"/>
        <w:gridCol w:w="1400"/>
      </w:tblGrid>
      <w:tr>
        <w:trPr>
          <w:cantSplit/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Epic</w:t>
            </w:r>
          </w:p>
        </w:tc>
        <w:tc>
          <w:tcPr>
            <w:tcW w:type="dxa" w:w="108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Story (ID đặc tả)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Điểm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Nền tảng</w:t>
            </w:r>
          </w:p>
        </w:tc>
        <w:tc>
          <w:tcPr>
            <w:tcW w:type="dxa" w:w="108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AUTH-01 đăng nhập; middleware phân quyền A/Q/N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+ 3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Sản phẩm</w:t>
            </w:r>
          </w:p>
        </w:tc>
        <w:tc>
          <w:tcPr>
            <w:tcW w:type="dxa" w:w="108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SP-01 CRUD sản phẩm và danh mục (đặc tả chưa có, thêm mới)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</w:t>
            </w:r>
          </w:p>
        </w:tc>
        <w:tc>
          <w:tcPr>
            <w:tcW w:type="dxa" w:w="108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POS-01 xem menu; POS-02 tạo order; POS-10 danh sách order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 + 8 + 3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</w:t>
            </w:r>
          </w:p>
        </w:tc>
        <w:tc>
          <w:tcPr>
            <w:tcW w:type="dxa" w:w="108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POS-03/04/05 thêm/sửa/xóa dòng; POS-07 đổi trạng thái; POS-09 hủy; POS-11 in bill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+ 2 + 2 + 3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Thanh toán</w:t>
            </w:r>
          </w:p>
        </w:tc>
        <w:tc>
          <w:tcPr>
            <w:tcW w:type="dxa" w:w="108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POS-08 thanh toán; cộng điểm; trừ kho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+ 2 + 5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Khách hàng</w:t>
            </w:r>
          </w:p>
        </w:tc>
        <w:tc>
          <w:tcPr>
            <w:tcW w:type="dxa" w:w="108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KH-01, KH-03, POS-06 gắn khách; KH-02, KH-04; KH-05 top khách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 + 2 + 2 + 3 + 2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Khuyến mãi</w:t>
            </w:r>
          </w:p>
        </w:tc>
        <w:tc>
          <w:tcPr>
            <w:tcW w:type="dxa" w:w="108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KM-01…KM-06; áp khuyến mãi tự động vào POS; KM-07 báo cáo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+ 5 + 3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Kho</w:t>
            </w:r>
          </w:p>
        </w:tc>
        <w:tc>
          <w:tcPr>
            <w:tcW w:type="dxa" w:w="108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KHO-01…KHO-05; KHO-06 cảnh báo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 + 3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Nhân sự</w:t>
            </w:r>
          </w:p>
        </w:tc>
        <w:tc>
          <w:tcPr>
            <w:tcW w:type="dxa" w:w="108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NS-01…NS-07; AUTH-02 đổi mật khẩu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 + 2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Báo cáo</w:t>
            </w:r>
          </w:p>
        </w:tc>
        <w:tc>
          <w:tcPr>
            <w:tcW w:type="dxa" w:w="108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BC-01…BC-06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Hoàn thiện</w:t>
            </w:r>
          </w:p>
        </w:tc>
        <w:tc>
          <w:tcPr>
            <w:tcW w:type="dxa" w:w="108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Refactor, tài liệu, chuẩn bị demo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</w:rPr>
        <w:t xml:space="preserve">Thứ tự phụ thuộc đã kiểm: khuyến mãi áp vào POS sau khi POS xong (S2 sang S3); trừ kho sau khi có công thức (S3 sang S4); BC-05 sau khi có dữ liệu nhập kho (S3).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</w:rPr>
        <w:t xml:space="preserve">5. Lịch và phân bổ sprint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5.1 Lịch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8078"/>
        <w:gridCol w:w="1600"/>
      </w:tblGrid>
      <w:tr>
        <w:trPr>
          <w:cantSplit/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Sprint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Thời gian</w:t>
            </w:r>
          </w:p>
        </w:tc>
        <w:tc>
          <w:tcPr>
            <w:tcW w:type="dxa" w:w="8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Mục tiêu demo được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Điểm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S1 (gồm Sprint 0, 2 ngày dựng nền)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05–11/10</w:t>
            </w:r>
          </w:p>
        </w:tc>
        <w:tc>
          <w:tcPr>
            <w:tcW w:type="dxa" w:w="8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Đăng nhập, xem menu, nhập order, xem danh sách order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12–18/10</w:t>
            </w:r>
          </w:p>
        </w:tc>
        <w:tc>
          <w:tcPr>
            <w:tcW w:type="dxa" w:w="8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Sửa/hủy order, thanh toán, in bill, gắn khách thành viên, tích điểm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19–25/10</w:t>
            </w:r>
          </w:p>
        </w:tc>
        <w:tc>
          <w:tcPr>
            <w:tcW w:type="dxa" w:w="8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Khuyến mãi theo sản phẩm tự áp vào order; quản lý kho và nhập hàng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26/10–01/11</w:t>
            </w:r>
          </w:p>
        </w:tc>
        <w:tc>
          <w:tcPr>
            <w:tcW w:type="dxa" w:w="8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Bán thì kho tự trừ; nhân sự, ca làm, phân công; phân quyền đầy đủ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S5 (pha kết thúc)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02–05/11</w:t>
            </w:r>
          </w:p>
        </w:tc>
        <w:tc>
          <w:tcPr>
            <w:tcW w:type="dxa" w:w="8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Báo cáo, sửa lỗi, refactor, tài liệu, chuẩn bị demo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Đệm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06–07/11</w:t>
            </w:r>
          </w:p>
        </w:tc>
        <w:tc>
          <w:tcPr>
            <w:tcW w:type="dxa" w:w="8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Chỉ để xử lý sự cố trước giờ nộp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5.2 Phân bổ story cho hai cặp làm song song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5600"/>
        <w:gridCol w:w="5778"/>
        <w:gridCol w:w="1700"/>
      </w:tblGrid>
      <w:tr>
        <w:trPr>
          <w:cantSplit/>
          <w:tblHeader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Sprint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Cặp A</w:t>
            </w:r>
          </w:p>
        </w:tc>
        <w:tc>
          <w:tcPr>
            <w:tcW w:type="dxa" w:w="5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Cặp B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Điểm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AUTH-01 (3), middleware phân quyền (3), SP-01 CRUD sản phẩm/danh mục (5)</w:t>
            </w:r>
          </w:p>
        </w:tc>
        <w:tc>
          <w:tcPr>
            <w:tcW w:type="dxa" w:w="5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POS-01 (2), POS-02 (8), POS-10 (3)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POS-03/04/05 (5), POS-07 (2), POS-09 (2), POS-08 (5), cộng điểm (2)</w:t>
            </w:r>
          </w:p>
        </w:tc>
        <w:tc>
          <w:tcPr>
            <w:tcW w:type="dxa" w:w="5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POS-11 (3), KH-01 (2), KH-03 (2), POS-06 (2), KH-02/04 (3)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KM-01…KM-06 (10), áp khuyến mãi vào POS (5), KM-07 (3)</w:t>
            </w:r>
          </w:p>
        </w:tc>
        <w:tc>
          <w:tcPr>
            <w:tcW w:type="dxa" w:w="5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KHO-01…KHO-05 (14)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Trừ kho trong POS-08 (5), KHO-06 (3), KH-05 (2), AUTH-02 (2)</w:t>
            </w:r>
          </w:p>
        </w:tc>
        <w:tc>
          <w:tcPr>
            <w:tcW w:type="dxa" w:w="5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NS-01…NS-07 (17)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S5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BC-01…BC-04 (8)</w:t>
            </w:r>
          </w:p>
        </w:tc>
        <w:tc>
          <w:tcPr>
            <w:tcW w:type="dxa" w:w="5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BC-05, BC-06 (5)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S5 (cả nhóm)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Refactor, cập nhật ERD và đặc tả, hướng dẫn sử dụng, chuẩn bị demo</w:t>
            </w:r>
          </w:p>
        </w:tc>
        <w:tc>
          <w:tcPr>
            <w:tcW w:type="dxa" w:w="5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</w:rPr>
        <w:t xml:space="preserve">Tổng: 24 + 28 + 32 + 29 + 21 = 134 điểm. Mỗi sprint đảo cặp để kiến thức không dồn vào một người.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</w:rPr>
        <w:t xml:space="preserve">6. Cách để vừa tiến độ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6.1 Bản tối giản cho mỗi chức năng (vẫn tính là "làm xong")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1178"/>
      </w:tblGrid>
      <w:tr>
        <w:trPr>
          <w:cantSplit/>
          <w:tblHeader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Chức năng</w:t>
            </w:r>
          </w:p>
        </w:tc>
        <w:tc>
          <w:tcPr>
            <w:tcW w:type="dxa" w:w="11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Mức tối giản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Báo cáo</w:t>
            </w:r>
          </w:p>
        </w:tc>
        <w:tc>
          <w:tcPr>
            <w:tcW w:type="dxa" w:w="11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Endpoint trả dữ liệu dạng bảng, chưa cần biểu đồ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Khuyến mãi</w:t>
            </w:r>
          </w:p>
        </w:tc>
        <w:tc>
          <w:tcPr>
            <w:tcW w:type="dxa" w:w="11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Mỗi sản phẩm áp một khuyến mãi tốt nhất, không cộng dồn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Nhân sự</w:t>
            </w:r>
          </w:p>
        </w:tc>
        <w:tc>
          <w:tcPr>
            <w:tcW w:type="dxa" w:w="11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Lịch tuần hiển thị dạng bảng, chặn trùng nhờ khóa chính của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PhanCong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CRUD (SP-01, KHO-01/02, NS-04)</w:t>
            </w:r>
          </w:p>
        </w:tc>
        <w:tc>
          <w:tcPr>
            <w:tcW w:type="dxa" w:w="11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Dùng chung một khung CRUD làm một lần ở S1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Giao diện</w:t>
            </w:r>
          </w:p>
        </w:tc>
        <w:tc>
          <w:tcPr>
            <w:tcW w:type="dxa" w:w="11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Đơn giản, ưu tiên chạy đúng nghiệp vụ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6.2 Cổng kiểm tra (ngưỡng 75% là đề xuất)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000"/>
        <w:gridCol w:w="7278"/>
      </w:tblGrid>
      <w:tr>
        <w:trPr>
          <w:cantSplit/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Mốc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Điều kiện</w:t>
            </w:r>
          </w:p>
        </w:tc>
        <w:tc>
          <w:tcPr>
            <w:tcW w:type="dxa" w:w="7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Hành động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Cuối S1 (11/10)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Hoàn thành ít nhất 18 trên 24 điểm</w:t>
            </w:r>
          </w:p>
        </w:tc>
        <w:tc>
          <w:tcPr>
            <w:tcW w:type="dxa" w:w="7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Nếu thấp hơn: họp ngay, xét giảm xuống bản tối giản hoặc trao đổi lại phạm vi với giảng viên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Cuối S2 (18/10)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Tích lũy ít nhất 39 trên 52 điểm</w:t>
            </w:r>
          </w:p>
        </w:tc>
        <w:tc>
          <w:tcPr>
            <w:tcW w:type="dxa" w:w="7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Nếu thấp hơn: như trên; tính lại velocity để chia lại S3–S5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Cuối S3 (25/10)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Khuyến mãi và kho chạy được trên dữ liệu thật</w:t>
            </w:r>
          </w:p>
        </w:tc>
        <w:tc>
          <w:tcPr>
            <w:tcW w:type="dxa" w:w="7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Nếu chưa: không mở thêm module mới ở S4 cho đến khi sửa xong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</w:rPr>
        <w:t xml:space="preserve">7. Thực hành XP áp dụng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User story và task: mỗi dòng trong backlog là một story; đầu sprint chia thành task nhỏ.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Test-first: viết test API trước cho logic quan trọng: thanh toán, trừ kho, khuyến mãi. Giao diện khó viết unit test nên kiểm tra thủ công.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Pair programming: ghép cặp cho POS-08 và trừ kho vì là transaction nhiều bảng dễ sai.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Continuous integration: merge sớm, mỗi lần merge chạy toàn bộ test.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Refactoring liên tục: dành khoảng 10% mỗi sprint thay vì dồn đến S5.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Sustainable pace: không thức đêm dồn việc; làm thêm giờ nhiều làm giảm chất lượng.</w:t>
      </w:r>
    </w:p>
    <w:p>
      <w:pPr>
        <w:spacing w:after="120"/>
      </w:pP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Definition of Done cho mỗi story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Code đã merge vào nhánh chính.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Test mới và test cũ đều qua.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Chạy được trên bản demo.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ERD và đặc tả được cập nhật nếu có thay đổi.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</w:rPr>
        <w:t xml:space="preserve">8. Rủi ro và cách xử lý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9478"/>
      </w:tblGrid>
      <w:tr>
        <w:trPr>
          <w:cantSplit/>
          <w:tblHeader/>
        </w:trP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Rủi ro (nguồn trong slide)</w:t>
            </w:r>
          </w:p>
        </w:tc>
        <w:tc>
          <w:tcPr>
            <w:tcW w:type="dxa" w:w="9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Biện pháp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Khách hàng/PO ít thời gian (slide 27, 52)</w:t>
            </w:r>
          </w:p>
        </w:tc>
        <w:tc>
          <w:tcPr>
            <w:tcW w:type="dxa" w:w="9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Cố định buổi review cuối mỗi sprint; PO chốt thứ tự ưu tiên khi nhóm bất đồng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Khó ưu tiên thay đổi (slide 52)</w:t>
            </w:r>
          </w:p>
        </w:tc>
        <w:tc>
          <w:tcPr>
            <w:tcW w:type="dxa" w:w="9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Mọi thay đổi đi vào backlog; PO quyết ở buổi lập kế hoạch sprint, không chen ngang sprint đang chạy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Thiếu tài liệu, khó bảo trì (slide 49–50)</w:t>
            </w:r>
          </w:p>
        </w:tc>
        <w:tc>
          <w:tcPr>
            <w:tcW w:type="dxa" w:w="9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Dùng ERD và file đặc tả làm tài liệu sống, cập nhật cùng story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Test không đủ bao phủ (slide 30)</w:t>
            </w:r>
          </w:p>
        </w:tc>
        <w:tc>
          <w:tcPr>
            <w:tcW w:type="dxa" w:w="9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Review test trong sprint review; ưu tiên test cho nghiệp vụ tiền, kho, khuyến mãi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Kiến thức dồn vào một người (slide 32)</w:t>
            </w:r>
          </w:p>
        </w:tc>
        <w:tc>
          <w:tcPr>
            <w:tcW w:type="dxa" w:w="9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Đảo cặp mỗi sprint để ai cũng từng làm mọi module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Trượt tiến độ do khối lượng lớn</w:t>
            </w:r>
          </w:p>
        </w:tc>
        <w:tc>
          <w:tcPr>
            <w:tcW w:type="dxa" w:w="9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Cổng kiểm tra ở mục 6, bản tối giản ở mục 5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</w:rPr>
        <w:t xml:space="preserve">9. Điểm chưa chắc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Các con số điểm là ước lượng của người lập kế hoạch, chưa kiểm chứng. Velocity thật chỉ biết sau S1.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Trung bình khoảng 27 điểm mỗi tuần. Mức giả định ban đầu chỉ khoảng 12 điểm mỗi tuần, nên rủi ro cao.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S5 chỉ có 4 ngày mà gánh 21 điểm; hai ngày đệm 06–07/11 là phần dự phòng duy nhất.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Chưa tính thời gian học công nghệ nếu nhóm dùng stack mới.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Nếu nhóm không đủ 4 người làm song song hai cặp, tiến độ sẽ chậm hơn nhiều so với bảng.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Sprint 1 tuần lệch khỏi slide (slide nói 2–4 tuần); chọn vậy để đo velocity sớm.</w:t>
      </w:r>
    </w:p>
    <w:sectPr>
      <w:footerReference w:type="default" r:id="rId7"/>
      <w:pgSz w:w="16838" w:h="11906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6"/>
        <w:szCs w:val="16"/>
      </w:rPr>
      <w:t xml:space="preserve">Kế hoạch Agile – quản lý quán cà phê – Trang </w:t>
    </w:r>
    <w:r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5597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Kế hoạch phát triển Agile – quản lý quán cà phê</dc:title>
  <dc:creator>Kazana</dc:creator>
  <cp:lastModifiedBy>Un-named</cp:lastModifiedBy>
  <cp:revision>1</cp:revision>
  <dcterms:created xsi:type="dcterms:W3CDTF">2026-10-03T13:15:08.971Z</dcterms:created>
  <dcterms:modified xsi:type="dcterms:W3CDTF">2026-10-03T13:15:08.972Z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