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955" w:rsidRDefault="003E122E">
      <w:pPr>
        <w:spacing w:after="774" w:line="259" w:lineRule="auto"/>
        <w:ind w:left="0" w:firstLine="0"/>
        <w:jc w:val="center"/>
      </w:pPr>
      <w:bookmarkStart w:id="0" w:name="_GoBack"/>
      <w:bookmarkEnd w:id="0"/>
      <w:r>
        <w:rPr>
          <w:b/>
          <w:sz w:val="28"/>
        </w:rPr>
        <w:t>Role of an Advertising Campaign Manager in a Company</w:t>
      </w:r>
    </w:p>
    <w:p w:rsidR="00483955" w:rsidRDefault="003E122E">
      <w:pPr>
        <w:spacing w:after="567"/>
        <w:ind w:left="-5"/>
      </w:pPr>
      <w:r>
        <w:t>The Advertising Campaign Manager at a company plays a critical role in overseeing and managing advertising and marketing activities to boost brand awareness and promote products. Below is an overview of the main tasks required for this role:</w:t>
      </w:r>
    </w:p>
    <w:p w:rsidR="00483955" w:rsidRDefault="003E122E">
      <w:pPr>
        <w:spacing w:line="259" w:lineRule="auto"/>
        <w:ind w:left="-5"/>
      </w:pPr>
      <w:r>
        <w:t>1. Campaign St</w:t>
      </w:r>
      <w:r>
        <w:t>rategy and Planning:</w:t>
      </w:r>
    </w:p>
    <w:p w:rsidR="00483955" w:rsidRDefault="003E122E">
      <w:pPr>
        <w:numPr>
          <w:ilvl w:val="0"/>
          <w:numId w:val="1"/>
        </w:numPr>
        <w:spacing w:after="0"/>
      </w:pPr>
      <w:r>
        <w:t>Develop and implement advertising and marketing strategies to introduce products, trends, andnew collections.</w:t>
      </w:r>
    </w:p>
    <w:p w:rsidR="00483955" w:rsidRDefault="003E122E">
      <w:pPr>
        <w:numPr>
          <w:ilvl w:val="0"/>
          <w:numId w:val="1"/>
        </w:numPr>
        <w:spacing w:after="0"/>
      </w:pPr>
      <w:r>
        <w:t>Collaborate with the marketing team to define campaign objectives, target customers, and allocatebudgets.</w:t>
      </w:r>
    </w:p>
    <w:p w:rsidR="00483955" w:rsidRDefault="003E122E">
      <w:pPr>
        <w:numPr>
          <w:ilvl w:val="0"/>
          <w:numId w:val="1"/>
        </w:numPr>
        <w:spacing w:after="567"/>
      </w:pPr>
      <w:r>
        <w:t>Build detailed plan</w:t>
      </w:r>
      <w:r>
        <w:t>s, including timelines and key performance indicators (KPIs), to measurecampaign effectiveness.</w:t>
      </w:r>
    </w:p>
    <w:p w:rsidR="00483955" w:rsidRDefault="003E122E">
      <w:pPr>
        <w:spacing w:line="259" w:lineRule="auto"/>
        <w:ind w:left="-5"/>
      </w:pPr>
      <w:r>
        <w:t>2. Creative Direction:</w:t>
      </w:r>
    </w:p>
    <w:p w:rsidR="00483955" w:rsidRDefault="003E122E">
      <w:pPr>
        <w:numPr>
          <w:ilvl w:val="0"/>
          <w:numId w:val="2"/>
        </w:numPr>
        <w:spacing w:after="0"/>
      </w:pPr>
      <w:r>
        <w:t>Work with creative teams, including designers, copywriters, and art directors, to develop engagingcontent   and advertising materials tha</w:t>
      </w:r>
      <w:r>
        <w:t>t reflect the style of the products.</w:t>
      </w:r>
    </w:p>
    <w:p w:rsidR="00483955" w:rsidRDefault="003E122E">
      <w:pPr>
        <w:numPr>
          <w:ilvl w:val="0"/>
          <w:numId w:val="2"/>
        </w:numPr>
        <w:spacing w:after="567"/>
      </w:pPr>
      <w:r>
        <w:t>Ensure all creative elements align with the brand identity and the message the company wants toconvey.</w:t>
      </w:r>
    </w:p>
    <w:p w:rsidR="00483955" w:rsidRDefault="003E122E">
      <w:pPr>
        <w:spacing w:line="259" w:lineRule="auto"/>
        <w:ind w:left="-5"/>
      </w:pPr>
      <w:r>
        <w:t>3. Media Planning and Buying:</w:t>
      </w:r>
    </w:p>
    <w:p w:rsidR="00483955" w:rsidRDefault="003E122E">
      <w:pPr>
        <w:numPr>
          <w:ilvl w:val="0"/>
          <w:numId w:val="3"/>
        </w:numPr>
      </w:pPr>
      <w:r>
        <w:t xml:space="preserve">Select appropriate advertising channels such as print, TV, social media platforms, or </w:t>
      </w:r>
      <w:r>
        <w:t>online ads toeffectively   reach the target audience.</w:t>
      </w:r>
    </w:p>
    <w:p w:rsidR="00483955" w:rsidRDefault="003E122E">
      <w:pPr>
        <w:numPr>
          <w:ilvl w:val="0"/>
          <w:numId w:val="3"/>
        </w:numPr>
        <w:spacing w:after="567"/>
      </w:pPr>
      <w:r>
        <w:t>Negotiate and purchase advertising space on suitable media, optimizing costs and communicationeffectiveness.</w:t>
      </w:r>
    </w:p>
    <w:p w:rsidR="00483955" w:rsidRDefault="003E122E">
      <w:pPr>
        <w:spacing w:line="259" w:lineRule="auto"/>
        <w:ind w:left="-5"/>
      </w:pPr>
      <w:r>
        <w:lastRenderedPageBreak/>
        <w:t>4. Budget Management:</w:t>
      </w:r>
    </w:p>
    <w:p w:rsidR="00483955" w:rsidRDefault="003E122E">
      <w:pPr>
        <w:numPr>
          <w:ilvl w:val="0"/>
          <w:numId w:val="4"/>
        </w:numPr>
        <w:spacing w:after="0"/>
      </w:pPr>
      <w:r>
        <w:t>Track and manage the advertising budget for each campaign, ensuring spe</w:t>
      </w:r>
      <w:r>
        <w:t>nding stays withinapproved limits.</w:t>
      </w:r>
    </w:p>
    <w:p w:rsidR="00483955" w:rsidRDefault="003E122E">
      <w:pPr>
        <w:numPr>
          <w:ilvl w:val="0"/>
          <w:numId w:val="4"/>
        </w:numPr>
        <w:spacing w:after="567"/>
      </w:pPr>
      <w:r>
        <w:t>Evaluate the cost-effectiveness of each advertising channel and adjust the budget accordingly tomaximize   return on investment (ROI).</w:t>
      </w:r>
    </w:p>
    <w:p w:rsidR="00483955" w:rsidRDefault="003E122E">
      <w:pPr>
        <w:spacing w:line="259" w:lineRule="auto"/>
        <w:ind w:left="-5"/>
      </w:pPr>
      <w:r>
        <w:t>5. Campaign Execution:</w:t>
      </w:r>
    </w:p>
    <w:p w:rsidR="00483955" w:rsidRDefault="003E122E">
      <w:pPr>
        <w:numPr>
          <w:ilvl w:val="0"/>
          <w:numId w:val="5"/>
        </w:numPr>
        <w:spacing w:after="0"/>
        <w:jc w:val="left"/>
      </w:pPr>
      <w:r>
        <w:t>Oversee the execution of advertising campaigns from planning to</w:t>
      </w:r>
      <w:r>
        <w:t xml:space="preserve"> completion, ensuring all activitiesrun   according to schedule.</w:t>
      </w:r>
    </w:p>
    <w:p w:rsidR="00483955" w:rsidRDefault="003E122E">
      <w:pPr>
        <w:numPr>
          <w:ilvl w:val="0"/>
          <w:numId w:val="5"/>
        </w:numPr>
        <w:spacing w:after="567"/>
        <w:jc w:val="left"/>
      </w:pPr>
      <w:r>
        <w:t>Coordinate with internal teams such as marketing, sales, and external partners to ensure smoothcampaign execution.</w:t>
      </w:r>
    </w:p>
    <w:p w:rsidR="00483955" w:rsidRDefault="003E122E">
      <w:pPr>
        <w:spacing w:line="259" w:lineRule="auto"/>
        <w:ind w:left="-5"/>
      </w:pPr>
      <w:r>
        <w:t>6. Performance Analysis:</w:t>
      </w:r>
    </w:p>
    <w:p w:rsidR="00483955" w:rsidRDefault="003E122E">
      <w:pPr>
        <w:numPr>
          <w:ilvl w:val="0"/>
          <w:numId w:val="6"/>
        </w:numPr>
        <w:spacing w:after="0"/>
        <w:ind w:hanging="147"/>
      </w:pPr>
      <w:r>
        <w:t>Monitor key metrics such as click-through rates, conversion rates, and ROI to assess campaignperformance.</w:t>
      </w:r>
    </w:p>
    <w:p w:rsidR="00483955" w:rsidRDefault="003E122E">
      <w:pPr>
        <w:numPr>
          <w:ilvl w:val="0"/>
          <w:numId w:val="6"/>
        </w:numPr>
        <w:spacing w:after="602"/>
        <w:ind w:hanging="147"/>
      </w:pPr>
      <w:r>
        <w:t>Use data and analysis to make necessary adjustments and improve future campaign effectiveness.</w:t>
      </w:r>
    </w:p>
    <w:p w:rsidR="00483955" w:rsidRDefault="003E122E">
      <w:pPr>
        <w:spacing w:line="259" w:lineRule="auto"/>
        <w:ind w:left="-5"/>
      </w:pPr>
      <w:r>
        <w:t>7. Market Research:</w:t>
      </w:r>
    </w:p>
    <w:p w:rsidR="00483955" w:rsidRDefault="003E122E">
      <w:pPr>
        <w:numPr>
          <w:ilvl w:val="0"/>
          <w:numId w:val="7"/>
        </w:numPr>
        <w:spacing w:after="0"/>
      </w:pPr>
      <w:r>
        <w:t>Stay updated on market trends and c</w:t>
      </w:r>
      <w:r>
        <w:t>onsumer behavior, as well as analyze competitors in theindustry.</w:t>
      </w:r>
    </w:p>
    <w:p w:rsidR="00483955" w:rsidRDefault="003E122E">
      <w:pPr>
        <w:numPr>
          <w:ilvl w:val="0"/>
          <w:numId w:val="7"/>
        </w:numPr>
      </w:pPr>
      <w:r>
        <w:t>Conduct research to identify new growth opportunities or areas for improvement in advertisingstrategies.</w:t>
      </w:r>
    </w:p>
    <w:p w:rsidR="00483955" w:rsidRDefault="003E122E">
      <w:pPr>
        <w:spacing w:line="259" w:lineRule="auto"/>
        <w:ind w:left="-5"/>
      </w:pPr>
      <w:r>
        <w:t>8. Brand Management:</w:t>
      </w:r>
    </w:p>
    <w:p w:rsidR="00483955" w:rsidRDefault="003E122E">
      <w:pPr>
        <w:numPr>
          <w:ilvl w:val="0"/>
          <w:numId w:val="8"/>
        </w:numPr>
        <w:spacing w:after="0"/>
      </w:pPr>
      <w:r>
        <w:t>Maintain and develop the company's brand image through advertisin</w:t>
      </w:r>
      <w:r>
        <w:t>g campaigns, upholding thevalues and   style the company promotes.</w:t>
      </w:r>
    </w:p>
    <w:p w:rsidR="00483955" w:rsidRDefault="003E122E">
      <w:pPr>
        <w:numPr>
          <w:ilvl w:val="0"/>
          <w:numId w:val="8"/>
        </w:numPr>
        <w:spacing w:after="567"/>
      </w:pPr>
      <w:r>
        <w:t>Ensure all advertising content reflects the design philosophy and lifestyle the company aims tocommunicate.</w:t>
      </w:r>
    </w:p>
    <w:p w:rsidR="00483955" w:rsidRDefault="003E122E">
      <w:pPr>
        <w:spacing w:line="259" w:lineRule="auto"/>
        <w:ind w:left="-5"/>
      </w:pPr>
      <w:r>
        <w:t>9. Team Management:</w:t>
      </w:r>
    </w:p>
    <w:p w:rsidR="00483955" w:rsidRDefault="003E122E">
      <w:pPr>
        <w:spacing w:after="567"/>
        <w:ind w:left="-5"/>
      </w:pPr>
      <w:r>
        <w:t>- Lead and manage a working team, including advertising speci</w:t>
      </w:r>
      <w:r>
        <w:t>alists, designers, and analysts. - Assign tasks and ensure that every team member understands their roles and responsibilities, providing   support as needed.</w:t>
      </w:r>
    </w:p>
    <w:p w:rsidR="00483955" w:rsidRDefault="003E122E">
      <w:pPr>
        <w:spacing w:line="259" w:lineRule="auto"/>
        <w:ind w:left="-5"/>
      </w:pPr>
      <w:r>
        <w:t>10. Reporting and Communication:</w:t>
      </w:r>
    </w:p>
    <w:p w:rsidR="00483955" w:rsidRDefault="003E122E">
      <w:pPr>
        <w:numPr>
          <w:ilvl w:val="0"/>
          <w:numId w:val="9"/>
        </w:numPr>
        <w:spacing w:line="259" w:lineRule="auto"/>
        <w:ind w:hanging="147"/>
      </w:pPr>
      <w:r>
        <w:t>Prepare periodic reports on campaign performance for stakeholder</w:t>
      </w:r>
      <w:r>
        <w:t>s.</w:t>
      </w:r>
    </w:p>
    <w:p w:rsidR="00483955" w:rsidRDefault="003E122E">
      <w:pPr>
        <w:numPr>
          <w:ilvl w:val="0"/>
          <w:numId w:val="9"/>
        </w:numPr>
        <w:spacing w:after="567"/>
        <w:ind w:hanging="147"/>
      </w:pPr>
      <w:r>
        <w:t>Communicate effectively with senior management and other departments to ensure alignment andtransparency   in advertising activities.</w:t>
      </w:r>
    </w:p>
    <w:p w:rsidR="00483955" w:rsidRDefault="003E122E">
      <w:pPr>
        <w:ind w:left="-5"/>
      </w:pPr>
      <w:r>
        <w:t>The role of an Advertising Campaign Manager in a company requires a strong understanding of trends, blending creative t</w:t>
      </w:r>
      <w:r>
        <w:t>hinking with analytical skills. Project management and communication abilities are essential to ensure the successful execution of campaigns, creating harmony between the product and the needs of the target customers.</w:t>
      </w:r>
    </w:p>
    <w:sectPr w:rsidR="00483955">
      <w:pgSz w:w="11906" w:h="16838"/>
      <w:pgMar w:top="733" w:right="624" w:bottom="11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63E5"/>
    <w:multiLevelType w:val="hybridMultilevel"/>
    <w:tmpl w:val="06D0C1EC"/>
    <w:lvl w:ilvl="0" w:tplc="11A2EBBA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14C23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8D50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8CC9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942D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3653C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B4FD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4C0B9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1A411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AF723B"/>
    <w:multiLevelType w:val="hybridMultilevel"/>
    <w:tmpl w:val="06C63472"/>
    <w:lvl w:ilvl="0" w:tplc="713A4274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C44C4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FA230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DE08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3E574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BA7CF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8A4E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F6B0B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B069B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054ACF"/>
    <w:multiLevelType w:val="hybridMultilevel"/>
    <w:tmpl w:val="63729358"/>
    <w:lvl w:ilvl="0" w:tplc="252C8A8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DA017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BC012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0613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A4FEE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96A31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38259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EE942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B03E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CC7C7E"/>
    <w:multiLevelType w:val="hybridMultilevel"/>
    <w:tmpl w:val="933AA4EC"/>
    <w:lvl w:ilvl="0" w:tplc="78A48F2C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C4477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4BC3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FCA9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C478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146C9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EC8E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B8847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224A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D5398A"/>
    <w:multiLevelType w:val="hybridMultilevel"/>
    <w:tmpl w:val="50CC0D8E"/>
    <w:lvl w:ilvl="0" w:tplc="800E380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A0122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CC92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8C36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9C151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8EAD3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9830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50EC9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32C0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B42F20"/>
    <w:multiLevelType w:val="hybridMultilevel"/>
    <w:tmpl w:val="1E7A8FA4"/>
    <w:lvl w:ilvl="0" w:tplc="EE444974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A09A6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C2371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42F3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2C236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E26AA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CE78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60EF8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0AFE3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8D1159"/>
    <w:multiLevelType w:val="hybridMultilevel"/>
    <w:tmpl w:val="93BE43BA"/>
    <w:lvl w:ilvl="0" w:tplc="BF9A3258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F2A81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720F8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E85B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ECCE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C8348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3AA6D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A914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30CDA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126556"/>
    <w:multiLevelType w:val="hybridMultilevel"/>
    <w:tmpl w:val="B7408952"/>
    <w:lvl w:ilvl="0" w:tplc="84985ED8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82F5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A0D68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581B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CAF2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4619E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C41C8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48C22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EC1D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BE102D"/>
    <w:multiLevelType w:val="hybridMultilevel"/>
    <w:tmpl w:val="61B27F1A"/>
    <w:lvl w:ilvl="0" w:tplc="B13E0DD4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5A9A9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26E7C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1237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389DF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D4199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681F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36D7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B4E61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55"/>
    <w:rsid w:val="003E122E"/>
    <w:rsid w:val="0048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6A8341C-9A70-453C-8D4A-BBA27E32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9" w:line="493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2801</Characters>
  <Application>Microsoft Office Word</Application>
  <DocSecurity>4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2024-12-14T08:45:00Z</dcterms:created>
  <dcterms:modified xsi:type="dcterms:W3CDTF">2024-12-14T08:45:00Z</dcterms:modified>
</cp:coreProperties>
</file>