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0446DE9" w:rsidR="00866991" w:rsidRPr="00866991" w:rsidRDefault="00866991" w:rsidP="00C203A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501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501" w:rsidRPr="00F72501">
        <w:rPr>
          <w:rFonts w:ascii="Georgia" w:hAnsi="Georgia"/>
          <w:b/>
          <w:color w:val="000000" w:themeColor="text1"/>
          <w:sz w:val="36"/>
          <w:szCs w:val="36"/>
        </w:rPr>
        <w:t>Connecting and Managing Multiple Clusters in GKE</w:t>
      </w:r>
    </w:p>
    <w:p w14:paraId="64F2575D" w14:textId="77777777" w:rsid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E65E08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Objective</w:t>
      </w:r>
    </w:p>
    <w:p w14:paraId="39B24793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Learn how to create multiple Google Kubernetes Engine (GKE) clusters and manage them from a single client machine using </w:t>
      </w: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, </w:t>
      </w: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>, and Kubernetes contexts.</w:t>
      </w:r>
    </w:p>
    <w:p w14:paraId="0770B72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Prerequisites</w:t>
      </w:r>
    </w:p>
    <w:p w14:paraId="0A304551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Google Cloud account and project </w:t>
      </w:r>
    </w:p>
    <w:p w14:paraId="78DFF396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Billing enabled </w:t>
      </w:r>
    </w:p>
    <w:p w14:paraId="4290C66A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Ubuntu/Linux client machine </w:t>
      </w:r>
    </w:p>
    <w:p w14:paraId="4718B357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installed </w:t>
      </w:r>
    </w:p>
    <w:p w14:paraId="19A4DA7D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installed </w:t>
      </w:r>
    </w:p>
    <w:p w14:paraId="645EA4A1" w14:textId="77777777" w:rsidR="00F72501" w:rsidRPr="00F72501" w:rsidRDefault="00F72501" w:rsidP="00F72501">
      <w:pPr>
        <w:numPr>
          <w:ilvl w:val="0"/>
          <w:numId w:val="13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GKE authentication plugin installed </w:t>
      </w:r>
    </w:p>
    <w:p w14:paraId="1DDEAFAC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For the current Google Cloud CLI setup, use:</w:t>
      </w:r>
    </w:p>
    <w:p w14:paraId="030624A4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sudo</w:t>
      </w:r>
      <w:proofErr w:type="spellEnd"/>
      <w:r w:rsidRPr="00F72501">
        <w:rPr>
          <w:rFonts w:ascii="Georgia" w:hAnsi="Georgia"/>
          <w:sz w:val="24"/>
          <w:szCs w:val="24"/>
        </w:rPr>
        <w:t xml:space="preserve"> apt-get install -y google-cloud-cli-</w:t>
      </w:r>
      <w:proofErr w:type="spellStart"/>
      <w:r w:rsidRPr="00F72501">
        <w:rPr>
          <w:rFonts w:ascii="Georgia" w:hAnsi="Georgia"/>
          <w:sz w:val="24"/>
          <w:szCs w:val="24"/>
        </w:rPr>
        <w:t>gke</w:t>
      </w:r>
      <w:proofErr w:type="spellEnd"/>
      <w:r w:rsidRPr="00F72501">
        <w:rPr>
          <w:rFonts w:ascii="Georgia" w:hAnsi="Georgia"/>
          <w:sz w:val="24"/>
          <w:szCs w:val="24"/>
        </w:rPr>
        <w:t>-</w:t>
      </w: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>-auth-plugin</w:t>
      </w:r>
    </w:p>
    <w:p w14:paraId="5A21E281" w14:textId="77777777" w:rsid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DB8622D" w14:textId="6B84A103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459B0D79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gke</w:t>
      </w:r>
      <w:proofErr w:type="spellEnd"/>
      <w:r w:rsidRPr="00F72501">
        <w:rPr>
          <w:rFonts w:ascii="Georgia" w:hAnsi="Georgia"/>
          <w:sz w:val="24"/>
          <w:szCs w:val="24"/>
        </w:rPr>
        <w:t>-</w:t>
      </w: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>-auth-plugin --version</w:t>
      </w:r>
    </w:p>
    <w:p w14:paraId="6860C37B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EF96A97">
          <v:rect id="_x0000_i1025" style="width:0;height:1.5pt" o:hralign="center" o:hrstd="t" o:hr="t" fillcolor="#a0a0a0" stroked="f"/>
        </w:pict>
      </w:r>
    </w:p>
    <w:p w14:paraId="63382E6E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1: Set the Google Cloud Project</w:t>
      </w:r>
    </w:p>
    <w:p w14:paraId="7D5A2F9D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auth login</w:t>
      </w:r>
    </w:p>
    <w:p w14:paraId="07E18B5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Set your project:</w:t>
      </w:r>
    </w:p>
    <w:p w14:paraId="72AAE191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set project PROJECT_ID</w:t>
      </w:r>
    </w:p>
    <w:p w14:paraId="253D5AC0" w14:textId="77777777" w:rsid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209C5F87" w14:textId="60FB56CA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lastRenderedPageBreak/>
        <w:t>Verify:</w:t>
      </w:r>
    </w:p>
    <w:p w14:paraId="2A098E98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get-value project</w:t>
      </w:r>
    </w:p>
    <w:p w14:paraId="4BB01ACF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17AE47F">
          <v:rect id="_x0000_i1026" style="width:0;height:1.5pt" o:hralign="center" o:hrstd="t" o:hr="t" fillcolor="#a0a0a0" stroked="f"/>
        </w:pict>
      </w:r>
    </w:p>
    <w:p w14:paraId="3E015CE1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2: Enable the GKE API</w:t>
      </w:r>
    </w:p>
    <w:p w14:paraId="5554E9DF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services enable container.googleapis.com</w:t>
      </w:r>
    </w:p>
    <w:p w14:paraId="359CEA73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29C941C">
          <v:rect id="_x0000_i1027" style="width:0;height:1.5pt" o:hralign="center" o:hrstd="t" o:hr="t" fillcolor="#a0a0a0" stroked="f"/>
        </w:pict>
      </w:r>
    </w:p>
    <w:p w14:paraId="5FDB20D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3: Create the First GKE Cluster</w:t>
      </w:r>
    </w:p>
    <w:p w14:paraId="74876A29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Create a development cluster:</w:t>
      </w:r>
    </w:p>
    <w:p w14:paraId="0A009E7C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create development-cluster \</w:t>
      </w:r>
    </w:p>
    <w:p w14:paraId="54CCAAA0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us-central1-a \</w:t>
      </w:r>
    </w:p>
    <w:p w14:paraId="4ABAA313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--num-nodes 2 \</w:t>
      </w:r>
    </w:p>
    <w:p w14:paraId="750EFFC4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--machine-type e2-medium</w:t>
      </w:r>
    </w:p>
    <w:p w14:paraId="54492D3C" w14:textId="77777777" w:rsid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B7709AC" w14:textId="3DCF49A6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00BAF4EA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list</w:t>
      </w:r>
    </w:p>
    <w:p w14:paraId="1F5257ED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EAC3F3">
          <v:rect id="_x0000_i1028" style="width:0;height:1.5pt" o:hralign="center" o:hrstd="t" o:hr="t" fillcolor="#a0a0a0" stroked="f"/>
        </w:pict>
      </w:r>
    </w:p>
    <w:p w14:paraId="78D3960E" w14:textId="77777777" w:rsidR="00F72501" w:rsidRDefault="00F7250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503EB4D" w14:textId="16593F06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lastRenderedPageBreak/>
        <w:t>Step 4: Create the Second GKE Cluster</w:t>
      </w:r>
    </w:p>
    <w:p w14:paraId="7266C3E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Create a production cluster:</w:t>
      </w:r>
    </w:p>
    <w:p w14:paraId="6B76255B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create production-</w:t>
      </w:r>
      <w:proofErr w:type="gramStart"/>
      <w:r w:rsidRPr="00F72501">
        <w:rPr>
          <w:rFonts w:ascii="Georgia" w:hAnsi="Georgia"/>
          <w:sz w:val="24"/>
          <w:szCs w:val="24"/>
        </w:rPr>
        <w:t>cluster \</w:t>
      </w:r>
      <w:proofErr w:type="gramEnd"/>
    </w:p>
    <w:p w14:paraId="2E8411B7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us-central1-b \</w:t>
      </w:r>
    </w:p>
    <w:p w14:paraId="1BA8647C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--num-nodes 2 \</w:t>
      </w:r>
    </w:p>
    <w:p w14:paraId="2623BC12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--machine-type e2-medium</w:t>
      </w:r>
    </w:p>
    <w:p w14:paraId="43F2BBE8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 both clusters:</w:t>
      </w:r>
    </w:p>
    <w:p w14:paraId="521F840E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list</w:t>
      </w:r>
    </w:p>
    <w:p w14:paraId="1E19DF96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You should see:</w:t>
      </w:r>
    </w:p>
    <w:p w14:paraId="61A33071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development-cluster</w:t>
      </w:r>
    </w:p>
    <w:p w14:paraId="4C864CAC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production-cluster</w:t>
      </w:r>
    </w:p>
    <w:p w14:paraId="5738325B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86C0995">
          <v:rect id="_x0000_i1029" style="width:0;height:1.5pt" o:hralign="center" o:hrstd="t" o:hr="t" fillcolor="#a0a0a0" stroked="f"/>
        </w:pict>
      </w:r>
    </w:p>
    <w:p w14:paraId="21F0BF07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 xml:space="preserve">Step 5: Connect </w:t>
      </w:r>
      <w:proofErr w:type="spellStart"/>
      <w:r w:rsidRPr="00F72501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F72501">
        <w:rPr>
          <w:rFonts w:ascii="Georgia" w:hAnsi="Georgia"/>
          <w:b/>
          <w:bCs/>
          <w:sz w:val="24"/>
          <w:szCs w:val="24"/>
        </w:rPr>
        <w:t xml:space="preserve"> to the Development Cluster</w:t>
      </w:r>
    </w:p>
    <w:p w14:paraId="2BDD2D96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Get credentials for the development cluster:</w:t>
      </w:r>
    </w:p>
    <w:p w14:paraId="5F2A9640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get-credentials development-cluster \</w:t>
      </w:r>
    </w:p>
    <w:p w14:paraId="7FD30F61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us-central1-a</w:t>
      </w:r>
    </w:p>
    <w:p w14:paraId="5F01FF49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Check the current context:</w:t>
      </w:r>
    </w:p>
    <w:p w14:paraId="6AAB87E2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current-context</w:t>
      </w:r>
    </w:p>
    <w:p w14:paraId="5188C650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 the nodes:</w:t>
      </w:r>
    </w:p>
    <w:p w14:paraId="072CC368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nodes</w:t>
      </w:r>
    </w:p>
    <w:p w14:paraId="5B51262D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B87DD6">
          <v:rect id="_x0000_i1030" style="width:0;height:1.5pt" o:hralign="center" o:hrstd="t" o:hr="t" fillcolor="#a0a0a0" stroked="f"/>
        </w:pict>
      </w:r>
    </w:p>
    <w:p w14:paraId="3795CCCF" w14:textId="77777777" w:rsid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9F606F9" w14:textId="77777777" w:rsid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3326B6E" w14:textId="08DEE4A3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lastRenderedPageBreak/>
        <w:t xml:space="preserve">Step 6: Connect </w:t>
      </w:r>
      <w:proofErr w:type="spellStart"/>
      <w:r w:rsidRPr="00F72501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F72501">
        <w:rPr>
          <w:rFonts w:ascii="Georgia" w:hAnsi="Georgia"/>
          <w:b/>
          <w:bCs/>
          <w:sz w:val="24"/>
          <w:szCs w:val="24"/>
        </w:rPr>
        <w:t xml:space="preserve"> to the Production Cluster</w:t>
      </w:r>
    </w:p>
    <w:p w14:paraId="5050480E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Now retrieve credentials for the production cluster:</w:t>
      </w:r>
    </w:p>
    <w:p w14:paraId="32E92CE9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get-credentials production-cluster \</w:t>
      </w:r>
    </w:p>
    <w:p w14:paraId="366CA8BB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us-central1-b</w:t>
      </w:r>
    </w:p>
    <w:p w14:paraId="4F46CF13" w14:textId="77777777" w:rsid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191EFB8" w14:textId="50BBCA25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Check the current context:</w:t>
      </w:r>
    </w:p>
    <w:p w14:paraId="56A61AE4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current-context</w:t>
      </w:r>
    </w:p>
    <w:p w14:paraId="23E3E11A" w14:textId="77777777" w:rsid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D628DBF" w14:textId="59A18122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08E4B36E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nodes</w:t>
      </w:r>
    </w:p>
    <w:p w14:paraId="48C42AAC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The output should now correspond to the production cluster.</w:t>
      </w:r>
    </w:p>
    <w:p w14:paraId="28A5ECAA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7C03303">
          <v:rect id="_x0000_i1031" style="width:0;height:1.5pt" o:hralign="center" o:hrstd="t" o:hr="t" fillcolor="#a0a0a0" stroked="f"/>
        </w:pict>
      </w:r>
    </w:p>
    <w:p w14:paraId="007509FB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7: View All Kubernetes Contexts</w:t>
      </w:r>
    </w:p>
    <w:p w14:paraId="250C9BF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List all configured Kubernetes contexts:</w:t>
      </w:r>
    </w:p>
    <w:p w14:paraId="6FC7BB34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get-contexts</w:t>
      </w:r>
    </w:p>
    <w:p w14:paraId="5C659DE2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You should see contexts for both clusters.</w:t>
      </w:r>
    </w:p>
    <w:p w14:paraId="4166BD32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Example:</w:t>
      </w:r>
    </w:p>
    <w:p w14:paraId="1D74F5B1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CURRENT   NAME</w:t>
      </w:r>
    </w:p>
    <w:p w14:paraId="2B024891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      gke_PROJECT_ID_us-central1-a_development-cluster</w:t>
      </w:r>
    </w:p>
    <w:p w14:paraId="11A69E2C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*         </w:t>
      </w:r>
      <w:proofErr w:type="gramStart"/>
      <w:r w:rsidRPr="00F72501">
        <w:rPr>
          <w:rFonts w:ascii="Georgia" w:hAnsi="Georgia"/>
          <w:sz w:val="24"/>
          <w:szCs w:val="24"/>
        </w:rPr>
        <w:t>gke</w:t>
      </w:r>
      <w:proofErr w:type="gramEnd"/>
      <w:r w:rsidRPr="00F72501">
        <w:rPr>
          <w:rFonts w:ascii="Georgia" w:hAnsi="Georgia"/>
          <w:sz w:val="24"/>
          <w:szCs w:val="24"/>
        </w:rPr>
        <w:t>_PROJECT_ID_us-central1-b_production-cluster</w:t>
      </w:r>
    </w:p>
    <w:p w14:paraId="400EBA01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The * indicates the currently active context.</w:t>
      </w:r>
    </w:p>
    <w:p w14:paraId="10027ECD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71E3BE">
          <v:rect id="_x0000_i1032" style="width:0;height:1.5pt" o:hralign="center" o:hrstd="t" o:hr="t" fillcolor="#a0a0a0" stroked="f"/>
        </w:pict>
      </w:r>
    </w:p>
    <w:p w14:paraId="4C190403" w14:textId="77777777" w:rsidR="003D34CF" w:rsidRDefault="003D34CF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C7280F" w14:textId="02031A6A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lastRenderedPageBreak/>
        <w:t>Step 8: Switch Between Clusters</w:t>
      </w:r>
    </w:p>
    <w:p w14:paraId="55589A0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Switch to the development cluster:</w:t>
      </w:r>
    </w:p>
    <w:p w14:paraId="43199219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gke_PROJECT_ID_us-central1-a_development-cluster</w:t>
      </w:r>
    </w:p>
    <w:p w14:paraId="4706B29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66FDCE60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current-context</w:t>
      </w:r>
    </w:p>
    <w:p w14:paraId="31E32752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nodes</w:t>
      </w:r>
    </w:p>
    <w:p w14:paraId="72684496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Now switch to the production cluster:</w:t>
      </w:r>
    </w:p>
    <w:p w14:paraId="251C197E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gke_PROJECT_ID_us-central1-b_production-cluster</w:t>
      </w:r>
    </w:p>
    <w:p w14:paraId="420AB8E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30659193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current-context</w:t>
      </w:r>
    </w:p>
    <w:p w14:paraId="438E8BB2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nodes</w:t>
      </w:r>
    </w:p>
    <w:p w14:paraId="4E91F697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33AA7FE">
          <v:rect id="_x0000_i1033" style="width:0;height:1.5pt" o:hralign="center" o:hrstd="t" o:hr="t" fillcolor="#a0a0a0" stroked="f"/>
        </w:pict>
      </w:r>
    </w:p>
    <w:p w14:paraId="50ADF14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9: Deploy an Application in the Development Cluster</w:t>
      </w:r>
    </w:p>
    <w:p w14:paraId="3C0DCBEB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First switch to the development cluster:</w:t>
      </w:r>
    </w:p>
    <w:p w14:paraId="7854C6C4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gke_PROJECT_ID_us-central1-a_development-cluster</w:t>
      </w:r>
    </w:p>
    <w:p w14:paraId="675A499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Create </w:t>
      </w:r>
      <w:proofErr w:type="gramStart"/>
      <w:r w:rsidRPr="00F72501">
        <w:rPr>
          <w:rFonts w:ascii="Georgia" w:hAnsi="Georgia"/>
          <w:sz w:val="24"/>
          <w:szCs w:val="24"/>
        </w:rPr>
        <w:t>an</w:t>
      </w:r>
      <w:proofErr w:type="gramEnd"/>
      <w:r w:rsidRPr="00F72501">
        <w:rPr>
          <w:rFonts w:ascii="Georgia" w:hAnsi="Georgia"/>
          <w:sz w:val="24"/>
          <w:szCs w:val="24"/>
        </w:rPr>
        <w:t xml:space="preserve"> Nginx deployment:</w:t>
      </w:r>
    </w:p>
    <w:p w14:paraId="0DC5C70D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create deployment nginx-dev --image=nginx</w:t>
      </w:r>
    </w:p>
    <w:p w14:paraId="1CD10889" w14:textId="77777777" w:rsidR="003D34CF" w:rsidRDefault="003D34CF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FA17D2E" w14:textId="77777777" w:rsidR="003D34CF" w:rsidRDefault="003D34CF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1905E27" w14:textId="77777777" w:rsidR="003D34CF" w:rsidRDefault="003D34CF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772031A" w14:textId="014C276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lastRenderedPageBreak/>
        <w:t>Verify:</w:t>
      </w:r>
    </w:p>
    <w:p w14:paraId="6BEE044A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pods</w:t>
      </w:r>
    </w:p>
    <w:p w14:paraId="252770DD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deployments</w:t>
      </w:r>
    </w:p>
    <w:p w14:paraId="75218A00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C4BAF69">
          <v:rect id="_x0000_i1034" style="width:0;height:1.5pt" o:hralign="center" o:hrstd="t" o:hr="t" fillcolor="#a0a0a0" stroked="f"/>
        </w:pict>
      </w:r>
    </w:p>
    <w:p w14:paraId="22B8194A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10: Deploy an Application in the Production Cluster</w:t>
      </w:r>
    </w:p>
    <w:p w14:paraId="0BAEE5F5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Switch to the production cluster:</w:t>
      </w:r>
    </w:p>
    <w:p w14:paraId="4FB892B6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gke_PROJECT_ID_us-central1-b_production-cluster</w:t>
      </w:r>
    </w:p>
    <w:p w14:paraId="76E13E7C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Create another deployment:</w:t>
      </w:r>
    </w:p>
    <w:p w14:paraId="3A270A3E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create deployment nginx-prod --image=nginx</w:t>
      </w:r>
    </w:p>
    <w:p w14:paraId="06C0B548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29F74CF2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pods</w:t>
      </w:r>
    </w:p>
    <w:p w14:paraId="0F4FA5D3" w14:textId="77777777" w:rsidR="00F72501" w:rsidRPr="00F72501" w:rsidRDefault="00F72501" w:rsidP="00F7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deployments</w:t>
      </w:r>
    </w:p>
    <w:p w14:paraId="7D99552F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E953DD0">
          <v:rect id="_x0000_i1035" style="width:0;height:1.5pt" o:hralign="center" o:hrstd="t" o:hr="t" fillcolor="#a0a0a0" stroked="f"/>
        </w:pict>
      </w:r>
    </w:p>
    <w:p w14:paraId="7E65DB7D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11: Compare Resources Between Clusters</w:t>
      </w:r>
    </w:p>
    <w:p w14:paraId="24A24E83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Check resources in the development cluster:</w:t>
      </w:r>
    </w:p>
    <w:p w14:paraId="01AAB410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gke_PROJECT_ID_us-central1-a_development-cluster</w:t>
      </w:r>
    </w:p>
    <w:p w14:paraId="0CCA6D55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all</w:t>
      </w:r>
    </w:p>
    <w:p w14:paraId="0A2E946B" w14:textId="77777777" w:rsidR="003D34CF" w:rsidRDefault="003D34CF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409C1DF" w14:textId="77777777" w:rsidR="003D34CF" w:rsidRDefault="003D34CF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4319CC9" w14:textId="77777777" w:rsidR="003D34CF" w:rsidRDefault="003D34CF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CD10D1A" w14:textId="055F4DA0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lastRenderedPageBreak/>
        <w:t>Then check resources in the production cluster:</w:t>
      </w:r>
    </w:p>
    <w:p w14:paraId="0AF08A43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gke_PROJECT_ID_us-central1-b_production-cluster</w:t>
      </w:r>
    </w:p>
    <w:p w14:paraId="48F4DF24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all</w:t>
      </w:r>
    </w:p>
    <w:p w14:paraId="752147C2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Observe that the resources are different even though they are managed </w:t>
      </w:r>
      <w:proofErr w:type="gramStart"/>
      <w:r w:rsidRPr="00F72501">
        <w:rPr>
          <w:rFonts w:ascii="Georgia" w:hAnsi="Georgia"/>
          <w:sz w:val="24"/>
          <w:szCs w:val="24"/>
        </w:rPr>
        <w:t>from</w:t>
      </w:r>
      <w:proofErr w:type="gramEnd"/>
      <w:r w:rsidRPr="00F72501">
        <w:rPr>
          <w:rFonts w:ascii="Georgia" w:hAnsi="Georgia"/>
          <w:sz w:val="24"/>
          <w:szCs w:val="24"/>
        </w:rPr>
        <w:t xml:space="preserve"> the same client machine.</w:t>
      </w:r>
    </w:p>
    <w:p w14:paraId="18CADBF5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E713945">
          <v:rect id="_x0000_i1036" style="width:0;height:1.5pt" o:hralign="center" o:hrstd="t" o:hr="t" fillcolor="#a0a0a0" stroked="f"/>
        </w:pict>
      </w:r>
    </w:p>
    <w:p w14:paraId="396510DC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12: Verify Cluster Information</w:t>
      </w:r>
    </w:p>
    <w:p w14:paraId="75448D01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For the active cluster, run:</w:t>
      </w:r>
    </w:p>
    <w:p w14:paraId="250DD41D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get nodes</w:t>
      </w:r>
    </w:p>
    <w:p w14:paraId="1E8F3494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Switch to the other cluster and repeat the commands.</w:t>
      </w:r>
    </w:p>
    <w:p w14:paraId="76E0D5A6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This demonstrates how the same </w:t>
      </w: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client can manage multiple GKE clusters.</w:t>
      </w:r>
    </w:p>
    <w:p w14:paraId="2A7130E0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8AEC456">
          <v:rect id="_x0000_i1037" style="width:0;height:1.5pt" o:hralign="center" o:hrstd="t" o:hr="t" fillcolor="#a0a0a0" stroked="f"/>
        </w:pict>
      </w:r>
    </w:p>
    <w:p w14:paraId="536CC6A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t>Step 13: Cleanup Applications</w:t>
      </w:r>
    </w:p>
    <w:p w14:paraId="0F0F0217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Delete the development application:</w:t>
      </w:r>
    </w:p>
    <w:p w14:paraId="4DCFF004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gke_PROJECT_ID_us-central1-a_development-cluster</w:t>
      </w:r>
    </w:p>
    <w:p w14:paraId="3D37A41E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delete deployment nginx-dev</w:t>
      </w:r>
    </w:p>
    <w:p w14:paraId="1A9FE47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Delete the production application:</w:t>
      </w:r>
    </w:p>
    <w:p w14:paraId="030DAE90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use-context gke_PROJECT_ID_us-central1-b_development-cluster</w:t>
      </w:r>
    </w:p>
    <w:p w14:paraId="3EEE764C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delete deployment nginx-prod</w:t>
      </w:r>
    </w:p>
    <w:p w14:paraId="5D3D0CFD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lastRenderedPageBreak/>
        <w:t>If the second command gives an error because of the context name, switch to the production context using:</w:t>
      </w:r>
    </w:p>
    <w:p w14:paraId="0A282C6A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kubectl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config get-contexts</w:t>
      </w:r>
    </w:p>
    <w:p w14:paraId="423CA491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and select the exact production context.</w:t>
      </w:r>
    </w:p>
    <w:p w14:paraId="2B822226" w14:textId="77777777" w:rsidR="00F72501" w:rsidRPr="00F72501" w:rsidRDefault="00000000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3AF00E4">
          <v:rect id="_x0000_i1038" style="width:0;height:1.5pt" o:hralign="center" o:hrstd="t" o:hr="t" fillcolor="#a0a0a0" stroked="f"/>
        </w:pict>
      </w:r>
    </w:p>
    <w:p w14:paraId="167996FC" w14:textId="77777777" w:rsidR="00C203A0" w:rsidRDefault="00C203A0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A64CC9E" w14:textId="5741E84C" w:rsidR="00F72501" w:rsidRPr="00F72501" w:rsidRDefault="00F72501" w:rsidP="00F72501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72501">
        <w:rPr>
          <w:rFonts w:ascii="Georgia" w:hAnsi="Georgia"/>
          <w:b/>
          <w:bCs/>
          <w:sz w:val="24"/>
          <w:szCs w:val="24"/>
        </w:rPr>
        <w:lastRenderedPageBreak/>
        <w:t>Step 14: Delete the GKE Clusters</w:t>
      </w:r>
    </w:p>
    <w:p w14:paraId="480AA7CF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Delete the development cluster:</w:t>
      </w:r>
    </w:p>
    <w:p w14:paraId="5BD484F1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delete development-cluster \</w:t>
      </w:r>
    </w:p>
    <w:p w14:paraId="02FCFC1A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us-central1-a</w:t>
      </w:r>
    </w:p>
    <w:p w14:paraId="3E603029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Delete the production cluster:</w:t>
      </w:r>
    </w:p>
    <w:p w14:paraId="0B247003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delete production-cluster \</w:t>
      </w:r>
    </w:p>
    <w:p w14:paraId="0FE9E8C7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 xml:space="preserve">    --zone us-central1-b</w:t>
      </w:r>
    </w:p>
    <w:p w14:paraId="1B93CAED" w14:textId="77777777" w:rsidR="00F72501" w:rsidRPr="00F72501" w:rsidRDefault="00F72501" w:rsidP="00F72501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F72501">
        <w:rPr>
          <w:rFonts w:ascii="Georgia" w:hAnsi="Georgia"/>
          <w:sz w:val="24"/>
          <w:szCs w:val="24"/>
        </w:rPr>
        <w:t>Verify:</w:t>
      </w:r>
    </w:p>
    <w:p w14:paraId="0FDC9528" w14:textId="77777777" w:rsidR="00F72501" w:rsidRPr="00F72501" w:rsidRDefault="00F72501" w:rsidP="00C203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72501">
        <w:rPr>
          <w:rFonts w:ascii="Georgia" w:hAnsi="Georgia"/>
          <w:sz w:val="24"/>
          <w:szCs w:val="24"/>
        </w:rPr>
        <w:t>gcloud</w:t>
      </w:r>
      <w:proofErr w:type="spellEnd"/>
      <w:r w:rsidRPr="00F72501">
        <w:rPr>
          <w:rFonts w:ascii="Georgia" w:hAnsi="Georgia"/>
          <w:sz w:val="24"/>
          <w:szCs w:val="24"/>
        </w:rPr>
        <w:t xml:space="preserve"> container clusters list</w:t>
      </w:r>
    </w:p>
    <w:p w14:paraId="49E22479" w14:textId="08F53CE3" w:rsidR="00804003" w:rsidRPr="00F72501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804003" w:rsidRPr="00F72501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AE06C" w14:textId="77777777" w:rsidR="00750D55" w:rsidRDefault="00750D55" w:rsidP="00B07C0D">
      <w:pPr>
        <w:spacing w:line="240" w:lineRule="auto"/>
      </w:pPr>
      <w:r>
        <w:separator/>
      </w:r>
    </w:p>
  </w:endnote>
  <w:endnote w:type="continuationSeparator" w:id="0">
    <w:p w14:paraId="565DDDF2" w14:textId="77777777" w:rsidR="00750D55" w:rsidRDefault="00750D55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FA5B0" w14:textId="77777777" w:rsidR="00750D55" w:rsidRDefault="00750D55" w:rsidP="00B07C0D">
      <w:pPr>
        <w:spacing w:line="240" w:lineRule="auto"/>
      </w:pPr>
      <w:r>
        <w:separator/>
      </w:r>
    </w:p>
  </w:footnote>
  <w:footnote w:type="continuationSeparator" w:id="0">
    <w:p w14:paraId="59D855DF" w14:textId="77777777" w:rsidR="00750D55" w:rsidRDefault="00750D55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1A75"/>
    <w:multiLevelType w:val="multilevel"/>
    <w:tmpl w:val="449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D060B"/>
    <w:multiLevelType w:val="multilevel"/>
    <w:tmpl w:val="10F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E338A"/>
    <w:multiLevelType w:val="multilevel"/>
    <w:tmpl w:val="D88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651FF"/>
    <w:multiLevelType w:val="multilevel"/>
    <w:tmpl w:val="B8F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2"/>
  </w:num>
  <w:num w:numId="2" w16cid:durableId="1794446732">
    <w:abstractNumId w:val="9"/>
  </w:num>
  <w:num w:numId="3" w16cid:durableId="1094980813">
    <w:abstractNumId w:val="5"/>
  </w:num>
  <w:num w:numId="4" w16cid:durableId="227502285">
    <w:abstractNumId w:val="7"/>
  </w:num>
  <w:num w:numId="5" w16cid:durableId="1815020942">
    <w:abstractNumId w:val="8"/>
  </w:num>
  <w:num w:numId="6" w16cid:durableId="156187757">
    <w:abstractNumId w:val="11"/>
  </w:num>
  <w:num w:numId="7" w16cid:durableId="1632131578">
    <w:abstractNumId w:val="0"/>
  </w:num>
  <w:num w:numId="8" w16cid:durableId="65420596">
    <w:abstractNumId w:val="4"/>
  </w:num>
  <w:num w:numId="9" w16cid:durableId="545679436">
    <w:abstractNumId w:val="12"/>
  </w:num>
  <w:num w:numId="10" w16cid:durableId="1226836941">
    <w:abstractNumId w:val="1"/>
  </w:num>
  <w:num w:numId="11" w16cid:durableId="413745126">
    <w:abstractNumId w:val="10"/>
  </w:num>
  <w:num w:numId="12" w16cid:durableId="215972266">
    <w:abstractNumId w:val="3"/>
  </w:num>
  <w:num w:numId="13" w16cid:durableId="21168990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161E5B"/>
    <w:rsid w:val="001C30AA"/>
    <w:rsid w:val="001E4A09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34CF"/>
    <w:rsid w:val="003D5335"/>
    <w:rsid w:val="003F7E65"/>
    <w:rsid w:val="0040400F"/>
    <w:rsid w:val="00404B30"/>
    <w:rsid w:val="00445082"/>
    <w:rsid w:val="00447B21"/>
    <w:rsid w:val="00467938"/>
    <w:rsid w:val="004C7045"/>
    <w:rsid w:val="004E51A1"/>
    <w:rsid w:val="00516BE0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0D55"/>
    <w:rsid w:val="007520E6"/>
    <w:rsid w:val="00764722"/>
    <w:rsid w:val="00774CB4"/>
    <w:rsid w:val="007A41F2"/>
    <w:rsid w:val="007E59D9"/>
    <w:rsid w:val="00804003"/>
    <w:rsid w:val="0085425D"/>
    <w:rsid w:val="00866991"/>
    <w:rsid w:val="008E58C1"/>
    <w:rsid w:val="00972DFC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203A0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2501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3</cp:revision>
  <dcterms:created xsi:type="dcterms:W3CDTF">2026-09-08T22:40:00Z</dcterms:created>
  <dcterms:modified xsi:type="dcterms:W3CDTF">2026-09-09T04:00:00Z</dcterms:modified>
</cp:coreProperties>
</file>