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17A6" w14:textId="61B3C68F" w:rsidR="00E022EE" w:rsidRPr="00F9729C" w:rsidRDefault="0050443C" w:rsidP="006F7ED9">
      <w:pPr>
        <w:spacing w:line="480" w:lineRule="auto"/>
        <w:jc w:val="center"/>
        <w:rPr>
          <w:rFonts w:ascii="Georgia" w:hAnsi="Georgia"/>
          <w:sz w:val="32"/>
          <w:szCs w:val="32"/>
        </w:rPr>
      </w:pPr>
      <w:r>
        <w:rPr>
          <w:rFonts w:ascii="Georgia" w:hAnsi="Georgia"/>
          <w:b/>
          <w:color w:val="000000" w:themeColor="text1"/>
          <w:sz w:val="44"/>
          <w:szCs w:val="44"/>
        </w:rPr>
        <w:t>CKAD vs CKA</w:t>
      </w:r>
    </w:p>
    <w:p w14:paraId="06230605" w14:textId="19E71885" w:rsidR="006F2B69" w:rsidRDefault="006F2B69" w:rsidP="006F7ED9">
      <w:pPr>
        <w:spacing w:line="480" w:lineRule="auto"/>
        <w:rPr>
          <w:rFonts w:ascii="Georgia" w:hAnsi="Georgia"/>
          <w:sz w:val="24"/>
          <w:szCs w:val="24"/>
        </w:rPr>
      </w:pPr>
    </w:p>
    <w:p w14:paraId="22FB2FE1" w14:textId="77777777" w:rsidR="0050443C" w:rsidRPr="0050443C" w:rsidRDefault="0050443C" w:rsidP="0050443C">
      <w:pPr>
        <w:spacing w:line="480" w:lineRule="auto"/>
        <w:jc w:val="both"/>
        <w:rPr>
          <w:rFonts w:ascii="Georgia" w:hAnsi="Georgia"/>
          <w:sz w:val="24"/>
          <w:szCs w:val="24"/>
          <w:lang w:val="en-IN"/>
        </w:rPr>
      </w:pPr>
      <w:r w:rsidRPr="0050443C">
        <w:rPr>
          <w:rFonts w:ascii="Georgia" w:hAnsi="Georgia"/>
          <w:sz w:val="24"/>
          <w:szCs w:val="24"/>
          <w:lang w:val="en-IN"/>
        </w:rPr>
        <w:t>The Certified Kubernetes Application Developer (CKAD) and Certified Kubernetes Administrator (CKA) are both certifications offered by the Cloud Native Computing Foundation (CNCF) to validate expertise in Kubernetes. However, they focus on different areas of Kubernetes usage and skills. Here’s a breakdown of the differences between the two:</w:t>
      </w:r>
    </w:p>
    <w:p w14:paraId="19688868" w14:textId="77777777" w:rsidR="0050443C" w:rsidRPr="0050443C" w:rsidRDefault="0050443C" w:rsidP="0050443C">
      <w:pPr>
        <w:spacing w:line="480" w:lineRule="auto"/>
        <w:jc w:val="both"/>
        <w:rPr>
          <w:rFonts w:ascii="Georgia" w:hAnsi="Georgia"/>
          <w:sz w:val="24"/>
          <w:szCs w:val="24"/>
          <w:lang w:val="en-IN"/>
        </w:rPr>
      </w:pPr>
    </w:p>
    <w:p w14:paraId="5A45C410" w14:textId="77777777" w:rsidR="0050443C" w:rsidRPr="0050443C" w:rsidRDefault="0050443C" w:rsidP="0050443C">
      <w:pPr>
        <w:spacing w:line="480" w:lineRule="auto"/>
        <w:jc w:val="both"/>
        <w:rPr>
          <w:rFonts w:ascii="Georgia" w:hAnsi="Georgia"/>
          <w:b/>
          <w:bCs/>
          <w:sz w:val="24"/>
          <w:szCs w:val="24"/>
          <w:lang w:val="en-IN"/>
        </w:rPr>
      </w:pPr>
      <w:r w:rsidRPr="0050443C">
        <w:rPr>
          <w:rFonts w:ascii="Georgia" w:hAnsi="Georgia"/>
          <w:b/>
          <w:bCs/>
          <w:sz w:val="24"/>
          <w:szCs w:val="24"/>
          <w:lang w:val="en-IN"/>
        </w:rPr>
        <w:t>Certified Kubernetes Application Developer (CKAD)</w:t>
      </w:r>
    </w:p>
    <w:p w14:paraId="417F8230" w14:textId="77777777" w:rsidR="0050443C" w:rsidRPr="0050443C" w:rsidRDefault="0050443C" w:rsidP="0050443C">
      <w:pPr>
        <w:spacing w:line="480" w:lineRule="auto"/>
        <w:jc w:val="both"/>
        <w:rPr>
          <w:rFonts w:ascii="Georgia" w:hAnsi="Georgia"/>
          <w:b/>
          <w:bCs/>
          <w:sz w:val="24"/>
          <w:szCs w:val="24"/>
          <w:lang w:val="en-IN"/>
        </w:rPr>
      </w:pPr>
      <w:r w:rsidRPr="0050443C">
        <w:rPr>
          <w:rFonts w:ascii="Georgia" w:hAnsi="Georgia"/>
          <w:b/>
          <w:bCs/>
          <w:sz w:val="24"/>
          <w:szCs w:val="24"/>
          <w:lang w:val="en-IN"/>
        </w:rPr>
        <w:t>Focus:</w:t>
      </w:r>
    </w:p>
    <w:p w14:paraId="793DE4C8" w14:textId="77777777" w:rsidR="0050443C" w:rsidRPr="0050443C" w:rsidRDefault="0050443C" w:rsidP="0050443C">
      <w:pPr>
        <w:pStyle w:val="ListParagraph"/>
        <w:numPr>
          <w:ilvl w:val="0"/>
          <w:numId w:val="39"/>
        </w:numPr>
        <w:spacing w:line="480" w:lineRule="auto"/>
        <w:jc w:val="both"/>
        <w:rPr>
          <w:rFonts w:ascii="Georgia" w:hAnsi="Georgia"/>
          <w:sz w:val="24"/>
          <w:szCs w:val="24"/>
          <w:lang w:val="en-IN"/>
        </w:rPr>
      </w:pPr>
      <w:r w:rsidRPr="0050443C">
        <w:rPr>
          <w:rFonts w:ascii="Georgia" w:hAnsi="Georgia"/>
          <w:sz w:val="24"/>
          <w:szCs w:val="24"/>
          <w:lang w:val="en-IN"/>
        </w:rPr>
        <w:t>Application Development and Deployment: The CKAD is primarily focused on developers who work with Kubernetes to design, build, and deploy applications.</w:t>
      </w:r>
    </w:p>
    <w:p w14:paraId="567EBD33" w14:textId="77777777" w:rsidR="0050443C" w:rsidRPr="0050443C" w:rsidRDefault="0050443C" w:rsidP="0050443C">
      <w:pPr>
        <w:pStyle w:val="ListParagraph"/>
        <w:numPr>
          <w:ilvl w:val="0"/>
          <w:numId w:val="39"/>
        </w:numPr>
        <w:spacing w:line="480" w:lineRule="auto"/>
        <w:jc w:val="both"/>
        <w:rPr>
          <w:rFonts w:ascii="Georgia" w:hAnsi="Georgia"/>
          <w:sz w:val="24"/>
          <w:szCs w:val="24"/>
          <w:lang w:val="en-IN"/>
        </w:rPr>
      </w:pPr>
      <w:r w:rsidRPr="0050443C">
        <w:rPr>
          <w:rFonts w:ascii="Georgia" w:hAnsi="Georgia"/>
          <w:sz w:val="24"/>
          <w:szCs w:val="24"/>
          <w:lang w:val="en-IN"/>
        </w:rPr>
        <w:t>Workloads and Application Configuration: It covers topics like Pod design, configuration, rolling updates, and multi-container pod design.</w:t>
      </w:r>
    </w:p>
    <w:p w14:paraId="572D20C6" w14:textId="77777777" w:rsidR="0050443C" w:rsidRPr="0050443C" w:rsidRDefault="0050443C" w:rsidP="0050443C">
      <w:pPr>
        <w:pStyle w:val="ListParagraph"/>
        <w:numPr>
          <w:ilvl w:val="0"/>
          <w:numId w:val="39"/>
        </w:numPr>
        <w:spacing w:line="480" w:lineRule="auto"/>
        <w:jc w:val="both"/>
        <w:rPr>
          <w:rFonts w:ascii="Georgia" w:hAnsi="Georgia"/>
          <w:sz w:val="24"/>
          <w:szCs w:val="24"/>
          <w:lang w:val="en-IN"/>
        </w:rPr>
      </w:pPr>
      <w:r w:rsidRPr="0050443C">
        <w:rPr>
          <w:rFonts w:ascii="Georgia" w:hAnsi="Georgia"/>
          <w:sz w:val="24"/>
          <w:szCs w:val="24"/>
          <w:lang w:val="en-IN"/>
        </w:rPr>
        <w:t>Kubernetes Concepts for Developers: The CKAD is more concerned with Kubernetes concepts that developers interact with regularly, such as services, networking, and persistent storage from an application development perspective.</w:t>
      </w:r>
    </w:p>
    <w:p w14:paraId="794F1E33" w14:textId="77777777" w:rsidR="0050443C" w:rsidRPr="0050443C" w:rsidRDefault="0050443C" w:rsidP="0050443C">
      <w:pPr>
        <w:pStyle w:val="ListParagraph"/>
        <w:numPr>
          <w:ilvl w:val="0"/>
          <w:numId w:val="39"/>
        </w:numPr>
        <w:spacing w:line="480" w:lineRule="auto"/>
        <w:jc w:val="both"/>
        <w:rPr>
          <w:rFonts w:ascii="Georgia" w:hAnsi="Georgia"/>
          <w:sz w:val="24"/>
          <w:szCs w:val="24"/>
          <w:lang w:val="en-IN"/>
        </w:rPr>
      </w:pPr>
      <w:r w:rsidRPr="0050443C">
        <w:rPr>
          <w:rFonts w:ascii="Georgia" w:hAnsi="Georgia"/>
          <w:sz w:val="24"/>
          <w:szCs w:val="24"/>
          <w:lang w:val="en-IN"/>
        </w:rPr>
        <w:t>Automation and CI/CD Integration: It also involves knowledge of how Kubernetes integrates with CI/CD pipelines and automated processes.</w:t>
      </w:r>
    </w:p>
    <w:p w14:paraId="37776CCE" w14:textId="77777777" w:rsidR="0050443C" w:rsidRDefault="0050443C" w:rsidP="0050443C">
      <w:pPr>
        <w:spacing w:line="480" w:lineRule="auto"/>
        <w:jc w:val="both"/>
        <w:rPr>
          <w:rFonts w:ascii="Georgia" w:hAnsi="Georgia"/>
          <w:sz w:val="24"/>
          <w:szCs w:val="24"/>
          <w:lang w:val="en-IN"/>
        </w:rPr>
      </w:pPr>
    </w:p>
    <w:p w14:paraId="6B46754C" w14:textId="48D53C4F"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Target Audience:</w:t>
      </w:r>
    </w:p>
    <w:p w14:paraId="090EDEAC" w14:textId="77777777" w:rsidR="0050443C" w:rsidRPr="0050443C" w:rsidRDefault="0050443C" w:rsidP="0050443C">
      <w:pPr>
        <w:spacing w:line="480" w:lineRule="auto"/>
        <w:jc w:val="both"/>
        <w:rPr>
          <w:rFonts w:ascii="Georgia" w:hAnsi="Georgia"/>
          <w:sz w:val="24"/>
          <w:szCs w:val="24"/>
          <w:lang w:val="en-IN"/>
        </w:rPr>
      </w:pPr>
    </w:p>
    <w:p w14:paraId="1A811BEB" w14:textId="77777777" w:rsidR="0050443C" w:rsidRPr="007766FF" w:rsidRDefault="0050443C" w:rsidP="007766FF">
      <w:pPr>
        <w:pStyle w:val="ListParagraph"/>
        <w:numPr>
          <w:ilvl w:val="0"/>
          <w:numId w:val="40"/>
        </w:numPr>
        <w:spacing w:line="480" w:lineRule="auto"/>
        <w:jc w:val="both"/>
        <w:rPr>
          <w:rFonts w:ascii="Georgia" w:hAnsi="Georgia"/>
          <w:sz w:val="24"/>
          <w:szCs w:val="24"/>
          <w:lang w:val="en-IN"/>
        </w:rPr>
      </w:pPr>
      <w:r w:rsidRPr="007766FF">
        <w:rPr>
          <w:rFonts w:ascii="Georgia" w:hAnsi="Georgia"/>
          <w:sz w:val="24"/>
          <w:szCs w:val="24"/>
          <w:lang w:val="en-IN"/>
        </w:rPr>
        <w:lastRenderedPageBreak/>
        <w:t>Application developers who need to deploy and manage containerized applications in Kubernetes.</w:t>
      </w:r>
    </w:p>
    <w:p w14:paraId="6618B905" w14:textId="77777777" w:rsidR="0050443C" w:rsidRPr="007766FF" w:rsidRDefault="0050443C" w:rsidP="007766FF">
      <w:pPr>
        <w:pStyle w:val="ListParagraph"/>
        <w:numPr>
          <w:ilvl w:val="0"/>
          <w:numId w:val="40"/>
        </w:numPr>
        <w:spacing w:line="480" w:lineRule="auto"/>
        <w:jc w:val="both"/>
        <w:rPr>
          <w:rFonts w:ascii="Georgia" w:hAnsi="Georgia"/>
          <w:sz w:val="24"/>
          <w:szCs w:val="24"/>
          <w:lang w:val="en-IN"/>
        </w:rPr>
      </w:pPr>
      <w:r w:rsidRPr="007766FF">
        <w:rPr>
          <w:rFonts w:ascii="Georgia" w:hAnsi="Georgia"/>
          <w:sz w:val="24"/>
          <w:szCs w:val="24"/>
          <w:lang w:val="en-IN"/>
        </w:rPr>
        <w:t>Professionals who want to demonstrate their ability to build and deploy applications using Kubernetes.</w:t>
      </w:r>
    </w:p>
    <w:p w14:paraId="1F8E1F93" w14:textId="77777777" w:rsidR="007766FF" w:rsidRDefault="007766FF" w:rsidP="0050443C">
      <w:pPr>
        <w:spacing w:line="480" w:lineRule="auto"/>
        <w:jc w:val="both"/>
        <w:rPr>
          <w:rFonts w:ascii="Georgia" w:hAnsi="Georgia"/>
          <w:b/>
          <w:bCs/>
          <w:sz w:val="24"/>
          <w:szCs w:val="24"/>
          <w:lang w:val="en-IN"/>
        </w:rPr>
      </w:pPr>
    </w:p>
    <w:p w14:paraId="5D7EECED" w14:textId="3C4E3683"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Exam Details:</w:t>
      </w:r>
    </w:p>
    <w:p w14:paraId="5B6DF29B" w14:textId="77777777" w:rsidR="0050443C" w:rsidRPr="007766FF" w:rsidRDefault="0050443C" w:rsidP="007766FF">
      <w:pPr>
        <w:pStyle w:val="ListParagraph"/>
        <w:numPr>
          <w:ilvl w:val="0"/>
          <w:numId w:val="41"/>
        </w:numPr>
        <w:spacing w:line="480" w:lineRule="auto"/>
        <w:jc w:val="both"/>
        <w:rPr>
          <w:rFonts w:ascii="Georgia" w:hAnsi="Georgia"/>
          <w:b/>
          <w:bCs/>
          <w:sz w:val="24"/>
          <w:szCs w:val="24"/>
          <w:lang w:val="en-IN"/>
        </w:rPr>
      </w:pPr>
      <w:r w:rsidRPr="007766FF">
        <w:rPr>
          <w:rFonts w:ascii="Georgia" w:hAnsi="Georgia"/>
          <w:b/>
          <w:bCs/>
          <w:sz w:val="24"/>
          <w:szCs w:val="24"/>
          <w:lang w:val="en-IN"/>
        </w:rPr>
        <w:t>Duration: 2 hours.</w:t>
      </w:r>
    </w:p>
    <w:p w14:paraId="240116CD" w14:textId="77777777" w:rsidR="0050443C" w:rsidRPr="007766FF" w:rsidRDefault="0050443C" w:rsidP="007766FF">
      <w:pPr>
        <w:pStyle w:val="ListParagraph"/>
        <w:numPr>
          <w:ilvl w:val="0"/>
          <w:numId w:val="41"/>
        </w:numPr>
        <w:spacing w:line="480" w:lineRule="auto"/>
        <w:jc w:val="both"/>
        <w:rPr>
          <w:rFonts w:ascii="Georgia" w:hAnsi="Georgia"/>
          <w:sz w:val="24"/>
          <w:szCs w:val="24"/>
          <w:lang w:val="en-IN"/>
        </w:rPr>
      </w:pPr>
      <w:r w:rsidRPr="007766FF">
        <w:rPr>
          <w:rFonts w:ascii="Georgia" w:hAnsi="Georgia"/>
          <w:sz w:val="24"/>
          <w:szCs w:val="24"/>
          <w:lang w:val="en-IN"/>
        </w:rPr>
        <w:t>Format: Practical, hands-on exam where candidates are required to perform tasks in a Kubernetes environment.</w:t>
      </w:r>
    </w:p>
    <w:p w14:paraId="58D47EED" w14:textId="77777777" w:rsidR="0050443C" w:rsidRPr="007766FF" w:rsidRDefault="0050443C" w:rsidP="007766FF">
      <w:pPr>
        <w:pStyle w:val="ListParagraph"/>
        <w:numPr>
          <w:ilvl w:val="0"/>
          <w:numId w:val="41"/>
        </w:numPr>
        <w:spacing w:line="480" w:lineRule="auto"/>
        <w:jc w:val="both"/>
        <w:rPr>
          <w:rFonts w:ascii="Georgia" w:hAnsi="Georgia"/>
          <w:sz w:val="24"/>
          <w:szCs w:val="24"/>
          <w:lang w:val="en-IN"/>
        </w:rPr>
      </w:pPr>
      <w:r w:rsidRPr="007766FF">
        <w:rPr>
          <w:rFonts w:ascii="Georgia" w:hAnsi="Georgia"/>
          <w:sz w:val="24"/>
          <w:szCs w:val="24"/>
          <w:lang w:val="en-IN"/>
        </w:rPr>
        <w:t>Scope: Focuses on topics like multi-container pod design, observability, pod configuration, and more.</w:t>
      </w:r>
    </w:p>
    <w:p w14:paraId="4146B8DA" w14:textId="77777777" w:rsidR="007766FF" w:rsidRDefault="007766FF" w:rsidP="0050443C">
      <w:pPr>
        <w:spacing w:line="480" w:lineRule="auto"/>
        <w:jc w:val="both"/>
        <w:rPr>
          <w:rFonts w:ascii="Georgia" w:hAnsi="Georgia"/>
          <w:sz w:val="24"/>
          <w:szCs w:val="24"/>
          <w:lang w:val="en-IN"/>
        </w:rPr>
      </w:pPr>
    </w:p>
    <w:p w14:paraId="6B163CBC" w14:textId="21D69CB6"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Certified Kubernetes Administrator (CKA)</w:t>
      </w:r>
    </w:p>
    <w:p w14:paraId="4F24F50D" w14:textId="77777777" w:rsidR="0050443C" w:rsidRPr="007766FF" w:rsidRDefault="0050443C" w:rsidP="007766FF">
      <w:pPr>
        <w:spacing w:line="480" w:lineRule="auto"/>
        <w:jc w:val="both"/>
        <w:rPr>
          <w:rFonts w:ascii="Georgia" w:hAnsi="Georgia"/>
          <w:b/>
          <w:bCs/>
          <w:sz w:val="24"/>
          <w:szCs w:val="24"/>
          <w:lang w:val="en-IN"/>
        </w:rPr>
      </w:pPr>
      <w:r w:rsidRPr="007766FF">
        <w:rPr>
          <w:rFonts w:ascii="Georgia" w:hAnsi="Georgia"/>
          <w:b/>
          <w:bCs/>
          <w:sz w:val="24"/>
          <w:szCs w:val="24"/>
          <w:lang w:val="en-IN"/>
        </w:rPr>
        <w:t>Focus:</w:t>
      </w:r>
    </w:p>
    <w:p w14:paraId="5C2E0246" w14:textId="77777777" w:rsidR="0050443C" w:rsidRPr="007766FF" w:rsidRDefault="0050443C" w:rsidP="007766FF">
      <w:pPr>
        <w:pStyle w:val="ListParagraph"/>
        <w:numPr>
          <w:ilvl w:val="0"/>
          <w:numId w:val="42"/>
        </w:numPr>
        <w:spacing w:line="480" w:lineRule="auto"/>
        <w:jc w:val="both"/>
        <w:rPr>
          <w:rFonts w:ascii="Georgia" w:hAnsi="Georgia"/>
          <w:sz w:val="24"/>
          <w:szCs w:val="24"/>
          <w:lang w:val="en-IN"/>
        </w:rPr>
      </w:pPr>
      <w:r w:rsidRPr="007766FF">
        <w:rPr>
          <w:rFonts w:ascii="Georgia" w:hAnsi="Georgia"/>
          <w:sz w:val="24"/>
          <w:szCs w:val="24"/>
          <w:lang w:val="en-IN"/>
        </w:rPr>
        <w:t>Cluster Management and Operations: The CKA is targeted at administrators who manage and operate Kubernetes clusters. It involves tasks like setting up a cluster, configuring networking, maintaining the cluster, and troubleshooting.</w:t>
      </w:r>
    </w:p>
    <w:p w14:paraId="6C1A16A9" w14:textId="77777777" w:rsidR="0050443C" w:rsidRPr="007766FF" w:rsidRDefault="0050443C" w:rsidP="007766FF">
      <w:pPr>
        <w:pStyle w:val="ListParagraph"/>
        <w:numPr>
          <w:ilvl w:val="0"/>
          <w:numId w:val="42"/>
        </w:numPr>
        <w:spacing w:line="480" w:lineRule="auto"/>
        <w:jc w:val="both"/>
        <w:rPr>
          <w:rFonts w:ascii="Georgia" w:hAnsi="Georgia"/>
          <w:sz w:val="24"/>
          <w:szCs w:val="24"/>
          <w:lang w:val="en-IN"/>
        </w:rPr>
      </w:pPr>
      <w:r w:rsidRPr="007766FF">
        <w:rPr>
          <w:rFonts w:ascii="Georgia" w:hAnsi="Georgia"/>
          <w:sz w:val="24"/>
          <w:szCs w:val="24"/>
          <w:lang w:val="en-IN"/>
        </w:rPr>
        <w:t>Cluster Installation and Configuration: Topics include installation, configuration, and management of Kubernetes clusters.</w:t>
      </w:r>
    </w:p>
    <w:p w14:paraId="3FE44C6D" w14:textId="77777777" w:rsidR="0050443C" w:rsidRPr="007766FF" w:rsidRDefault="0050443C" w:rsidP="007766FF">
      <w:pPr>
        <w:pStyle w:val="ListParagraph"/>
        <w:numPr>
          <w:ilvl w:val="0"/>
          <w:numId w:val="42"/>
        </w:numPr>
        <w:spacing w:line="480" w:lineRule="auto"/>
        <w:jc w:val="both"/>
        <w:rPr>
          <w:rFonts w:ascii="Georgia" w:hAnsi="Georgia"/>
          <w:sz w:val="24"/>
          <w:szCs w:val="24"/>
          <w:lang w:val="en-IN"/>
        </w:rPr>
      </w:pPr>
      <w:r w:rsidRPr="007766FF">
        <w:rPr>
          <w:rFonts w:ascii="Georgia" w:hAnsi="Georgia"/>
          <w:sz w:val="24"/>
          <w:szCs w:val="24"/>
          <w:lang w:val="en-IN"/>
        </w:rPr>
        <w:t>Security and Networking: The CKA covers Kubernetes security (RBAC, network policies) and networking (services, ingress controllers, DNS) in more depth.</w:t>
      </w:r>
    </w:p>
    <w:p w14:paraId="3454D554" w14:textId="77777777" w:rsidR="0050443C" w:rsidRPr="007766FF" w:rsidRDefault="0050443C" w:rsidP="007766FF">
      <w:pPr>
        <w:pStyle w:val="ListParagraph"/>
        <w:numPr>
          <w:ilvl w:val="0"/>
          <w:numId w:val="42"/>
        </w:numPr>
        <w:spacing w:line="480" w:lineRule="auto"/>
        <w:jc w:val="both"/>
        <w:rPr>
          <w:rFonts w:ascii="Georgia" w:hAnsi="Georgia"/>
          <w:sz w:val="24"/>
          <w:szCs w:val="24"/>
          <w:lang w:val="en-IN"/>
        </w:rPr>
      </w:pPr>
      <w:r w:rsidRPr="007766FF">
        <w:rPr>
          <w:rFonts w:ascii="Georgia" w:hAnsi="Georgia"/>
          <w:sz w:val="24"/>
          <w:szCs w:val="24"/>
          <w:lang w:val="en-IN"/>
        </w:rPr>
        <w:lastRenderedPageBreak/>
        <w:t>Troubleshooting and Monitoring: Includes detailed troubleshooting, log management, and monitoring practices to maintain a healthy Kubernetes environment.</w:t>
      </w:r>
    </w:p>
    <w:p w14:paraId="3588C84A" w14:textId="77777777"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Target Audience:</w:t>
      </w:r>
    </w:p>
    <w:p w14:paraId="5B789161" w14:textId="77777777" w:rsidR="0050443C" w:rsidRPr="0050443C" w:rsidRDefault="0050443C" w:rsidP="0050443C">
      <w:pPr>
        <w:spacing w:line="480" w:lineRule="auto"/>
        <w:jc w:val="both"/>
        <w:rPr>
          <w:rFonts w:ascii="Georgia" w:hAnsi="Georgia"/>
          <w:sz w:val="24"/>
          <w:szCs w:val="24"/>
          <w:lang w:val="en-IN"/>
        </w:rPr>
      </w:pPr>
    </w:p>
    <w:p w14:paraId="3B6E0F8E" w14:textId="77777777" w:rsidR="0050443C" w:rsidRPr="007766FF" w:rsidRDefault="0050443C" w:rsidP="007766FF">
      <w:pPr>
        <w:pStyle w:val="ListParagraph"/>
        <w:numPr>
          <w:ilvl w:val="0"/>
          <w:numId w:val="43"/>
        </w:numPr>
        <w:spacing w:line="480" w:lineRule="auto"/>
        <w:jc w:val="both"/>
        <w:rPr>
          <w:rFonts w:ascii="Georgia" w:hAnsi="Georgia"/>
          <w:sz w:val="24"/>
          <w:szCs w:val="24"/>
          <w:lang w:val="en-IN"/>
        </w:rPr>
      </w:pPr>
      <w:r w:rsidRPr="007766FF">
        <w:rPr>
          <w:rFonts w:ascii="Georgia" w:hAnsi="Georgia"/>
          <w:sz w:val="24"/>
          <w:szCs w:val="24"/>
          <w:lang w:val="en-IN"/>
        </w:rPr>
        <w:t>System administrators, DevOps engineers, and site reliability engineers (SREs) responsible for maintaining Kubernetes clusters.</w:t>
      </w:r>
    </w:p>
    <w:p w14:paraId="085781D9" w14:textId="77777777" w:rsidR="0050443C" w:rsidRPr="007766FF" w:rsidRDefault="0050443C" w:rsidP="007766FF">
      <w:pPr>
        <w:pStyle w:val="ListParagraph"/>
        <w:numPr>
          <w:ilvl w:val="0"/>
          <w:numId w:val="43"/>
        </w:numPr>
        <w:spacing w:line="480" w:lineRule="auto"/>
        <w:jc w:val="both"/>
        <w:rPr>
          <w:rFonts w:ascii="Georgia" w:hAnsi="Georgia"/>
          <w:sz w:val="24"/>
          <w:szCs w:val="24"/>
          <w:lang w:val="en-IN"/>
        </w:rPr>
      </w:pPr>
      <w:r w:rsidRPr="007766FF">
        <w:rPr>
          <w:rFonts w:ascii="Georgia" w:hAnsi="Georgia"/>
          <w:sz w:val="24"/>
          <w:szCs w:val="24"/>
          <w:lang w:val="en-IN"/>
        </w:rPr>
        <w:t>Professionals who want to demonstrate their ability to manage and maintain Kubernetes clusters.</w:t>
      </w:r>
    </w:p>
    <w:p w14:paraId="7145D556" w14:textId="77777777" w:rsidR="007766FF" w:rsidRDefault="007766FF" w:rsidP="0050443C">
      <w:pPr>
        <w:spacing w:line="480" w:lineRule="auto"/>
        <w:jc w:val="both"/>
        <w:rPr>
          <w:rFonts w:ascii="Georgia" w:hAnsi="Georgia"/>
          <w:sz w:val="24"/>
          <w:szCs w:val="24"/>
          <w:lang w:val="en-IN"/>
        </w:rPr>
      </w:pPr>
    </w:p>
    <w:p w14:paraId="201D0B58" w14:textId="7EE34E75"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Exam Details:</w:t>
      </w:r>
    </w:p>
    <w:p w14:paraId="2BC19772" w14:textId="77777777" w:rsidR="0050443C" w:rsidRPr="007766FF" w:rsidRDefault="0050443C" w:rsidP="007766FF">
      <w:pPr>
        <w:pStyle w:val="ListParagraph"/>
        <w:numPr>
          <w:ilvl w:val="0"/>
          <w:numId w:val="44"/>
        </w:numPr>
        <w:spacing w:line="480" w:lineRule="auto"/>
        <w:jc w:val="both"/>
        <w:rPr>
          <w:rFonts w:ascii="Georgia" w:hAnsi="Georgia"/>
          <w:b/>
          <w:bCs/>
          <w:sz w:val="24"/>
          <w:szCs w:val="24"/>
          <w:lang w:val="en-IN"/>
        </w:rPr>
      </w:pPr>
      <w:r w:rsidRPr="007766FF">
        <w:rPr>
          <w:rFonts w:ascii="Georgia" w:hAnsi="Georgia"/>
          <w:b/>
          <w:bCs/>
          <w:sz w:val="24"/>
          <w:szCs w:val="24"/>
          <w:lang w:val="en-IN"/>
        </w:rPr>
        <w:t>Duration: 3 hours.</w:t>
      </w:r>
    </w:p>
    <w:p w14:paraId="3CDBB32D" w14:textId="77777777" w:rsidR="0050443C" w:rsidRPr="007766FF" w:rsidRDefault="0050443C" w:rsidP="007766FF">
      <w:pPr>
        <w:pStyle w:val="ListParagraph"/>
        <w:numPr>
          <w:ilvl w:val="0"/>
          <w:numId w:val="44"/>
        </w:numPr>
        <w:spacing w:line="480" w:lineRule="auto"/>
        <w:jc w:val="both"/>
        <w:rPr>
          <w:rFonts w:ascii="Georgia" w:hAnsi="Georgia"/>
          <w:sz w:val="24"/>
          <w:szCs w:val="24"/>
          <w:lang w:val="en-IN"/>
        </w:rPr>
      </w:pPr>
      <w:r w:rsidRPr="007766FF">
        <w:rPr>
          <w:rFonts w:ascii="Georgia" w:hAnsi="Georgia"/>
          <w:sz w:val="24"/>
          <w:szCs w:val="24"/>
          <w:lang w:val="en-IN"/>
        </w:rPr>
        <w:t>Format: Practical, hands-on exam where candidates are required to perform tasks in a Kubernetes environment.</w:t>
      </w:r>
    </w:p>
    <w:p w14:paraId="5375991E" w14:textId="77777777" w:rsidR="0050443C" w:rsidRPr="007766FF" w:rsidRDefault="0050443C" w:rsidP="007766FF">
      <w:pPr>
        <w:pStyle w:val="ListParagraph"/>
        <w:numPr>
          <w:ilvl w:val="0"/>
          <w:numId w:val="44"/>
        </w:numPr>
        <w:spacing w:line="480" w:lineRule="auto"/>
        <w:jc w:val="both"/>
        <w:rPr>
          <w:rFonts w:ascii="Georgia" w:hAnsi="Georgia"/>
          <w:sz w:val="24"/>
          <w:szCs w:val="24"/>
          <w:lang w:val="en-IN"/>
        </w:rPr>
      </w:pPr>
      <w:r w:rsidRPr="007766FF">
        <w:rPr>
          <w:rFonts w:ascii="Georgia" w:hAnsi="Georgia"/>
          <w:sz w:val="24"/>
          <w:szCs w:val="24"/>
          <w:lang w:val="en-IN"/>
        </w:rPr>
        <w:t>Scope: Broader than CKAD, covering installation, configuration, cluster maintenance, security, networking, and troubleshooting.</w:t>
      </w:r>
    </w:p>
    <w:p w14:paraId="301E28FA" w14:textId="77777777" w:rsidR="007766FF" w:rsidRDefault="007766FF" w:rsidP="0050443C">
      <w:pPr>
        <w:spacing w:line="480" w:lineRule="auto"/>
        <w:jc w:val="both"/>
        <w:rPr>
          <w:rFonts w:ascii="Georgia" w:hAnsi="Georgia"/>
          <w:sz w:val="24"/>
          <w:szCs w:val="24"/>
          <w:lang w:val="en-IN"/>
        </w:rPr>
      </w:pPr>
    </w:p>
    <w:p w14:paraId="617FF095" w14:textId="3DEFB5CC"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Summary of Differences</w:t>
      </w:r>
    </w:p>
    <w:p w14:paraId="043D786C" w14:textId="77777777" w:rsidR="0050443C" w:rsidRPr="007766FF" w:rsidRDefault="0050443C" w:rsidP="007766FF">
      <w:pPr>
        <w:pStyle w:val="ListParagraph"/>
        <w:numPr>
          <w:ilvl w:val="0"/>
          <w:numId w:val="45"/>
        </w:numPr>
        <w:spacing w:line="480" w:lineRule="auto"/>
        <w:jc w:val="both"/>
        <w:rPr>
          <w:rFonts w:ascii="Georgia" w:hAnsi="Georgia"/>
          <w:sz w:val="24"/>
          <w:szCs w:val="24"/>
          <w:lang w:val="en-IN"/>
        </w:rPr>
      </w:pPr>
      <w:r w:rsidRPr="007766FF">
        <w:rPr>
          <w:rFonts w:ascii="Georgia" w:hAnsi="Georgia"/>
          <w:b/>
          <w:bCs/>
          <w:sz w:val="24"/>
          <w:szCs w:val="24"/>
          <w:lang w:val="en-IN"/>
        </w:rPr>
        <w:t>CKAD</w:t>
      </w:r>
      <w:r w:rsidRPr="007766FF">
        <w:rPr>
          <w:rFonts w:ascii="Georgia" w:hAnsi="Georgia"/>
          <w:sz w:val="24"/>
          <w:szCs w:val="24"/>
          <w:lang w:val="en-IN"/>
        </w:rPr>
        <w:t>: Focuses on Kubernetes from an application developer's perspective. It covers topics related to developing, deploying, and managing applications on Kubernetes.</w:t>
      </w:r>
    </w:p>
    <w:p w14:paraId="4541771D" w14:textId="77777777" w:rsidR="0050443C" w:rsidRPr="007766FF" w:rsidRDefault="0050443C" w:rsidP="007766FF">
      <w:pPr>
        <w:pStyle w:val="ListParagraph"/>
        <w:numPr>
          <w:ilvl w:val="0"/>
          <w:numId w:val="45"/>
        </w:numPr>
        <w:spacing w:line="480" w:lineRule="auto"/>
        <w:jc w:val="both"/>
        <w:rPr>
          <w:rFonts w:ascii="Georgia" w:hAnsi="Georgia"/>
          <w:sz w:val="24"/>
          <w:szCs w:val="24"/>
          <w:lang w:val="en-IN"/>
        </w:rPr>
      </w:pPr>
      <w:r w:rsidRPr="007766FF">
        <w:rPr>
          <w:rFonts w:ascii="Georgia" w:hAnsi="Georgia"/>
          <w:b/>
          <w:bCs/>
          <w:sz w:val="24"/>
          <w:szCs w:val="24"/>
          <w:lang w:val="en-IN"/>
        </w:rPr>
        <w:lastRenderedPageBreak/>
        <w:t>CKA</w:t>
      </w:r>
      <w:r w:rsidRPr="007766FF">
        <w:rPr>
          <w:rFonts w:ascii="Georgia" w:hAnsi="Georgia"/>
          <w:sz w:val="24"/>
          <w:szCs w:val="24"/>
          <w:lang w:val="en-IN"/>
        </w:rPr>
        <w:t>: Focuses on Kubernetes from an administrator's perspective. It covers the setup, management, and maintenance of Kubernetes clusters, including security and networking.</w:t>
      </w:r>
    </w:p>
    <w:p w14:paraId="7B836FFE" w14:textId="77777777" w:rsidR="0050443C" w:rsidRPr="007766FF" w:rsidRDefault="0050443C" w:rsidP="0050443C">
      <w:pPr>
        <w:spacing w:line="480" w:lineRule="auto"/>
        <w:jc w:val="both"/>
        <w:rPr>
          <w:rFonts w:ascii="Georgia" w:hAnsi="Georgia"/>
          <w:b/>
          <w:bCs/>
          <w:sz w:val="24"/>
          <w:szCs w:val="24"/>
          <w:lang w:val="en-IN"/>
        </w:rPr>
      </w:pPr>
      <w:r w:rsidRPr="007766FF">
        <w:rPr>
          <w:rFonts w:ascii="Georgia" w:hAnsi="Georgia"/>
          <w:b/>
          <w:bCs/>
          <w:sz w:val="24"/>
          <w:szCs w:val="24"/>
          <w:lang w:val="en-IN"/>
        </w:rPr>
        <w:t>Which to Choose?</w:t>
      </w:r>
    </w:p>
    <w:p w14:paraId="7C6C6904" w14:textId="77777777" w:rsidR="0050443C" w:rsidRPr="007766FF" w:rsidRDefault="0050443C" w:rsidP="007766FF">
      <w:pPr>
        <w:pStyle w:val="ListParagraph"/>
        <w:numPr>
          <w:ilvl w:val="0"/>
          <w:numId w:val="46"/>
        </w:numPr>
        <w:spacing w:line="480" w:lineRule="auto"/>
        <w:jc w:val="both"/>
        <w:rPr>
          <w:rFonts w:ascii="Georgia" w:hAnsi="Georgia"/>
          <w:sz w:val="24"/>
          <w:szCs w:val="24"/>
          <w:lang w:val="en-IN"/>
        </w:rPr>
      </w:pPr>
      <w:r w:rsidRPr="007766FF">
        <w:rPr>
          <w:rFonts w:ascii="Georgia" w:hAnsi="Georgia"/>
          <w:sz w:val="24"/>
          <w:szCs w:val="24"/>
          <w:lang w:val="en-IN"/>
        </w:rPr>
        <w:t>Choose CKAD if your primary role involves developing and deploying applications in Kubernetes, and you want to prove your expertise in application development within Kubernetes.</w:t>
      </w:r>
    </w:p>
    <w:p w14:paraId="6605C77F" w14:textId="77777777" w:rsidR="0050443C" w:rsidRPr="007766FF" w:rsidRDefault="0050443C" w:rsidP="007766FF">
      <w:pPr>
        <w:pStyle w:val="ListParagraph"/>
        <w:numPr>
          <w:ilvl w:val="0"/>
          <w:numId w:val="46"/>
        </w:numPr>
        <w:spacing w:line="480" w:lineRule="auto"/>
        <w:jc w:val="both"/>
        <w:rPr>
          <w:rFonts w:ascii="Georgia" w:hAnsi="Georgia"/>
          <w:sz w:val="24"/>
          <w:szCs w:val="24"/>
          <w:lang w:val="en-IN"/>
        </w:rPr>
      </w:pPr>
      <w:r w:rsidRPr="007766FF">
        <w:rPr>
          <w:rFonts w:ascii="Georgia" w:hAnsi="Georgia"/>
          <w:sz w:val="24"/>
          <w:szCs w:val="24"/>
          <w:lang w:val="en-IN"/>
        </w:rPr>
        <w:t>Choose CKA if your role is more about managing and operating Kubernetes clusters, and you want to prove your ability to administer, maintain, and troubleshoot Kubernetes environments.</w:t>
      </w:r>
    </w:p>
    <w:p w14:paraId="73642377" w14:textId="06C33585" w:rsidR="005E571F" w:rsidRPr="007766FF" w:rsidRDefault="0050443C" w:rsidP="007766FF">
      <w:pPr>
        <w:pStyle w:val="ListParagraph"/>
        <w:numPr>
          <w:ilvl w:val="0"/>
          <w:numId w:val="46"/>
        </w:numPr>
        <w:spacing w:line="480" w:lineRule="auto"/>
        <w:jc w:val="both"/>
        <w:rPr>
          <w:rFonts w:ascii="Georgia" w:hAnsi="Georgia"/>
          <w:sz w:val="24"/>
          <w:szCs w:val="24"/>
        </w:rPr>
      </w:pPr>
      <w:r w:rsidRPr="007766FF">
        <w:rPr>
          <w:rFonts w:ascii="Georgia" w:hAnsi="Georgia"/>
          <w:sz w:val="24"/>
          <w:szCs w:val="24"/>
          <w:lang w:val="en-IN"/>
        </w:rPr>
        <w:t>Many professionals start with the CKAD if their focus is development and move on to CKA as they gain more operational responsibilities. Some choose to pursue both certifications to have a well-rounded skill set in Kubernetes.</w:t>
      </w:r>
    </w:p>
    <w:sectPr w:rsidR="005E571F" w:rsidRPr="007766FF">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48305" w14:textId="77777777" w:rsidR="00197AC1" w:rsidRDefault="00197AC1" w:rsidP="001E3E3C">
      <w:pPr>
        <w:spacing w:line="240" w:lineRule="auto"/>
      </w:pPr>
      <w:r>
        <w:separator/>
      </w:r>
    </w:p>
  </w:endnote>
  <w:endnote w:type="continuationSeparator" w:id="0">
    <w:p w14:paraId="03D857F2" w14:textId="77777777" w:rsidR="00197AC1" w:rsidRDefault="00197AC1" w:rsidP="001E3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4CC72" w14:textId="77777777" w:rsidR="00197AC1" w:rsidRDefault="00197AC1" w:rsidP="001E3E3C">
      <w:pPr>
        <w:spacing w:line="240" w:lineRule="auto"/>
      </w:pPr>
      <w:r>
        <w:separator/>
      </w:r>
    </w:p>
  </w:footnote>
  <w:footnote w:type="continuationSeparator" w:id="0">
    <w:p w14:paraId="62DF5B5D" w14:textId="77777777" w:rsidR="00197AC1" w:rsidRDefault="00197AC1" w:rsidP="001E3E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B3CE1" w14:textId="408F5FC0" w:rsidR="001E3E3C" w:rsidRDefault="001E3E3C" w:rsidP="001E3E3C">
    <w:pPr>
      <w:pStyle w:val="Header"/>
      <w:jc w:val="right"/>
    </w:pPr>
  </w:p>
  <w:p w14:paraId="2167AB00" w14:textId="77777777" w:rsidR="001E3E3C" w:rsidRDefault="001E3E3C">
    <w:pPr>
      <w:pStyle w:val="Header"/>
    </w:pPr>
  </w:p>
  <w:p w14:paraId="722E78CE" w14:textId="77777777" w:rsidR="001E3E3C" w:rsidRDefault="001E3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76BCE"/>
    <w:multiLevelType w:val="hybridMultilevel"/>
    <w:tmpl w:val="1FAA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14F6F"/>
    <w:multiLevelType w:val="hybridMultilevel"/>
    <w:tmpl w:val="9C78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5701A"/>
    <w:multiLevelType w:val="hybridMultilevel"/>
    <w:tmpl w:val="CBE83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1431A"/>
    <w:multiLevelType w:val="hybridMultilevel"/>
    <w:tmpl w:val="15FCD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BB71DA"/>
    <w:multiLevelType w:val="hybridMultilevel"/>
    <w:tmpl w:val="DF3A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A215B0"/>
    <w:multiLevelType w:val="hybridMultilevel"/>
    <w:tmpl w:val="498CD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04677"/>
    <w:multiLevelType w:val="hybridMultilevel"/>
    <w:tmpl w:val="2954C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B004B9"/>
    <w:multiLevelType w:val="hybridMultilevel"/>
    <w:tmpl w:val="EAEE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E0541C"/>
    <w:multiLevelType w:val="hybridMultilevel"/>
    <w:tmpl w:val="1080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4B043A"/>
    <w:multiLevelType w:val="hybridMultilevel"/>
    <w:tmpl w:val="BB4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2C1AA7"/>
    <w:multiLevelType w:val="multilevel"/>
    <w:tmpl w:val="5870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773EC2"/>
    <w:multiLevelType w:val="hybridMultilevel"/>
    <w:tmpl w:val="9D10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B30774"/>
    <w:multiLevelType w:val="hybridMultilevel"/>
    <w:tmpl w:val="31B41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E752DC"/>
    <w:multiLevelType w:val="hybridMultilevel"/>
    <w:tmpl w:val="37CE2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F60A45"/>
    <w:multiLevelType w:val="hybridMultilevel"/>
    <w:tmpl w:val="6448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C26457"/>
    <w:multiLevelType w:val="hybridMultilevel"/>
    <w:tmpl w:val="4CFCC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2319AB"/>
    <w:multiLevelType w:val="hybridMultilevel"/>
    <w:tmpl w:val="F6328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EF3EFA"/>
    <w:multiLevelType w:val="multilevel"/>
    <w:tmpl w:val="9FB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7F34C5"/>
    <w:multiLevelType w:val="hybridMultilevel"/>
    <w:tmpl w:val="3D38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8F77F6"/>
    <w:multiLevelType w:val="hybridMultilevel"/>
    <w:tmpl w:val="C9BE2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B86BC2"/>
    <w:multiLevelType w:val="hybridMultilevel"/>
    <w:tmpl w:val="7EFC2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9000A1"/>
    <w:multiLevelType w:val="hybridMultilevel"/>
    <w:tmpl w:val="BF8E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CB7FF6"/>
    <w:multiLevelType w:val="hybridMultilevel"/>
    <w:tmpl w:val="C2024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C34AC3"/>
    <w:multiLevelType w:val="hybridMultilevel"/>
    <w:tmpl w:val="A360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11"/>
  </w:num>
  <w:num w:numId="2" w16cid:durableId="1794446732">
    <w:abstractNumId w:val="32"/>
  </w:num>
  <w:num w:numId="3" w16cid:durableId="1094980813">
    <w:abstractNumId w:val="19"/>
  </w:num>
  <w:num w:numId="4" w16cid:durableId="227502285">
    <w:abstractNumId w:val="29"/>
  </w:num>
  <w:num w:numId="5" w16cid:durableId="1815020942">
    <w:abstractNumId w:val="31"/>
  </w:num>
  <w:num w:numId="6" w16cid:durableId="156187757">
    <w:abstractNumId w:val="40"/>
  </w:num>
  <w:num w:numId="7" w16cid:durableId="1632131578">
    <w:abstractNumId w:val="2"/>
  </w:num>
  <w:num w:numId="8" w16cid:durableId="65420596">
    <w:abstractNumId w:val="15"/>
  </w:num>
  <w:num w:numId="9" w16cid:durableId="545679436">
    <w:abstractNumId w:val="41"/>
  </w:num>
  <w:num w:numId="10" w16cid:durableId="1585528895">
    <w:abstractNumId w:val="33"/>
  </w:num>
  <w:num w:numId="11" w16cid:durableId="1368021660">
    <w:abstractNumId w:val="25"/>
  </w:num>
  <w:num w:numId="12" w16cid:durableId="1367833833">
    <w:abstractNumId w:val="24"/>
  </w:num>
  <w:num w:numId="13" w16cid:durableId="1483423033">
    <w:abstractNumId w:val="0"/>
  </w:num>
  <w:num w:numId="14" w16cid:durableId="498933655">
    <w:abstractNumId w:val="9"/>
  </w:num>
  <w:num w:numId="15" w16cid:durableId="2074740538">
    <w:abstractNumId w:val="37"/>
  </w:num>
  <w:num w:numId="16" w16cid:durableId="1201700609">
    <w:abstractNumId w:val="8"/>
  </w:num>
  <w:num w:numId="17" w16cid:durableId="94445949">
    <w:abstractNumId w:val="42"/>
  </w:num>
  <w:num w:numId="18" w16cid:durableId="636491947">
    <w:abstractNumId w:val="7"/>
  </w:num>
  <w:num w:numId="19" w16cid:durableId="786892681">
    <w:abstractNumId w:val="18"/>
  </w:num>
  <w:num w:numId="20" w16cid:durableId="1279220320">
    <w:abstractNumId w:val="27"/>
  </w:num>
  <w:num w:numId="21" w16cid:durableId="1918972165">
    <w:abstractNumId w:val="26"/>
  </w:num>
  <w:num w:numId="22" w16cid:durableId="2107922752">
    <w:abstractNumId w:val="16"/>
  </w:num>
  <w:num w:numId="23" w16cid:durableId="963538511">
    <w:abstractNumId w:val="14"/>
  </w:num>
  <w:num w:numId="24" w16cid:durableId="1976642365">
    <w:abstractNumId w:val="45"/>
  </w:num>
  <w:num w:numId="25" w16cid:durableId="2033452061">
    <w:abstractNumId w:val="3"/>
  </w:num>
  <w:num w:numId="26" w16cid:durableId="384374087">
    <w:abstractNumId w:val="38"/>
  </w:num>
  <w:num w:numId="27" w16cid:durableId="184945604">
    <w:abstractNumId w:val="6"/>
  </w:num>
  <w:num w:numId="28" w16cid:durableId="1968971468">
    <w:abstractNumId w:val="13"/>
  </w:num>
  <w:num w:numId="29" w16cid:durableId="1275136933">
    <w:abstractNumId w:val="39"/>
  </w:num>
  <w:num w:numId="30" w16cid:durableId="198982595">
    <w:abstractNumId w:val="43"/>
  </w:num>
  <w:num w:numId="31" w16cid:durableId="198057161">
    <w:abstractNumId w:val="1"/>
  </w:num>
  <w:num w:numId="32" w16cid:durableId="638609189">
    <w:abstractNumId w:val="28"/>
  </w:num>
  <w:num w:numId="33" w16cid:durableId="485703608">
    <w:abstractNumId w:val="23"/>
  </w:num>
  <w:num w:numId="34" w16cid:durableId="465968842">
    <w:abstractNumId w:val="36"/>
  </w:num>
  <w:num w:numId="35" w16cid:durableId="28267917">
    <w:abstractNumId w:val="20"/>
  </w:num>
  <w:num w:numId="36" w16cid:durableId="1480807290">
    <w:abstractNumId w:val="35"/>
  </w:num>
  <w:num w:numId="37" w16cid:durableId="517281865">
    <w:abstractNumId w:val="34"/>
  </w:num>
  <w:num w:numId="38" w16cid:durableId="1698851995">
    <w:abstractNumId w:val="22"/>
  </w:num>
  <w:num w:numId="39" w16cid:durableId="1213805225">
    <w:abstractNumId w:val="12"/>
  </w:num>
  <w:num w:numId="40" w16cid:durableId="1576893775">
    <w:abstractNumId w:val="5"/>
  </w:num>
  <w:num w:numId="41" w16cid:durableId="1887645990">
    <w:abstractNumId w:val="17"/>
  </w:num>
  <w:num w:numId="42" w16cid:durableId="530656625">
    <w:abstractNumId w:val="44"/>
  </w:num>
  <w:num w:numId="43" w16cid:durableId="975380573">
    <w:abstractNumId w:val="30"/>
  </w:num>
  <w:num w:numId="44" w16cid:durableId="262539488">
    <w:abstractNumId w:val="21"/>
  </w:num>
  <w:num w:numId="45" w16cid:durableId="651761511">
    <w:abstractNumId w:val="4"/>
  </w:num>
  <w:num w:numId="46" w16cid:durableId="181949786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9AF"/>
    <w:rsid w:val="000A6D53"/>
    <w:rsid w:val="000B3567"/>
    <w:rsid w:val="000B7FA6"/>
    <w:rsid w:val="000C68A7"/>
    <w:rsid w:val="00102323"/>
    <w:rsid w:val="00113756"/>
    <w:rsid w:val="00161E5B"/>
    <w:rsid w:val="00161F63"/>
    <w:rsid w:val="00197AC1"/>
    <w:rsid w:val="001B2A8B"/>
    <w:rsid w:val="001C30AA"/>
    <w:rsid w:val="001E3E3C"/>
    <w:rsid w:val="001E4A09"/>
    <w:rsid w:val="001F6DF3"/>
    <w:rsid w:val="002723DD"/>
    <w:rsid w:val="00293CCD"/>
    <w:rsid w:val="002A063E"/>
    <w:rsid w:val="002C0110"/>
    <w:rsid w:val="002C15F1"/>
    <w:rsid w:val="002C3001"/>
    <w:rsid w:val="002D67B0"/>
    <w:rsid w:val="002F36FA"/>
    <w:rsid w:val="0031239A"/>
    <w:rsid w:val="00320B15"/>
    <w:rsid w:val="00373228"/>
    <w:rsid w:val="00394880"/>
    <w:rsid w:val="003B39D4"/>
    <w:rsid w:val="003F7E65"/>
    <w:rsid w:val="0040400F"/>
    <w:rsid w:val="00404B30"/>
    <w:rsid w:val="0043588C"/>
    <w:rsid w:val="00440BC1"/>
    <w:rsid w:val="00445082"/>
    <w:rsid w:val="00447B21"/>
    <w:rsid w:val="004E43C9"/>
    <w:rsid w:val="004E51A1"/>
    <w:rsid w:val="0050067E"/>
    <w:rsid w:val="0050443C"/>
    <w:rsid w:val="00516BE0"/>
    <w:rsid w:val="005A10A0"/>
    <w:rsid w:val="005A4EC2"/>
    <w:rsid w:val="005B4CC3"/>
    <w:rsid w:val="005D2DA1"/>
    <w:rsid w:val="005E5413"/>
    <w:rsid w:val="005E571F"/>
    <w:rsid w:val="00613E09"/>
    <w:rsid w:val="00627641"/>
    <w:rsid w:val="00643913"/>
    <w:rsid w:val="00662867"/>
    <w:rsid w:val="006727B9"/>
    <w:rsid w:val="00680459"/>
    <w:rsid w:val="006E1DD8"/>
    <w:rsid w:val="006E520D"/>
    <w:rsid w:val="006F2B69"/>
    <w:rsid w:val="006F7ED9"/>
    <w:rsid w:val="007520E6"/>
    <w:rsid w:val="00764722"/>
    <w:rsid w:val="00772815"/>
    <w:rsid w:val="00774CB4"/>
    <w:rsid w:val="007766FF"/>
    <w:rsid w:val="007A41F2"/>
    <w:rsid w:val="007B7122"/>
    <w:rsid w:val="00866991"/>
    <w:rsid w:val="008E58C1"/>
    <w:rsid w:val="00976465"/>
    <w:rsid w:val="00980CD5"/>
    <w:rsid w:val="00981989"/>
    <w:rsid w:val="00984AC5"/>
    <w:rsid w:val="0099224A"/>
    <w:rsid w:val="009A27F9"/>
    <w:rsid w:val="009D0E05"/>
    <w:rsid w:val="009D6D29"/>
    <w:rsid w:val="00A81ED1"/>
    <w:rsid w:val="00A951C7"/>
    <w:rsid w:val="00AC2E23"/>
    <w:rsid w:val="00AC6D00"/>
    <w:rsid w:val="00AF0E40"/>
    <w:rsid w:val="00B300FB"/>
    <w:rsid w:val="00B50474"/>
    <w:rsid w:val="00B66B0C"/>
    <w:rsid w:val="00BA22D5"/>
    <w:rsid w:val="00BA44CF"/>
    <w:rsid w:val="00BA4D74"/>
    <w:rsid w:val="00BB17CA"/>
    <w:rsid w:val="00BB7DD8"/>
    <w:rsid w:val="00BE046D"/>
    <w:rsid w:val="00BF6747"/>
    <w:rsid w:val="00C16121"/>
    <w:rsid w:val="00C41138"/>
    <w:rsid w:val="00C50980"/>
    <w:rsid w:val="00C83662"/>
    <w:rsid w:val="00CA1F01"/>
    <w:rsid w:val="00CA53A4"/>
    <w:rsid w:val="00CB26E4"/>
    <w:rsid w:val="00CB7DB8"/>
    <w:rsid w:val="00CD7E3F"/>
    <w:rsid w:val="00D04AA5"/>
    <w:rsid w:val="00D206B1"/>
    <w:rsid w:val="00D40D50"/>
    <w:rsid w:val="00D46451"/>
    <w:rsid w:val="00D57470"/>
    <w:rsid w:val="00D655F6"/>
    <w:rsid w:val="00D67103"/>
    <w:rsid w:val="00DA36C4"/>
    <w:rsid w:val="00DB1F88"/>
    <w:rsid w:val="00E022EE"/>
    <w:rsid w:val="00E0402D"/>
    <w:rsid w:val="00E8058F"/>
    <w:rsid w:val="00E82D29"/>
    <w:rsid w:val="00EA17E7"/>
    <w:rsid w:val="00EA3F55"/>
    <w:rsid w:val="00EF36DD"/>
    <w:rsid w:val="00F23FC0"/>
    <w:rsid w:val="00F41447"/>
    <w:rsid w:val="00F77988"/>
    <w:rsid w:val="00F80511"/>
    <w:rsid w:val="00F936DA"/>
    <w:rsid w:val="00F95A08"/>
    <w:rsid w:val="00F9729C"/>
    <w:rsid w:val="00FA7526"/>
    <w:rsid w:val="00FB7AA3"/>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1E3E3C"/>
    <w:pPr>
      <w:tabs>
        <w:tab w:val="center" w:pos="4513"/>
        <w:tab w:val="right" w:pos="9026"/>
      </w:tabs>
      <w:spacing w:line="240" w:lineRule="auto"/>
    </w:pPr>
  </w:style>
  <w:style w:type="character" w:customStyle="1" w:styleId="HeaderChar">
    <w:name w:val="Header Char"/>
    <w:basedOn w:val="DefaultParagraphFont"/>
    <w:link w:val="Header"/>
    <w:uiPriority w:val="99"/>
    <w:rsid w:val="001E3E3C"/>
  </w:style>
  <w:style w:type="paragraph" w:styleId="Footer">
    <w:name w:val="footer"/>
    <w:basedOn w:val="Normal"/>
    <w:link w:val="FooterChar"/>
    <w:uiPriority w:val="99"/>
    <w:unhideWhenUsed/>
    <w:rsid w:val="001E3E3C"/>
    <w:pPr>
      <w:tabs>
        <w:tab w:val="center" w:pos="4513"/>
        <w:tab w:val="right" w:pos="9026"/>
      </w:tabs>
      <w:spacing w:line="240" w:lineRule="auto"/>
    </w:pPr>
  </w:style>
  <w:style w:type="character" w:customStyle="1" w:styleId="FooterChar">
    <w:name w:val="Footer Char"/>
    <w:basedOn w:val="DefaultParagraphFont"/>
    <w:link w:val="Footer"/>
    <w:uiPriority w:val="99"/>
    <w:rsid w:val="001E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23678070">
      <w:bodyDiv w:val="1"/>
      <w:marLeft w:val="0"/>
      <w:marRight w:val="0"/>
      <w:marTop w:val="0"/>
      <w:marBottom w:val="0"/>
      <w:divBdr>
        <w:top w:val="none" w:sz="0" w:space="0" w:color="auto"/>
        <w:left w:val="none" w:sz="0" w:space="0" w:color="auto"/>
        <w:bottom w:val="none" w:sz="0" w:space="0" w:color="auto"/>
        <w:right w:val="none" w:sz="0" w:space="0" w:color="auto"/>
      </w:divBdr>
      <w:divsChild>
        <w:div w:id="1390107441">
          <w:marLeft w:val="0"/>
          <w:marRight w:val="0"/>
          <w:marTop w:val="0"/>
          <w:marBottom w:val="0"/>
          <w:divBdr>
            <w:top w:val="none" w:sz="0" w:space="0" w:color="auto"/>
            <w:left w:val="none" w:sz="0" w:space="0" w:color="auto"/>
            <w:bottom w:val="none" w:sz="0" w:space="0" w:color="auto"/>
            <w:right w:val="none" w:sz="0" w:space="0" w:color="auto"/>
          </w:divBdr>
        </w:div>
        <w:div w:id="1999574707">
          <w:marLeft w:val="0"/>
          <w:marRight w:val="0"/>
          <w:marTop w:val="0"/>
          <w:marBottom w:val="0"/>
          <w:divBdr>
            <w:top w:val="none" w:sz="0" w:space="0" w:color="auto"/>
            <w:left w:val="none" w:sz="0" w:space="0" w:color="auto"/>
            <w:bottom w:val="none" w:sz="0" w:space="0" w:color="auto"/>
            <w:right w:val="none" w:sz="0" w:space="0" w:color="auto"/>
          </w:divBdr>
        </w:div>
        <w:div w:id="1665663468">
          <w:marLeft w:val="0"/>
          <w:marRight w:val="0"/>
          <w:marTop w:val="0"/>
          <w:marBottom w:val="0"/>
          <w:divBdr>
            <w:top w:val="none" w:sz="0" w:space="0" w:color="auto"/>
            <w:left w:val="none" w:sz="0" w:space="0" w:color="auto"/>
            <w:bottom w:val="none" w:sz="0" w:space="0" w:color="auto"/>
            <w:right w:val="none" w:sz="0" w:space="0" w:color="auto"/>
          </w:divBdr>
        </w:div>
        <w:div w:id="1025718019">
          <w:marLeft w:val="0"/>
          <w:marRight w:val="0"/>
          <w:marTop w:val="0"/>
          <w:marBottom w:val="0"/>
          <w:divBdr>
            <w:top w:val="none" w:sz="0" w:space="0" w:color="auto"/>
            <w:left w:val="none" w:sz="0" w:space="0" w:color="auto"/>
            <w:bottom w:val="none" w:sz="0" w:space="0" w:color="auto"/>
            <w:right w:val="none" w:sz="0" w:space="0" w:color="auto"/>
          </w:divBdr>
        </w:div>
        <w:div w:id="2006544609">
          <w:marLeft w:val="0"/>
          <w:marRight w:val="0"/>
          <w:marTop w:val="0"/>
          <w:marBottom w:val="0"/>
          <w:divBdr>
            <w:top w:val="none" w:sz="0" w:space="0" w:color="auto"/>
            <w:left w:val="none" w:sz="0" w:space="0" w:color="auto"/>
            <w:bottom w:val="none" w:sz="0" w:space="0" w:color="auto"/>
            <w:right w:val="none" w:sz="0" w:space="0" w:color="auto"/>
          </w:divBdr>
        </w:div>
        <w:div w:id="463237816">
          <w:marLeft w:val="0"/>
          <w:marRight w:val="0"/>
          <w:marTop w:val="0"/>
          <w:marBottom w:val="0"/>
          <w:divBdr>
            <w:top w:val="none" w:sz="0" w:space="0" w:color="auto"/>
            <w:left w:val="none" w:sz="0" w:space="0" w:color="auto"/>
            <w:bottom w:val="none" w:sz="0" w:space="0" w:color="auto"/>
            <w:right w:val="none" w:sz="0" w:space="0" w:color="auto"/>
          </w:divBdr>
        </w:div>
        <w:div w:id="458454703">
          <w:marLeft w:val="0"/>
          <w:marRight w:val="0"/>
          <w:marTop w:val="0"/>
          <w:marBottom w:val="0"/>
          <w:divBdr>
            <w:top w:val="none" w:sz="0" w:space="0" w:color="auto"/>
            <w:left w:val="none" w:sz="0" w:space="0" w:color="auto"/>
            <w:bottom w:val="none" w:sz="0" w:space="0" w:color="auto"/>
            <w:right w:val="none" w:sz="0" w:space="0" w:color="auto"/>
          </w:divBdr>
        </w:div>
        <w:div w:id="1031153759">
          <w:marLeft w:val="0"/>
          <w:marRight w:val="0"/>
          <w:marTop w:val="0"/>
          <w:marBottom w:val="0"/>
          <w:divBdr>
            <w:top w:val="none" w:sz="0" w:space="0" w:color="auto"/>
            <w:left w:val="none" w:sz="0" w:space="0" w:color="auto"/>
            <w:bottom w:val="none" w:sz="0" w:space="0" w:color="auto"/>
            <w:right w:val="none" w:sz="0" w:space="0" w:color="auto"/>
          </w:divBdr>
        </w:div>
        <w:div w:id="1231619582">
          <w:marLeft w:val="0"/>
          <w:marRight w:val="0"/>
          <w:marTop w:val="0"/>
          <w:marBottom w:val="0"/>
          <w:divBdr>
            <w:top w:val="none" w:sz="0" w:space="0" w:color="auto"/>
            <w:left w:val="none" w:sz="0" w:space="0" w:color="auto"/>
            <w:bottom w:val="none" w:sz="0" w:space="0" w:color="auto"/>
            <w:right w:val="none" w:sz="0" w:space="0" w:color="auto"/>
          </w:divBdr>
        </w:div>
        <w:div w:id="1749109624">
          <w:marLeft w:val="0"/>
          <w:marRight w:val="0"/>
          <w:marTop w:val="0"/>
          <w:marBottom w:val="0"/>
          <w:divBdr>
            <w:top w:val="none" w:sz="0" w:space="0" w:color="auto"/>
            <w:left w:val="none" w:sz="0" w:space="0" w:color="auto"/>
            <w:bottom w:val="none" w:sz="0" w:space="0" w:color="auto"/>
            <w:right w:val="none" w:sz="0" w:space="0" w:color="auto"/>
          </w:divBdr>
        </w:div>
        <w:div w:id="1582254163">
          <w:marLeft w:val="0"/>
          <w:marRight w:val="0"/>
          <w:marTop w:val="0"/>
          <w:marBottom w:val="0"/>
          <w:divBdr>
            <w:top w:val="none" w:sz="0" w:space="0" w:color="auto"/>
            <w:left w:val="none" w:sz="0" w:space="0" w:color="auto"/>
            <w:bottom w:val="none" w:sz="0" w:space="0" w:color="auto"/>
            <w:right w:val="none" w:sz="0" w:space="0" w:color="auto"/>
          </w:divBdr>
        </w:div>
        <w:div w:id="211046020">
          <w:marLeft w:val="0"/>
          <w:marRight w:val="0"/>
          <w:marTop w:val="0"/>
          <w:marBottom w:val="0"/>
          <w:divBdr>
            <w:top w:val="none" w:sz="0" w:space="0" w:color="auto"/>
            <w:left w:val="none" w:sz="0" w:space="0" w:color="auto"/>
            <w:bottom w:val="none" w:sz="0" w:space="0" w:color="auto"/>
            <w:right w:val="none" w:sz="0" w:space="0" w:color="auto"/>
          </w:divBdr>
        </w:div>
      </w:divsChild>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41429593">
      <w:bodyDiv w:val="1"/>
      <w:marLeft w:val="0"/>
      <w:marRight w:val="0"/>
      <w:marTop w:val="0"/>
      <w:marBottom w:val="0"/>
      <w:divBdr>
        <w:top w:val="none" w:sz="0" w:space="0" w:color="auto"/>
        <w:left w:val="none" w:sz="0" w:space="0" w:color="auto"/>
        <w:bottom w:val="none" w:sz="0" w:space="0" w:color="auto"/>
        <w:right w:val="none" w:sz="0" w:space="0" w:color="auto"/>
      </w:divBdr>
      <w:divsChild>
        <w:div w:id="1365980145">
          <w:marLeft w:val="0"/>
          <w:marRight w:val="0"/>
          <w:marTop w:val="0"/>
          <w:marBottom w:val="0"/>
          <w:divBdr>
            <w:top w:val="none" w:sz="0" w:space="0" w:color="auto"/>
            <w:left w:val="none" w:sz="0" w:space="0" w:color="auto"/>
            <w:bottom w:val="none" w:sz="0" w:space="0" w:color="auto"/>
            <w:right w:val="none" w:sz="0" w:space="0" w:color="auto"/>
          </w:divBdr>
        </w:div>
        <w:div w:id="787549656">
          <w:marLeft w:val="0"/>
          <w:marRight w:val="0"/>
          <w:marTop w:val="0"/>
          <w:marBottom w:val="0"/>
          <w:divBdr>
            <w:top w:val="none" w:sz="0" w:space="0" w:color="auto"/>
            <w:left w:val="none" w:sz="0" w:space="0" w:color="auto"/>
            <w:bottom w:val="none" w:sz="0" w:space="0" w:color="auto"/>
            <w:right w:val="none" w:sz="0" w:space="0" w:color="auto"/>
          </w:divBdr>
        </w:div>
        <w:div w:id="334260369">
          <w:marLeft w:val="0"/>
          <w:marRight w:val="0"/>
          <w:marTop w:val="0"/>
          <w:marBottom w:val="0"/>
          <w:divBdr>
            <w:top w:val="none" w:sz="0" w:space="0" w:color="auto"/>
            <w:left w:val="none" w:sz="0" w:space="0" w:color="auto"/>
            <w:bottom w:val="none" w:sz="0" w:space="0" w:color="auto"/>
            <w:right w:val="none" w:sz="0" w:space="0" w:color="auto"/>
          </w:divBdr>
        </w:div>
        <w:div w:id="700858481">
          <w:marLeft w:val="0"/>
          <w:marRight w:val="0"/>
          <w:marTop w:val="0"/>
          <w:marBottom w:val="0"/>
          <w:divBdr>
            <w:top w:val="none" w:sz="0" w:space="0" w:color="auto"/>
            <w:left w:val="none" w:sz="0" w:space="0" w:color="auto"/>
            <w:bottom w:val="none" w:sz="0" w:space="0" w:color="auto"/>
            <w:right w:val="none" w:sz="0" w:space="0" w:color="auto"/>
          </w:divBdr>
        </w:div>
        <w:div w:id="1145202504">
          <w:marLeft w:val="0"/>
          <w:marRight w:val="0"/>
          <w:marTop w:val="0"/>
          <w:marBottom w:val="0"/>
          <w:divBdr>
            <w:top w:val="none" w:sz="0" w:space="0" w:color="auto"/>
            <w:left w:val="none" w:sz="0" w:space="0" w:color="auto"/>
            <w:bottom w:val="none" w:sz="0" w:space="0" w:color="auto"/>
            <w:right w:val="none" w:sz="0" w:space="0" w:color="auto"/>
          </w:divBdr>
        </w:div>
        <w:div w:id="1490949236">
          <w:marLeft w:val="0"/>
          <w:marRight w:val="0"/>
          <w:marTop w:val="0"/>
          <w:marBottom w:val="0"/>
          <w:divBdr>
            <w:top w:val="none" w:sz="0" w:space="0" w:color="auto"/>
            <w:left w:val="none" w:sz="0" w:space="0" w:color="auto"/>
            <w:bottom w:val="none" w:sz="0" w:space="0" w:color="auto"/>
            <w:right w:val="none" w:sz="0" w:space="0" w:color="auto"/>
          </w:divBdr>
        </w:div>
        <w:div w:id="1076245348">
          <w:marLeft w:val="0"/>
          <w:marRight w:val="0"/>
          <w:marTop w:val="0"/>
          <w:marBottom w:val="0"/>
          <w:divBdr>
            <w:top w:val="none" w:sz="0" w:space="0" w:color="auto"/>
            <w:left w:val="none" w:sz="0" w:space="0" w:color="auto"/>
            <w:bottom w:val="none" w:sz="0" w:space="0" w:color="auto"/>
            <w:right w:val="none" w:sz="0" w:space="0" w:color="auto"/>
          </w:divBdr>
        </w:div>
        <w:div w:id="570701074">
          <w:marLeft w:val="0"/>
          <w:marRight w:val="0"/>
          <w:marTop w:val="0"/>
          <w:marBottom w:val="0"/>
          <w:divBdr>
            <w:top w:val="none" w:sz="0" w:space="0" w:color="auto"/>
            <w:left w:val="none" w:sz="0" w:space="0" w:color="auto"/>
            <w:bottom w:val="none" w:sz="0" w:space="0" w:color="auto"/>
            <w:right w:val="none" w:sz="0" w:space="0" w:color="auto"/>
          </w:divBdr>
        </w:div>
        <w:div w:id="309796407">
          <w:marLeft w:val="0"/>
          <w:marRight w:val="0"/>
          <w:marTop w:val="0"/>
          <w:marBottom w:val="0"/>
          <w:divBdr>
            <w:top w:val="none" w:sz="0" w:space="0" w:color="auto"/>
            <w:left w:val="none" w:sz="0" w:space="0" w:color="auto"/>
            <w:bottom w:val="none" w:sz="0" w:space="0" w:color="auto"/>
            <w:right w:val="none" w:sz="0" w:space="0" w:color="auto"/>
          </w:divBdr>
        </w:div>
        <w:div w:id="854032097">
          <w:marLeft w:val="0"/>
          <w:marRight w:val="0"/>
          <w:marTop w:val="0"/>
          <w:marBottom w:val="0"/>
          <w:divBdr>
            <w:top w:val="none" w:sz="0" w:space="0" w:color="auto"/>
            <w:left w:val="none" w:sz="0" w:space="0" w:color="auto"/>
            <w:bottom w:val="none" w:sz="0" w:space="0" w:color="auto"/>
            <w:right w:val="none" w:sz="0" w:space="0" w:color="auto"/>
          </w:divBdr>
        </w:div>
        <w:div w:id="543059795">
          <w:marLeft w:val="0"/>
          <w:marRight w:val="0"/>
          <w:marTop w:val="0"/>
          <w:marBottom w:val="0"/>
          <w:divBdr>
            <w:top w:val="none" w:sz="0" w:space="0" w:color="auto"/>
            <w:left w:val="none" w:sz="0" w:space="0" w:color="auto"/>
            <w:bottom w:val="none" w:sz="0" w:space="0" w:color="auto"/>
            <w:right w:val="none" w:sz="0" w:space="0" w:color="auto"/>
          </w:divBdr>
        </w:div>
        <w:div w:id="758402776">
          <w:marLeft w:val="0"/>
          <w:marRight w:val="0"/>
          <w:marTop w:val="0"/>
          <w:marBottom w:val="0"/>
          <w:divBdr>
            <w:top w:val="none" w:sz="0" w:space="0" w:color="auto"/>
            <w:left w:val="none" w:sz="0" w:space="0" w:color="auto"/>
            <w:bottom w:val="none" w:sz="0" w:space="0" w:color="auto"/>
            <w:right w:val="none" w:sz="0" w:space="0" w:color="auto"/>
          </w:divBdr>
        </w:div>
      </w:divsChild>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2024-08-18T07:30:00Z</dcterms:created>
  <dcterms:modified xsi:type="dcterms:W3CDTF">2024-08-18T07:32:00Z</dcterms:modified>
</cp:coreProperties>
</file>