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7A7BF" w14:textId="00F71ECB" w:rsidR="00664A31" w:rsidRPr="00CA6341" w:rsidRDefault="00B61BB6" w:rsidP="009017FB">
      <w:pPr>
        <w:shd w:val="clear" w:color="auto" w:fill="FFFFFF"/>
        <w:spacing w:after="0" w:line="240" w:lineRule="auto"/>
        <w:jc w:val="center"/>
        <w:textAlignment w:val="baseline"/>
        <w:outlineLvl w:val="0"/>
        <w:rPr>
          <w:rFonts w:ascii="Georgia" w:eastAsia="Times New Roman" w:hAnsi="Georgia" w:cs="Times New Roman"/>
          <w:b/>
          <w:bCs/>
          <w:color w:val="000000" w:themeColor="text1"/>
          <w:kern w:val="36"/>
          <w:sz w:val="52"/>
          <w:szCs w:val="52"/>
          <w:lang w:eastAsia="en-IN"/>
          <w14:ligatures w14:val="none"/>
        </w:rPr>
      </w:pPr>
      <w:r w:rsidRPr="00B61BB6">
        <w:rPr>
          <w:rFonts w:ascii="Georgia" w:eastAsia="Times New Roman" w:hAnsi="Georgia" w:cs="Times New Roman"/>
          <w:b/>
          <w:bCs/>
          <w:color w:val="000000" w:themeColor="text1"/>
          <w:kern w:val="36"/>
          <w:sz w:val="52"/>
          <w:szCs w:val="52"/>
          <w:lang w:eastAsia="en-IN"/>
          <w14:ligatures w14:val="none"/>
        </w:rPr>
        <w:t>Generating safe content for commercial use with Adobe Firefly</w:t>
      </w:r>
    </w:p>
    <w:p w14:paraId="64EE3DFF" w14:textId="77777777" w:rsidR="009017FB" w:rsidRDefault="009017FB" w:rsidP="00B61BB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FEDAF04" w14:textId="12E48C7C" w:rsidR="00B61BB6" w:rsidRPr="00B61BB6" w:rsidRDefault="00B61BB6" w:rsidP="00B61BB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61BB6">
        <w:rPr>
          <w:rFonts w:ascii="Georgia" w:eastAsia="Times New Roman" w:hAnsi="Georgia" w:cs="Times New Roman"/>
          <w:color w:val="000000" w:themeColor="text1"/>
          <w:kern w:val="0"/>
          <w:sz w:val="24"/>
          <w:szCs w:val="24"/>
          <w:lang w:eastAsia="en-IN"/>
          <w14:ligatures w14:val="none"/>
        </w:rPr>
        <w:t>Generating safe content for commercial use with Adobe Firefly involves a combination of using the tool’s features responsibly, adhering to best practices, and ensuring compliance with legal and ethical standards. Here’s a detailed guide to achieving this:</w:t>
      </w:r>
    </w:p>
    <w:p w14:paraId="3C601115" w14:textId="77777777" w:rsidR="00B61BB6" w:rsidRPr="00B61BB6" w:rsidRDefault="00B61BB6" w:rsidP="00B61BB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C7C2A4B" w14:textId="77777777" w:rsidR="00B61BB6" w:rsidRPr="009017FB" w:rsidRDefault="00B61BB6" w:rsidP="00B61BB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9017FB">
        <w:rPr>
          <w:rFonts w:ascii="Georgia" w:eastAsia="Times New Roman" w:hAnsi="Georgia" w:cs="Times New Roman"/>
          <w:b/>
          <w:bCs/>
          <w:color w:val="000000" w:themeColor="text1"/>
          <w:kern w:val="0"/>
          <w:sz w:val="32"/>
          <w:szCs w:val="32"/>
          <w:lang w:eastAsia="en-IN"/>
          <w14:ligatures w14:val="none"/>
        </w:rPr>
        <w:t>Understanding Adobe Firefly’s Capabilities</w:t>
      </w:r>
    </w:p>
    <w:p w14:paraId="3944CAE9" w14:textId="77777777" w:rsidR="009017FB" w:rsidRDefault="009017FB" w:rsidP="00B61BB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26F6D04" w14:textId="22CD4E62" w:rsidR="00B61BB6" w:rsidRPr="00B61BB6" w:rsidRDefault="00B61BB6" w:rsidP="00B61BB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61BB6">
        <w:rPr>
          <w:rFonts w:ascii="Georgia" w:eastAsia="Times New Roman" w:hAnsi="Georgia" w:cs="Times New Roman"/>
          <w:color w:val="000000" w:themeColor="text1"/>
          <w:kern w:val="0"/>
          <w:sz w:val="24"/>
          <w:szCs w:val="24"/>
          <w:lang w:eastAsia="en-IN"/>
          <w14:ligatures w14:val="none"/>
        </w:rPr>
        <w:t>Adobe Firefly offers various generative AI tools to create images, videos, and other visual content from text prompts. While these tools provide powerful creative capabilities, ensuring that the content generated is safe and suitable for commercial use requires careful attention to several key aspects.</w:t>
      </w:r>
    </w:p>
    <w:p w14:paraId="17B61044" w14:textId="77777777" w:rsidR="00B61BB6" w:rsidRPr="00B61BB6" w:rsidRDefault="00B61BB6" w:rsidP="00B61BB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E9AC410" w14:textId="77777777" w:rsidR="00B61BB6" w:rsidRPr="009017FB" w:rsidRDefault="00B61BB6" w:rsidP="00B61BB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6"/>
          <w:szCs w:val="36"/>
          <w:lang w:eastAsia="en-IN"/>
          <w14:ligatures w14:val="none"/>
        </w:rPr>
      </w:pPr>
      <w:r w:rsidRPr="009017FB">
        <w:rPr>
          <w:rFonts w:ascii="Georgia" w:eastAsia="Times New Roman" w:hAnsi="Georgia" w:cs="Times New Roman"/>
          <w:b/>
          <w:bCs/>
          <w:color w:val="000000" w:themeColor="text1"/>
          <w:kern w:val="0"/>
          <w:sz w:val="36"/>
          <w:szCs w:val="36"/>
          <w:lang w:eastAsia="en-IN"/>
          <w14:ligatures w14:val="none"/>
        </w:rPr>
        <w:t>1. Ethical Considerations</w:t>
      </w:r>
    </w:p>
    <w:p w14:paraId="52607EF7" w14:textId="77777777" w:rsidR="00B61BB6" w:rsidRPr="009017FB" w:rsidRDefault="00B61BB6" w:rsidP="00B61BB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9017FB">
        <w:rPr>
          <w:rFonts w:ascii="Georgia" w:eastAsia="Times New Roman" w:hAnsi="Georgia" w:cs="Times New Roman"/>
          <w:b/>
          <w:bCs/>
          <w:color w:val="000000" w:themeColor="text1"/>
          <w:kern w:val="0"/>
          <w:sz w:val="28"/>
          <w:szCs w:val="28"/>
          <w:lang w:eastAsia="en-IN"/>
          <w14:ligatures w14:val="none"/>
        </w:rPr>
        <w:t>1.1 Avoid Harmful Content</w:t>
      </w:r>
    </w:p>
    <w:p w14:paraId="5AF3ABCF" w14:textId="77777777" w:rsidR="00B61BB6" w:rsidRPr="009017FB" w:rsidRDefault="00B61BB6" w:rsidP="009017FB">
      <w:pPr>
        <w:pStyle w:val="ListParagraph"/>
        <w:numPr>
          <w:ilvl w:val="0"/>
          <w:numId w:val="9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17FB">
        <w:rPr>
          <w:rFonts w:ascii="Georgia" w:eastAsia="Times New Roman" w:hAnsi="Georgia" w:cs="Times New Roman"/>
          <w:b/>
          <w:bCs/>
          <w:color w:val="000000" w:themeColor="text1"/>
          <w:kern w:val="0"/>
          <w:sz w:val="24"/>
          <w:szCs w:val="24"/>
          <w:lang w:eastAsia="en-IN"/>
          <w14:ligatures w14:val="none"/>
        </w:rPr>
        <w:t>Content Guidelines:</w:t>
      </w:r>
      <w:r w:rsidRPr="009017FB">
        <w:rPr>
          <w:rFonts w:ascii="Georgia" w:eastAsia="Times New Roman" w:hAnsi="Georgia" w:cs="Times New Roman"/>
          <w:color w:val="000000" w:themeColor="text1"/>
          <w:kern w:val="0"/>
          <w:sz w:val="24"/>
          <w:szCs w:val="24"/>
          <w:lang w:eastAsia="en-IN"/>
          <w14:ligatures w14:val="none"/>
        </w:rPr>
        <w:t xml:space="preserve"> Familiarize yourself with Adobe’s content guidelines to understand what types of content are considered inappropriate or harmful.</w:t>
      </w:r>
    </w:p>
    <w:p w14:paraId="51131B7C" w14:textId="77777777" w:rsidR="00B61BB6" w:rsidRPr="009017FB" w:rsidRDefault="00B61BB6" w:rsidP="009017FB">
      <w:pPr>
        <w:pStyle w:val="ListParagraph"/>
        <w:numPr>
          <w:ilvl w:val="0"/>
          <w:numId w:val="9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17FB">
        <w:rPr>
          <w:rFonts w:ascii="Georgia" w:eastAsia="Times New Roman" w:hAnsi="Georgia" w:cs="Times New Roman"/>
          <w:b/>
          <w:bCs/>
          <w:color w:val="000000" w:themeColor="text1"/>
          <w:kern w:val="0"/>
          <w:sz w:val="24"/>
          <w:szCs w:val="24"/>
          <w:lang w:eastAsia="en-IN"/>
          <w14:ligatures w14:val="none"/>
        </w:rPr>
        <w:t>Prompt Design:</w:t>
      </w:r>
      <w:r w:rsidRPr="009017FB">
        <w:rPr>
          <w:rFonts w:ascii="Georgia" w:eastAsia="Times New Roman" w:hAnsi="Georgia" w:cs="Times New Roman"/>
          <w:color w:val="000000" w:themeColor="text1"/>
          <w:kern w:val="0"/>
          <w:sz w:val="24"/>
          <w:szCs w:val="24"/>
          <w:lang w:eastAsia="en-IN"/>
          <w14:ligatures w14:val="none"/>
        </w:rPr>
        <w:t xml:space="preserve"> Craft prompts that steer clear of generating offensive, discriminatory, or explicit content. For example, avoid prompts that could lead to the creation of violent, hateful, or adult material.</w:t>
      </w:r>
    </w:p>
    <w:p w14:paraId="08D0138F" w14:textId="77777777" w:rsidR="009017FB" w:rsidRDefault="009017FB" w:rsidP="00B61BB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512447A" w14:textId="1F292729" w:rsidR="00B61BB6" w:rsidRPr="009017FB" w:rsidRDefault="00B61BB6" w:rsidP="00B61BB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9017FB">
        <w:rPr>
          <w:rFonts w:ascii="Georgia" w:eastAsia="Times New Roman" w:hAnsi="Georgia" w:cs="Times New Roman"/>
          <w:b/>
          <w:bCs/>
          <w:color w:val="000000" w:themeColor="text1"/>
          <w:kern w:val="0"/>
          <w:sz w:val="28"/>
          <w:szCs w:val="28"/>
          <w:lang w:eastAsia="en-IN"/>
          <w14:ligatures w14:val="none"/>
        </w:rPr>
        <w:lastRenderedPageBreak/>
        <w:t>1.2 Promote Inclusivity</w:t>
      </w:r>
    </w:p>
    <w:p w14:paraId="08D9F3C2" w14:textId="77777777" w:rsidR="00B61BB6" w:rsidRPr="009017FB" w:rsidRDefault="00B61BB6" w:rsidP="009017FB">
      <w:pPr>
        <w:pStyle w:val="ListParagraph"/>
        <w:numPr>
          <w:ilvl w:val="0"/>
          <w:numId w:val="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17FB">
        <w:rPr>
          <w:rFonts w:ascii="Georgia" w:eastAsia="Times New Roman" w:hAnsi="Georgia" w:cs="Times New Roman"/>
          <w:b/>
          <w:bCs/>
          <w:color w:val="000000" w:themeColor="text1"/>
          <w:kern w:val="0"/>
          <w:sz w:val="24"/>
          <w:szCs w:val="24"/>
          <w:lang w:eastAsia="en-IN"/>
          <w14:ligatures w14:val="none"/>
        </w:rPr>
        <w:t>Diverse Representation:</w:t>
      </w:r>
      <w:r w:rsidRPr="009017FB">
        <w:rPr>
          <w:rFonts w:ascii="Georgia" w:eastAsia="Times New Roman" w:hAnsi="Georgia" w:cs="Times New Roman"/>
          <w:color w:val="000000" w:themeColor="text1"/>
          <w:kern w:val="0"/>
          <w:sz w:val="24"/>
          <w:szCs w:val="24"/>
          <w:lang w:eastAsia="en-IN"/>
          <w14:ligatures w14:val="none"/>
        </w:rPr>
        <w:t xml:space="preserve"> Ensure that your prompts encourage diverse and inclusive representations. Avoid language that might reinforce stereotypes or bias.</w:t>
      </w:r>
    </w:p>
    <w:p w14:paraId="2C69217C" w14:textId="77777777" w:rsidR="00B61BB6" w:rsidRPr="009017FB" w:rsidRDefault="00B61BB6" w:rsidP="009017FB">
      <w:pPr>
        <w:pStyle w:val="ListParagraph"/>
        <w:numPr>
          <w:ilvl w:val="0"/>
          <w:numId w:val="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17FB">
        <w:rPr>
          <w:rFonts w:ascii="Georgia" w:eastAsia="Times New Roman" w:hAnsi="Georgia" w:cs="Times New Roman"/>
          <w:b/>
          <w:bCs/>
          <w:color w:val="000000" w:themeColor="text1"/>
          <w:kern w:val="0"/>
          <w:sz w:val="24"/>
          <w:szCs w:val="24"/>
          <w:lang w:eastAsia="en-IN"/>
          <w14:ligatures w14:val="none"/>
        </w:rPr>
        <w:t>Cultural Sensitivity:</w:t>
      </w:r>
      <w:r w:rsidRPr="009017FB">
        <w:rPr>
          <w:rFonts w:ascii="Georgia" w:eastAsia="Times New Roman" w:hAnsi="Georgia" w:cs="Times New Roman"/>
          <w:color w:val="000000" w:themeColor="text1"/>
          <w:kern w:val="0"/>
          <w:sz w:val="24"/>
          <w:szCs w:val="24"/>
          <w:lang w:eastAsia="en-IN"/>
          <w14:ligatures w14:val="none"/>
        </w:rPr>
        <w:t xml:space="preserve"> Be mindful of cultural sensitivities and ensure that the content is respectful of different cultures and communities.</w:t>
      </w:r>
    </w:p>
    <w:p w14:paraId="5A70DF53" w14:textId="77777777" w:rsidR="009017FB" w:rsidRDefault="009017FB" w:rsidP="00B61BB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8365AE0" w14:textId="29707623" w:rsidR="00B61BB6" w:rsidRPr="009017FB" w:rsidRDefault="00B61BB6" w:rsidP="00B61BB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9017FB">
        <w:rPr>
          <w:rFonts w:ascii="Georgia" w:eastAsia="Times New Roman" w:hAnsi="Georgia" w:cs="Times New Roman"/>
          <w:b/>
          <w:bCs/>
          <w:color w:val="000000" w:themeColor="text1"/>
          <w:kern w:val="0"/>
          <w:sz w:val="28"/>
          <w:szCs w:val="28"/>
          <w:lang w:eastAsia="en-IN"/>
          <w14:ligatures w14:val="none"/>
        </w:rPr>
        <w:t>1.3 Transparency</w:t>
      </w:r>
    </w:p>
    <w:p w14:paraId="3849327F" w14:textId="77777777" w:rsidR="00B61BB6" w:rsidRPr="009017FB" w:rsidRDefault="00B61BB6" w:rsidP="009017FB">
      <w:pPr>
        <w:pStyle w:val="ListParagraph"/>
        <w:numPr>
          <w:ilvl w:val="0"/>
          <w:numId w:val="9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17FB">
        <w:rPr>
          <w:rFonts w:ascii="Georgia" w:eastAsia="Times New Roman" w:hAnsi="Georgia" w:cs="Times New Roman"/>
          <w:b/>
          <w:bCs/>
          <w:color w:val="000000" w:themeColor="text1"/>
          <w:kern w:val="0"/>
          <w:sz w:val="24"/>
          <w:szCs w:val="24"/>
          <w:lang w:eastAsia="en-IN"/>
          <w14:ligatures w14:val="none"/>
        </w:rPr>
        <w:t>Disclosure:</w:t>
      </w:r>
      <w:r w:rsidRPr="009017FB">
        <w:rPr>
          <w:rFonts w:ascii="Georgia" w:eastAsia="Times New Roman" w:hAnsi="Georgia" w:cs="Times New Roman"/>
          <w:color w:val="000000" w:themeColor="text1"/>
          <w:kern w:val="0"/>
          <w:sz w:val="24"/>
          <w:szCs w:val="24"/>
          <w:lang w:eastAsia="en-IN"/>
          <w14:ligatures w14:val="none"/>
        </w:rPr>
        <w:t xml:space="preserve"> Clearly disclose when content has been generated by AI. This helps maintain transparency with your audience and avoids any potential misleading scenarios.</w:t>
      </w:r>
    </w:p>
    <w:p w14:paraId="6B22F3EC" w14:textId="77777777" w:rsidR="00B61BB6" w:rsidRPr="009017FB" w:rsidRDefault="00B61BB6" w:rsidP="009017FB">
      <w:pPr>
        <w:pStyle w:val="ListParagraph"/>
        <w:numPr>
          <w:ilvl w:val="0"/>
          <w:numId w:val="9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17FB">
        <w:rPr>
          <w:rFonts w:ascii="Georgia" w:eastAsia="Times New Roman" w:hAnsi="Georgia" w:cs="Times New Roman"/>
          <w:b/>
          <w:bCs/>
          <w:color w:val="000000" w:themeColor="text1"/>
          <w:kern w:val="0"/>
          <w:sz w:val="24"/>
          <w:szCs w:val="24"/>
          <w:lang w:eastAsia="en-IN"/>
          <w14:ligatures w14:val="none"/>
        </w:rPr>
        <w:t>Attribution:</w:t>
      </w:r>
      <w:r w:rsidRPr="009017FB">
        <w:rPr>
          <w:rFonts w:ascii="Georgia" w:eastAsia="Times New Roman" w:hAnsi="Georgia" w:cs="Times New Roman"/>
          <w:color w:val="000000" w:themeColor="text1"/>
          <w:kern w:val="0"/>
          <w:sz w:val="24"/>
          <w:szCs w:val="24"/>
          <w:lang w:eastAsia="en-IN"/>
          <w14:ligatures w14:val="none"/>
        </w:rPr>
        <w:t xml:space="preserve"> Attribute the use of Adobe Firefly as the tool used for generating the content when appropriate.</w:t>
      </w:r>
    </w:p>
    <w:p w14:paraId="1A3AB6C3" w14:textId="77777777" w:rsidR="009017FB" w:rsidRDefault="009017FB" w:rsidP="00B61BB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6F49102" w14:textId="7160661F" w:rsidR="00B61BB6" w:rsidRPr="009017FB" w:rsidRDefault="00B61BB6" w:rsidP="00B61BB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6"/>
          <w:szCs w:val="36"/>
          <w:lang w:eastAsia="en-IN"/>
          <w14:ligatures w14:val="none"/>
        </w:rPr>
      </w:pPr>
      <w:r w:rsidRPr="009017FB">
        <w:rPr>
          <w:rFonts w:ascii="Georgia" w:eastAsia="Times New Roman" w:hAnsi="Georgia" w:cs="Times New Roman"/>
          <w:b/>
          <w:bCs/>
          <w:color w:val="000000" w:themeColor="text1"/>
          <w:kern w:val="0"/>
          <w:sz w:val="36"/>
          <w:szCs w:val="36"/>
          <w:lang w:eastAsia="en-IN"/>
          <w14:ligatures w14:val="none"/>
        </w:rPr>
        <w:t>2. Legal and Compliance</w:t>
      </w:r>
    </w:p>
    <w:p w14:paraId="7150635D" w14:textId="77777777" w:rsidR="009017FB" w:rsidRDefault="009017FB" w:rsidP="00B61BB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F6BBF55" w14:textId="59822849" w:rsidR="00B61BB6" w:rsidRPr="009017FB" w:rsidRDefault="00B61BB6" w:rsidP="00B61BB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9017FB">
        <w:rPr>
          <w:rFonts w:ascii="Georgia" w:eastAsia="Times New Roman" w:hAnsi="Georgia" w:cs="Times New Roman"/>
          <w:b/>
          <w:bCs/>
          <w:color w:val="000000" w:themeColor="text1"/>
          <w:kern w:val="0"/>
          <w:sz w:val="28"/>
          <w:szCs w:val="28"/>
          <w:lang w:eastAsia="en-IN"/>
          <w14:ligatures w14:val="none"/>
        </w:rPr>
        <w:t>2.1 Intellectual Property</w:t>
      </w:r>
    </w:p>
    <w:p w14:paraId="43981644" w14:textId="77777777" w:rsidR="00B61BB6" w:rsidRPr="009017FB" w:rsidRDefault="00B61BB6" w:rsidP="009017FB">
      <w:pPr>
        <w:pStyle w:val="ListParagraph"/>
        <w:numPr>
          <w:ilvl w:val="0"/>
          <w:numId w:val="9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17FB">
        <w:rPr>
          <w:rFonts w:ascii="Georgia" w:eastAsia="Times New Roman" w:hAnsi="Georgia" w:cs="Times New Roman"/>
          <w:b/>
          <w:bCs/>
          <w:color w:val="000000" w:themeColor="text1"/>
          <w:kern w:val="0"/>
          <w:sz w:val="24"/>
          <w:szCs w:val="24"/>
          <w:lang w:eastAsia="en-IN"/>
          <w14:ligatures w14:val="none"/>
        </w:rPr>
        <w:t>Original Content:</w:t>
      </w:r>
      <w:r w:rsidRPr="009017FB">
        <w:rPr>
          <w:rFonts w:ascii="Georgia" w:eastAsia="Times New Roman" w:hAnsi="Georgia" w:cs="Times New Roman"/>
          <w:color w:val="000000" w:themeColor="text1"/>
          <w:kern w:val="0"/>
          <w:sz w:val="24"/>
          <w:szCs w:val="24"/>
          <w:lang w:eastAsia="en-IN"/>
          <w14:ligatures w14:val="none"/>
        </w:rPr>
        <w:t xml:space="preserve"> Ensure that the AI-generated content does not infringe on existing copyrights, trademarks, or other intellectual property rights. Use the content as a base for inspiration and further development.</w:t>
      </w:r>
    </w:p>
    <w:p w14:paraId="3C9B083E" w14:textId="77777777" w:rsidR="00B61BB6" w:rsidRPr="009017FB" w:rsidRDefault="00B61BB6" w:rsidP="009017FB">
      <w:pPr>
        <w:pStyle w:val="ListParagraph"/>
        <w:numPr>
          <w:ilvl w:val="0"/>
          <w:numId w:val="9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17FB">
        <w:rPr>
          <w:rFonts w:ascii="Georgia" w:eastAsia="Times New Roman" w:hAnsi="Georgia" w:cs="Times New Roman"/>
          <w:b/>
          <w:bCs/>
          <w:color w:val="000000" w:themeColor="text1"/>
          <w:kern w:val="0"/>
          <w:sz w:val="24"/>
          <w:szCs w:val="24"/>
          <w:lang w:eastAsia="en-IN"/>
          <w14:ligatures w14:val="none"/>
        </w:rPr>
        <w:t>Licensing:</w:t>
      </w:r>
      <w:r w:rsidRPr="009017FB">
        <w:rPr>
          <w:rFonts w:ascii="Georgia" w:eastAsia="Times New Roman" w:hAnsi="Georgia" w:cs="Times New Roman"/>
          <w:color w:val="000000" w:themeColor="text1"/>
          <w:kern w:val="0"/>
          <w:sz w:val="24"/>
          <w:szCs w:val="24"/>
          <w:lang w:eastAsia="en-IN"/>
          <w14:ligatures w14:val="none"/>
        </w:rPr>
        <w:t xml:space="preserve"> Verify that the use of Adobe Firefly complies with its licensing terms, particularly regarding commercial use.</w:t>
      </w:r>
    </w:p>
    <w:p w14:paraId="751E11DA" w14:textId="77777777" w:rsidR="009017FB" w:rsidRDefault="009017FB" w:rsidP="00B61BB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2980EB0" w14:textId="7CDE3ED9" w:rsidR="00B61BB6" w:rsidRPr="009017FB" w:rsidRDefault="00B61BB6" w:rsidP="00B61BB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9017FB">
        <w:rPr>
          <w:rFonts w:ascii="Georgia" w:eastAsia="Times New Roman" w:hAnsi="Georgia" w:cs="Times New Roman"/>
          <w:b/>
          <w:bCs/>
          <w:color w:val="000000" w:themeColor="text1"/>
          <w:kern w:val="0"/>
          <w:sz w:val="28"/>
          <w:szCs w:val="28"/>
          <w:lang w:eastAsia="en-IN"/>
          <w14:ligatures w14:val="none"/>
        </w:rPr>
        <w:lastRenderedPageBreak/>
        <w:t>2.2 Regulatory Compliance</w:t>
      </w:r>
    </w:p>
    <w:p w14:paraId="3E783973" w14:textId="77777777" w:rsidR="00B61BB6" w:rsidRPr="009017FB" w:rsidRDefault="00B61BB6" w:rsidP="009017FB">
      <w:pPr>
        <w:pStyle w:val="ListParagraph"/>
        <w:numPr>
          <w:ilvl w:val="0"/>
          <w:numId w:val="9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17FB">
        <w:rPr>
          <w:rFonts w:ascii="Georgia" w:eastAsia="Times New Roman" w:hAnsi="Georgia" w:cs="Times New Roman"/>
          <w:b/>
          <w:bCs/>
          <w:color w:val="000000" w:themeColor="text1"/>
          <w:kern w:val="0"/>
          <w:sz w:val="24"/>
          <w:szCs w:val="24"/>
          <w:lang w:eastAsia="en-IN"/>
          <w14:ligatures w14:val="none"/>
        </w:rPr>
        <w:t>Privacy Laws:</w:t>
      </w:r>
      <w:r w:rsidRPr="009017FB">
        <w:rPr>
          <w:rFonts w:ascii="Georgia" w:eastAsia="Times New Roman" w:hAnsi="Georgia" w:cs="Times New Roman"/>
          <w:color w:val="000000" w:themeColor="text1"/>
          <w:kern w:val="0"/>
          <w:sz w:val="24"/>
          <w:szCs w:val="24"/>
          <w:lang w:eastAsia="en-IN"/>
          <w14:ligatures w14:val="none"/>
        </w:rPr>
        <w:t xml:space="preserve"> Ensure that the content adheres to privacy laws and regulations, particularly if it includes personal data or likenesses of individuals.</w:t>
      </w:r>
    </w:p>
    <w:p w14:paraId="2540BD82" w14:textId="77777777" w:rsidR="00B61BB6" w:rsidRPr="009017FB" w:rsidRDefault="00B61BB6" w:rsidP="009017FB">
      <w:pPr>
        <w:pStyle w:val="ListParagraph"/>
        <w:numPr>
          <w:ilvl w:val="0"/>
          <w:numId w:val="9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17FB">
        <w:rPr>
          <w:rFonts w:ascii="Georgia" w:eastAsia="Times New Roman" w:hAnsi="Georgia" w:cs="Times New Roman"/>
          <w:b/>
          <w:bCs/>
          <w:color w:val="000000" w:themeColor="text1"/>
          <w:kern w:val="0"/>
          <w:sz w:val="24"/>
          <w:szCs w:val="24"/>
          <w:lang w:eastAsia="en-IN"/>
          <w14:ligatures w14:val="none"/>
        </w:rPr>
        <w:t>Content Standards:</w:t>
      </w:r>
      <w:r w:rsidRPr="009017FB">
        <w:rPr>
          <w:rFonts w:ascii="Georgia" w:eastAsia="Times New Roman" w:hAnsi="Georgia" w:cs="Times New Roman"/>
          <w:color w:val="000000" w:themeColor="text1"/>
          <w:kern w:val="0"/>
          <w:sz w:val="24"/>
          <w:szCs w:val="24"/>
          <w:lang w:eastAsia="en-IN"/>
          <w14:ligatures w14:val="none"/>
        </w:rPr>
        <w:t xml:space="preserve"> Abide by the advertising and content standards relevant to your industry and region.</w:t>
      </w:r>
    </w:p>
    <w:p w14:paraId="14553FCF" w14:textId="77777777" w:rsidR="009017FB" w:rsidRDefault="009017FB" w:rsidP="00B61BB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FB2D7B4" w14:textId="1D9FBE53" w:rsidR="00B61BB6" w:rsidRPr="009017FB" w:rsidRDefault="00B61BB6" w:rsidP="00B61BB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6"/>
          <w:szCs w:val="36"/>
          <w:lang w:eastAsia="en-IN"/>
          <w14:ligatures w14:val="none"/>
        </w:rPr>
      </w:pPr>
      <w:r w:rsidRPr="009017FB">
        <w:rPr>
          <w:rFonts w:ascii="Georgia" w:eastAsia="Times New Roman" w:hAnsi="Georgia" w:cs="Times New Roman"/>
          <w:b/>
          <w:bCs/>
          <w:color w:val="000000" w:themeColor="text1"/>
          <w:kern w:val="0"/>
          <w:sz w:val="36"/>
          <w:szCs w:val="36"/>
          <w:lang w:eastAsia="en-IN"/>
          <w14:ligatures w14:val="none"/>
        </w:rPr>
        <w:t>3. Best Practices for Safe Content Generation</w:t>
      </w:r>
    </w:p>
    <w:p w14:paraId="61F788EB" w14:textId="77777777" w:rsidR="009017FB" w:rsidRDefault="009017FB" w:rsidP="00B61BB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B09E610" w14:textId="257DB0E2" w:rsidR="00B61BB6" w:rsidRPr="009017FB" w:rsidRDefault="00B61BB6" w:rsidP="00B61BB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017FB">
        <w:rPr>
          <w:rFonts w:ascii="Georgia" w:eastAsia="Times New Roman" w:hAnsi="Georgia" w:cs="Times New Roman"/>
          <w:b/>
          <w:bCs/>
          <w:color w:val="000000" w:themeColor="text1"/>
          <w:kern w:val="0"/>
          <w:sz w:val="24"/>
          <w:szCs w:val="24"/>
          <w:lang w:eastAsia="en-IN"/>
          <w14:ligatures w14:val="none"/>
        </w:rPr>
        <w:t>3.1 Iterative Refinement</w:t>
      </w:r>
    </w:p>
    <w:p w14:paraId="55CBCD33" w14:textId="77777777" w:rsidR="00B61BB6" w:rsidRPr="009017FB" w:rsidRDefault="00B61BB6" w:rsidP="009017FB">
      <w:pPr>
        <w:pStyle w:val="ListParagraph"/>
        <w:numPr>
          <w:ilvl w:val="0"/>
          <w:numId w:val="9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17FB">
        <w:rPr>
          <w:rFonts w:ascii="Georgia" w:eastAsia="Times New Roman" w:hAnsi="Georgia" w:cs="Times New Roman"/>
          <w:b/>
          <w:bCs/>
          <w:color w:val="000000" w:themeColor="text1"/>
          <w:kern w:val="0"/>
          <w:sz w:val="24"/>
          <w:szCs w:val="24"/>
          <w:lang w:eastAsia="en-IN"/>
          <w14:ligatures w14:val="none"/>
        </w:rPr>
        <w:t>Review Outputs:</w:t>
      </w:r>
      <w:r w:rsidRPr="009017FB">
        <w:rPr>
          <w:rFonts w:ascii="Georgia" w:eastAsia="Times New Roman" w:hAnsi="Georgia" w:cs="Times New Roman"/>
          <w:color w:val="000000" w:themeColor="text1"/>
          <w:kern w:val="0"/>
          <w:sz w:val="24"/>
          <w:szCs w:val="24"/>
          <w:lang w:eastAsia="en-IN"/>
          <w14:ligatures w14:val="none"/>
        </w:rPr>
        <w:t xml:space="preserve"> Always review the generated content for appropriateness and accuracy. Refine prompts as needed to produce safe and relevant outputs.</w:t>
      </w:r>
    </w:p>
    <w:p w14:paraId="068C121F" w14:textId="77777777" w:rsidR="00B61BB6" w:rsidRPr="009017FB" w:rsidRDefault="00B61BB6" w:rsidP="009017FB">
      <w:pPr>
        <w:pStyle w:val="ListParagraph"/>
        <w:numPr>
          <w:ilvl w:val="0"/>
          <w:numId w:val="9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17FB">
        <w:rPr>
          <w:rFonts w:ascii="Georgia" w:eastAsia="Times New Roman" w:hAnsi="Georgia" w:cs="Times New Roman"/>
          <w:b/>
          <w:bCs/>
          <w:color w:val="000000" w:themeColor="text1"/>
          <w:kern w:val="0"/>
          <w:sz w:val="24"/>
          <w:szCs w:val="24"/>
          <w:lang w:eastAsia="en-IN"/>
          <w14:ligatures w14:val="none"/>
        </w:rPr>
        <w:t>Feedback Loop:</w:t>
      </w:r>
      <w:r w:rsidRPr="009017FB">
        <w:rPr>
          <w:rFonts w:ascii="Georgia" w:eastAsia="Times New Roman" w:hAnsi="Georgia" w:cs="Times New Roman"/>
          <w:color w:val="000000" w:themeColor="text1"/>
          <w:kern w:val="0"/>
          <w:sz w:val="24"/>
          <w:szCs w:val="24"/>
          <w:lang w:eastAsia="en-IN"/>
          <w14:ligatures w14:val="none"/>
        </w:rPr>
        <w:t xml:space="preserve"> Use feedback from peers, stakeholders, or focus groups to identify any potential issues with the generated content and improve future prompts.</w:t>
      </w:r>
    </w:p>
    <w:p w14:paraId="563F037A" w14:textId="77777777" w:rsidR="009017FB" w:rsidRDefault="009017FB" w:rsidP="00B61BB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69FD4A7" w14:textId="23F3ACF5" w:rsidR="00B61BB6" w:rsidRPr="009017FB" w:rsidRDefault="00B61BB6" w:rsidP="00B61BB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017FB">
        <w:rPr>
          <w:rFonts w:ascii="Georgia" w:eastAsia="Times New Roman" w:hAnsi="Georgia" w:cs="Times New Roman"/>
          <w:b/>
          <w:bCs/>
          <w:color w:val="000000" w:themeColor="text1"/>
          <w:kern w:val="0"/>
          <w:sz w:val="24"/>
          <w:szCs w:val="24"/>
          <w:lang w:eastAsia="en-IN"/>
          <w14:ligatures w14:val="none"/>
        </w:rPr>
        <w:t>3.2 Contextual Awareness</w:t>
      </w:r>
    </w:p>
    <w:p w14:paraId="7CADD6A4" w14:textId="4A753C4E" w:rsidR="00B61BB6" w:rsidRPr="009017FB" w:rsidRDefault="00B61BB6" w:rsidP="009017FB">
      <w:pPr>
        <w:pStyle w:val="ListParagraph"/>
        <w:numPr>
          <w:ilvl w:val="0"/>
          <w:numId w:val="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17FB">
        <w:rPr>
          <w:rFonts w:ascii="Georgia" w:eastAsia="Times New Roman" w:hAnsi="Georgia" w:cs="Times New Roman"/>
          <w:b/>
          <w:bCs/>
          <w:color w:val="000000" w:themeColor="text1"/>
          <w:kern w:val="0"/>
          <w:sz w:val="24"/>
          <w:szCs w:val="24"/>
          <w:lang w:eastAsia="en-IN"/>
          <w14:ligatures w14:val="none"/>
        </w:rPr>
        <w:t>Context-Specific Prompts:</w:t>
      </w:r>
      <w:r w:rsidRPr="009017FB">
        <w:rPr>
          <w:rFonts w:ascii="Georgia" w:eastAsia="Times New Roman" w:hAnsi="Georgia" w:cs="Times New Roman"/>
          <w:color w:val="000000" w:themeColor="text1"/>
          <w:kern w:val="0"/>
          <w:sz w:val="24"/>
          <w:szCs w:val="24"/>
          <w:lang w:eastAsia="en-IN"/>
          <w14:ligatures w14:val="none"/>
        </w:rPr>
        <w:t xml:space="preserve"> Tailor your prompts to the specific context in which the content will be used. This ensures relevance and reduces the risk of generating inappropriate content.</w:t>
      </w:r>
    </w:p>
    <w:p w14:paraId="341058D3" w14:textId="77777777" w:rsidR="00B61BB6" w:rsidRPr="009017FB" w:rsidRDefault="00B61BB6" w:rsidP="009017FB">
      <w:pPr>
        <w:pStyle w:val="ListParagraph"/>
        <w:numPr>
          <w:ilvl w:val="0"/>
          <w:numId w:val="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17FB">
        <w:rPr>
          <w:rFonts w:ascii="Georgia" w:eastAsia="Times New Roman" w:hAnsi="Georgia" w:cs="Times New Roman"/>
          <w:b/>
          <w:bCs/>
          <w:color w:val="000000" w:themeColor="text1"/>
          <w:kern w:val="0"/>
          <w:sz w:val="24"/>
          <w:szCs w:val="24"/>
          <w:lang w:eastAsia="en-IN"/>
          <w14:ligatures w14:val="none"/>
        </w:rPr>
        <w:t>Scenario Testing:</w:t>
      </w:r>
      <w:r w:rsidRPr="009017FB">
        <w:rPr>
          <w:rFonts w:ascii="Georgia" w:eastAsia="Times New Roman" w:hAnsi="Georgia" w:cs="Times New Roman"/>
          <w:color w:val="000000" w:themeColor="text1"/>
          <w:kern w:val="0"/>
          <w:sz w:val="24"/>
          <w:szCs w:val="24"/>
          <w:lang w:eastAsia="en-IN"/>
          <w14:ligatures w14:val="none"/>
        </w:rPr>
        <w:t xml:space="preserve"> Test the content in various scenarios to ensure it holds up under different interpretations and does not inadvertently cause offense.</w:t>
      </w:r>
    </w:p>
    <w:p w14:paraId="4D5B77E3" w14:textId="77777777" w:rsidR="009017FB" w:rsidRDefault="009017FB" w:rsidP="00B61BB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CB8EE44" w14:textId="77777777" w:rsidR="009017FB" w:rsidRDefault="009017FB" w:rsidP="00B61BB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A74064D" w14:textId="77777777" w:rsidR="009017FB" w:rsidRDefault="009017FB" w:rsidP="00B61BB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22C6B3E" w14:textId="5D99A5A1" w:rsidR="00B61BB6" w:rsidRPr="009017FB" w:rsidRDefault="00B61BB6" w:rsidP="00B61BB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9017FB">
        <w:rPr>
          <w:rFonts w:ascii="Georgia" w:eastAsia="Times New Roman" w:hAnsi="Georgia" w:cs="Times New Roman"/>
          <w:b/>
          <w:bCs/>
          <w:color w:val="000000" w:themeColor="text1"/>
          <w:kern w:val="0"/>
          <w:sz w:val="28"/>
          <w:szCs w:val="28"/>
          <w:lang w:eastAsia="en-IN"/>
          <w14:ligatures w14:val="none"/>
        </w:rPr>
        <w:lastRenderedPageBreak/>
        <w:t>3.3 Use of Built-In Safeguards</w:t>
      </w:r>
    </w:p>
    <w:p w14:paraId="2D1B2C80" w14:textId="002298A2" w:rsidR="00B61BB6" w:rsidRPr="009017FB" w:rsidRDefault="00B61BB6" w:rsidP="009017FB">
      <w:pPr>
        <w:pStyle w:val="ListParagraph"/>
        <w:numPr>
          <w:ilvl w:val="0"/>
          <w:numId w:val="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17FB">
        <w:rPr>
          <w:rFonts w:ascii="Georgia" w:eastAsia="Times New Roman" w:hAnsi="Georgia" w:cs="Times New Roman"/>
          <w:b/>
          <w:bCs/>
          <w:color w:val="000000" w:themeColor="text1"/>
          <w:kern w:val="0"/>
          <w:sz w:val="24"/>
          <w:szCs w:val="24"/>
          <w:lang w:eastAsia="en-IN"/>
          <w14:ligatures w14:val="none"/>
        </w:rPr>
        <w:t>Content Filters:</w:t>
      </w:r>
      <w:r w:rsidRPr="009017FB">
        <w:rPr>
          <w:rFonts w:ascii="Georgia" w:eastAsia="Times New Roman" w:hAnsi="Georgia" w:cs="Times New Roman"/>
          <w:color w:val="000000" w:themeColor="text1"/>
          <w:kern w:val="0"/>
          <w:sz w:val="24"/>
          <w:szCs w:val="24"/>
          <w:lang w:eastAsia="en-IN"/>
          <w14:ligatures w14:val="none"/>
        </w:rPr>
        <w:t xml:space="preserve"> Utilize any built-in content filters or moderation tools provided by Adobe Firefly to automatically screen out potentially harmful content.</w:t>
      </w:r>
    </w:p>
    <w:p w14:paraId="0686F176" w14:textId="77777777" w:rsidR="00B61BB6" w:rsidRPr="009017FB" w:rsidRDefault="00B61BB6" w:rsidP="009017FB">
      <w:pPr>
        <w:pStyle w:val="ListParagraph"/>
        <w:numPr>
          <w:ilvl w:val="0"/>
          <w:numId w:val="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17FB">
        <w:rPr>
          <w:rFonts w:ascii="Georgia" w:eastAsia="Times New Roman" w:hAnsi="Georgia" w:cs="Times New Roman"/>
          <w:b/>
          <w:bCs/>
          <w:color w:val="000000" w:themeColor="text1"/>
          <w:kern w:val="0"/>
          <w:sz w:val="24"/>
          <w:szCs w:val="24"/>
          <w:lang w:eastAsia="en-IN"/>
          <w14:ligatures w14:val="none"/>
        </w:rPr>
        <w:t>Updates and Guidelines:</w:t>
      </w:r>
      <w:r w:rsidRPr="009017FB">
        <w:rPr>
          <w:rFonts w:ascii="Georgia" w:eastAsia="Times New Roman" w:hAnsi="Georgia" w:cs="Times New Roman"/>
          <w:color w:val="000000" w:themeColor="text1"/>
          <w:kern w:val="0"/>
          <w:sz w:val="24"/>
          <w:szCs w:val="24"/>
          <w:lang w:eastAsia="en-IN"/>
          <w14:ligatures w14:val="none"/>
        </w:rPr>
        <w:t xml:space="preserve"> Stay informed about updates to Adobe Firefly’s guidelines and features to continuously align your practices with the latest standards.</w:t>
      </w:r>
    </w:p>
    <w:p w14:paraId="7355257F" w14:textId="77777777" w:rsidR="009017FB" w:rsidRDefault="009017FB" w:rsidP="00B61BB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1E9EFDF" w14:textId="03D73D3E" w:rsidR="00B61BB6" w:rsidRPr="009017FB" w:rsidRDefault="00B61BB6" w:rsidP="00B61BB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6"/>
          <w:szCs w:val="36"/>
          <w:lang w:eastAsia="en-IN"/>
          <w14:ligatures w14:val="none"/>
        </w:rPr>
      </w:pPr>
      <w:r w:rsidRPr="009017FB">
        <w:rPr>
          <w:rFonts w:ascii="Georgia" w:eastAsia="Times New Roman" w:hAnsi="Georgia" w:cs="Times New Roman"/>
          <w:b/>
          <w:bCs/>
          <w:color w:val="000000" w:themeColor="text1"/>
          <w:kern w:val="0"/>
          <w:sz w:val="36"/>
          <w:szCs w:val="36"/>
          <w:lang w:eastAsia="en-IN"/>
          <w14:ligatures w14:val="none"/>
        </w:rPr>
        <w:t>4. Practical Examples</w:t>
      </w:r>
    </w:p>
    <w:p w14:paraId="1A469769" w14:textId="77777777" w:rsidR="009017FB" w:rsidRPr="009017FB" w:rsidRDefault="009017FB" w:rsidP="00B61BB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06A3F3BD" w14:textId="344A1CFB" w:rsidR="00B61BB6" w:rsidRPr="009017FB" w:rsidRDefault="00B61BB6" w:rsidP="00B61BB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017FB">
        <w:rPr>
          <w:rFonts w:ascii="Georgia" w:eastAsia="Times New Roman" w:hAnsi="Georgia" w:cs="Times New Roman"/>
          <w:b/>
          <w:bCs/>
          <w:color w:val="000000" w:themeColor="text1"/>
          <w:kern w:val="0"/>
          <w:sz w:val="24"/>
          <w:szCs w:val="24"/>
          <w:lang w:eastAsia="en-IN"/>
          <w14:ligatures w14:val="none"/>
        </w:rPr>
        <w:t>4.1 Marketing and Advertising</w:t>
      </w:r>
    </w:p>
    <w:p w14:paraId="5ACA5634" w14:textId="77777777" w:rsidR="00B61BB6" w:rsidRPr="009017FB" w:rsidRDefault="00B61BB6" w:rsidP="009017FB">
      <w:pPr>
        <w:pStyle w:val="ListParagraph"/>
        <w:numPr>
          <w:ilvl w:val="0"/>
          <w:numId w:val="9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17FB">
        <w:rPr>
          <w:rFonts w:ascii="Georgia" w:eastAsia="Times New Roman" w:hAnsi="Georgia" w:cs="Times New Roman"/>
          <w:b/>
          <w:bCs/>
          <w:color w:val="000000" w:themeColor="text1"/>
          <w:kern w:val="0"/>
          <w:sz w:val="24"/>
          <w:szCs w:val="24"/>
          <w:lang w:eastAsia="en-IN"/>
          <w14:ligatures w14:val="none"/>
        </w:rPr>
        <w:t>Safe Imagery:</w:t>
      </w:r>
      <w:r w:rsidRPr="009017FB">
        <w:rPr>
          <w:rFonts w:ascii="Georgia" w:eastAsia="Times New Roman" w:hAnsi="Georgia" w:cs="Times New Roman"/>
          <w:color w:val="000000" w:themeColor="text1"/>
          <w:kern w:val="0"/>
          <w:sz w:val="24"/>
          <w:szCs w:val="24"/>
          <w:lang w:eastAsia="en-IN"/>
          <w14:ligatures w14:val="none"/>
        </w:rPr>
        <w:t xml:space="preserve"> Generate images for advertising campaigns that are non-offensive, inclusive, and culturally sensitive.</w:t>
      </w:r>
    </w:p>
    <w:p w14:paraId="1F59F0BC" w14:textId="77777777" w:rsidR="00B61BB6" w:rsidRPr="009017FB" w:rsidRDefault="00B61BB6" w:rsidP="009017FB">
      <w:pPr>
        <w:pStyle w:val="ListParagraph"/>
        <w:numPr>
          <w:ilvl w:val="0"/>
          <w:numId w:val="9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17FB">
        <w:rPr>
          <w:rFonts w:ascii="Georgia" w:eastAsia="Times New Roman" w:hAnsi="Georgia" w:cs="Times New Roman"/>
          <w:b/>
          <w:bCs/>
          <w:color w:val="000000" w:themeColor="text1"/>
          <w:kern w:val="0"/>
          <w:sz w:val="24"/>
          <w:szCs w:val="24"/>
          <w:lang w:eastAsia="en-IN"/>
          <w14:ligatures w14:val="none"/>
        </w:rPr>
        <w:t>Legal Compliance:</w:t>
      </w:r>
      <w:r w:rsidRPr="009017FB">
        <w:rPr>
          <w:rFonts w:ascii="Georgia" w:eastAsia="Times New Roman" w:hAnsi="Georgia" w:cs="Times New Roman"/>
          <w:color w:val="000000" w:themeColor="text1"/>
          <w:kern w:val="0"/>
          <w:sz w:val="24"/>
          <w:szCs w:val="24"/>
          <w:lang w:eastAsia="en-IN"/>
          <w14:ligatures w14:val="none"/>
        </w:rPr>
        <w:t xml:space="preserve"> Ensure that all visuals comply with advertising standards and intellectual property laws.</w:t>
      </w:r>
    </w:p>
    <w:p w14:paraId="187DDD89" w14:textId="77777777" w:rsidR="009017FB" w:rsidRDefault="009017FB" w:rsidP="00B61BB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8751D69" w14:textId="212B62E6" w:rsidR="00B61BB6" w:rsidRPr="009017FB" w:rsidRDefault="00B61BB6" w:rsidP="00B61BB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017FB">
        <w:rPr>
          <w:rFonts w:ascii="Georgia" w:eastAsia="Times New Roman" w:hAnsi="Georgia" w:cs="Times New Roman"/>
          <w:b/>
          <w:bCs/>
          <w:color w:val="000000" w:themeColor="text1"/>
          <w:kern w:val="0"/>
          <w:sz w:val="24"/>
          <w:szCs w:val="24"/>
          <w:lang w:eastAsia="en-IN"/>
          <w14:ligatures w14:val="none"/>
        </w:rPr>
        <w:t>4.2 Social Media Content</w:t>
      </w:r>
    </w:p>
    <w:p w14:paraId="1FF61911" w14:textId="77777777" w:rsidR="00B61BB6" w:rsidRPr="009017FB" w:rsidRDefault="00B61BB6" w:rsidP="009017FB">
      <w:pPr>
        <w:pStyle w:val="ListParagraph"/>
        <w:numPr>
          <w:ilvl w:val="0"/>
          <w:numId w:val="9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17FB">
        <w:rPr>
          <w:rFonts w:ascii="Georgia" w:eastAsia="Times New Roman" w:hAnsi="Georgia" w:cs="Times New Roman"/>
          <w:b/>
          <w:bCs/>
          <w:color w:val="000000" w:themeColor="text1"/>
          <w:kern w:val="0"/>
          <w:sz w:val="24"/>
          <w:szCs w:val="24"/>
          <w:lang w:eastAsia="en-IN"/>
          <w14:ligatures w14:val="none"/>
        </w:rPr>
        <w:t>Positive Engagement:</w:t>
      </w:r>
      <w:r w:rsidRPr="009017FB">
        <w:rPr>
          <w:rFonts w:ascii="Georgia" w:eastAsia="Times New Roman" w:hAnsi="Georgia" w:cs="Times New Roman"/>
          <w:color w:val="000000" w:themeColor="text1"/>
          <w:kern w:val="0"/>
          <w:sz w:val="24"/>
          <w:szCs w:val="24"/>
          <w:lang w:eastAsia="en-IN"/>
          <w14:ligatures w14:val="none"/>
        </w:rPr>
        <w:t xml:space="preserve"> Create engaging and positive content for social media that promotes inclusivity and diversity.</w:t>
      </w:r>
    </w:p>
    <w:p w14:paraId="3F2C6570" w14:textId="77777777" w:rsidR="00B61BB6" w:rsidRPr="009017FB" w:rsidRDefault="00B61BB6" w:rsidP="009017FB">
      <w:pPr>
        <w:pStyle w:val="ListParagraph"/>
        <w:numPr>
          <w:ilvl w:val="0"/>
          <w:numId w:val="9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17FB">
        <w:rPr>
          <w:rFonts w:ascii="Georgia" w:eastAsia="Times New Roman" w:hAnsi="Georgia" w:cs="Times New Roman"/>
          <w:b/>
          <w:bCs/>
          <w:color w:val="000000" w:themeColor="text1"/>
          <w:kern w:val="0"/>
          <w:sz w:val="24"/>
          <w:szCs w:val="24"/>
          <w:lang w:eastAsia="en-IN"/>
          <w14:ligatures w14:val="none"/>
        </w:rPr>
        <w:t>Ethical Standards:</w:t>
      </w:r>
      <w:r w:rsidRPr="009017FB">
        <w:rPr>
          <w:rFonts w:ascii="Georgia" w:eastAsia="Times New Roman" w:hAnsi="Georgia" w:cs="Times New Roman"/>
          <w:color w:val="000000" w:themeColor="text1"/>
          <w:kern w:val="0"/>
          <w:sz w:val="24"/>
          <w:szCs w:val="24"/>
          <w:lang w:eastAsia="en-IN"/>
          <w14:ligatures w14:val="none"/>
        </w:rPr>
        <w:t xml:space="preserve"> Avoid content that could be seen as misleading or manipulative.</w:t>
      </w:r>
    </w:p>
    <w:p w14:paraId="6FF46A66" w14:textId="77777777" w:rsidR="009017FB" w:rsidRDefault="009017FB" w:rsidP="00B61BB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D593838" w14:textId="77777777" w:rsidR="009017FB" w:rsidRDefault="009017FB" w:rsidP="00B61BB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B9DACA5" w14:textId="77777777" w:rsidR="009017FB" w:rsidRDefault="009017FB" w:rsidP="00B61BB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53C3F5F" w14:textId="2FA88B4A" w:rsidR="00B61BB6" w:rsidRPr="009017FB" w:rsidRDefault="00B61BB6" w:rsidP="00B61BB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017FB">
        <w:rPr>
          <w:rFonts w:ascii="Georgia" w:eastAsia="Times New Roman" w:hAnsi="Georgia" w:cs="Times New Roman"/>
          <w:b/>
          <w:bCs/>
          <w:color w:val="000000" w:themeColor="text1"/>
          <w:kern w:val="0"/>
          <w:sz w:val="24"/>
          <w:szCs w:val="24"/>
          <w:lang w:eastAsia="en-IN"/>
          <w14:ligatures w14:val="none"/>
        </w:rPr>
        <w:lastRenderedPageBreak/>
        <w:t>4.3 Educational Materials</w:t>
      </w:r>
    </w:p>
    <w:p w14:paraId="1357F682" w14:textId="77777777" w:rsidR="00B61BB6" w:rsidRPr="009017FB" w:rsidRDefault="00B61BB6" w:rsidP="009017FB">
      <w:pPr>
        <w:pStyle w:val="ListParagraph"/>
        <w:numPr>
          <w:ilvl w:val="0"/>
          <w:numId w:val="10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17FB">
        <w:rPr>
          <w:rFonts w:ascii="Georgia" w:eastAsia="Times New Roman" w:hAnsi="Georgia" w:cs="Times New Roman"/>
          <w:b/>
          <w:bCs/>
          <w:color w:val="000000" w:themeColor="text1"/>
          <w:kern w:val="0"/>
          <w:sz w:val="24"/>
          <w:szCs w:val="24"/>
          <w:lang w:eastAsia="en-IN"/>
          <w14:ligatures w14:val="none"/>
        </w:rPr>
        <w:t>Accurate Information:</w:t>
      </w:r>
      <w:r w:rsidRPr="009017FB">
        <w:rPr>
          <w:rFonts w:ascii="Georgia" w:eastAsia="Times New Roman" w:hAnsi="Georgia" w:cs="Times New Roman"/>
          <w:color w:val="000000" w:themeColor="text1"/>
          <w:kern w:val="0"/>
          <w:sz w:val="24"/>
          <w:szCs w:val="24"/>
          <w:lang w:eastAsia="en-IN"/>
          <w14:ligatures w14:val="none"/>
        </w:rPr>
        <w:t xml:space="preserve"> Generate accurate and educational content that is fact-checked and reliable.</w:t>
      </w:r>
    </w:p>
    <w:p w14:paraId="30988848" w14:textId="77777777" w:rsidR="00B61BB6" w:rsidRPr="009017FB" w:rsidRDefault="00B61BB6" w:rsidP="009017FB">
      <w:pPr>
        <w:pStyle w:val="ListParagraph"/>
        <w:numPr>
          <w:ilvl w:val="0"/>
          <w:numId w:val="10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17FB">
        <w:rPr>
          <w:rFonts w:ascii="Georgia" w:eastAsia="Times New Roman" w:hAnsi="Georgia" w:cs="Times New Roman"/>
          <w:b/>
          <w:bCs/>
          <w:color w:val="000000" w:themeColor="text1"/>
          <w:kern w:val="0"/>
          <w:sz w:val="24"/>
          <w:szCs w:val="24"/>
          <w:lang w:eastAsia="en-IN"/>
          <w14:ligatures w14:val="none"/>
        </w:rPr>
        <w:t>Appropriate Content:</w:t>
      </w:r>
      <w:r w:rsidRPr="009017FB">
        <w:rPr>
          <w:rFonts w:ascii="Georgia" w:eastAsia="Times New Roman" w:hAnsi="Georgia" w:cs="Times New Roman"/>
          <w:color w:val="000000" w:themeColor="text1"/>
          <w:kern w:val="0"/>
          <w:sz w:val="24"/>
          <w:szCs w:val="24"/>
          <w:lang w:eastAsia="en-IN"/>
          <w14:ligatures w14:val="none"/>
        </w:rPr>
        <w:t xml:space="preserve"> Ensure that the content is age-appropriate and suitable for the intended educational audience.</w:t>
      </w:r>
    </w:p>
    <w:p w14:paraId="2321A26D" w14:textId="77777777" w:rsidR="009017FB" w:rsidRDefault="009017FB" w:rsidP="00B61BB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6B10EB1" w14:textId="548F93B0" w:rsidR="00B61BB6" w:rsidRPr="009017FB" w:rsidRDefault="00B61BB6" w:rsidP="00B61BB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9017FB">
        <w:rPr>
          <w:rFonts w:ascii="Georgia" w:eastAsia="Times New Roman" w:hAnsi="Georgia" w:cs="Times New Roman"/>
          <w:b/>
          <w:bCs/>
          <w:color w:val="000000" w:themeColor="text1"/>
          <w:kern w:val="0"/>
          <w:sz w:val="32"/>
          <w:szCs w:val="32"/>
          <w:lang w:eastAsia="en-IN"/>
          <w14:ligatures w14:val="none"/>
        </w:rPr>
        <w:t>Conclusion</w:t>
      </w:r>
    </w:p>
    <w:p w14:paraId="20FD0235" w14:textId="1E01C9B1" w:rsidR="00746A71" w:rsidRPr="009A5D23" w:rsidRDefault="00B61BB6" w:rsidP="00B61BB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61BB6">
        <w:rPr>
          <w:rFonts w:ascii="Georgia" w:eastAsia="Times New Roman" w:hAnsi="Georgia" w:cs="Times New Roman"/>
          <w:color w:val="000000" w:themeColor="text1"/>
          <w:kern w:val="0"/>
          <w:sz w:val="24"/>
          <w:szCs w:val="24"/>
          <w:lang w:eastAsia="en-IN"/>
          <w14:ligatures w14:val="none"/>
        </w:rPr>
        <w:t>Generating safe content for commercial use with Adobe Firefly involves a balanced approach that combines ethical considerations, legal compliance, and best practices. By carefully designing prompts, leveraging built-in safeguards, and continuously refining your approach, you can harness the power of Adobe Firefly to create content that is both innovative and safe for commercial applications.</w:t>
      </w:r>
    </w:p>
    <w:sectPr w:rsidR="00746A71" w:rsidRPr="009A5D2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1CD385" w14:textId="77777777" w:rsidR="006155A8" w:rsidRDefault="006155A8" w:rsidP="001B483B">
      <w:pPr>
        <w:spacing w:after="0" w:line="240" w:lineRule="auto"/>
      </w:pPr>
      <w:r>
        <w:separator/>
      </w:r>
    </w:p>
  </w:endnote>
  <w:endnote w:type="continuationSeparator" w:id="0">
    <w:p w14:paraId="04FAC6E7" w14:textId="77777777" w:rsidR="006155A8" w:rsidRDefault="006155A8"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2FC743" w14:textId="77777777" w:rsidR="006155A8" w:rsidRDefault="006155A8" w:rsidP="001B483B">
      <w:pPr>
        <w:spacing w:after="0" w:line="240" w:lineRule="auto"/>
      </w:pPr>
      <w:r>
        <w:separator/>
      </w:r>
    </w:p>
  </w:footnote>
  <w:footnote w:type="continuationSeparator" w:id="0">
    <w:p w14:paraId="1EFDA31B" w14:textId="77777777" w:rsidR="006155A8" w:rsidRDefault="006155A8"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208A745B" w:rsidR="006E50D2" w:rsidRDefault="00CA6341" w:rsidP="006E50D2">
    <w:pPr>
      <w:pStyle w:val="Header"/>
      <w:jc w:val="right"/>
    </w:pPr>
    <w:r>
      <w:rPr>
        <w:noProof/>
      </w:rPr>
      <w:drawing>
        <wp:inline distT="0" distB="0" distL="0" distR="0" wp14:anchorId="38572476" wp14:editId="25BA6FD4">
          <wp:extent cx="1511796" cy="504825"/>
          <wp:effectExtent l="0" t="0" r="0" b="0"/>
          <wp:docPr id="445521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527" cy="529112"/>
                  </a:xfrm>
                  <a:prstGeom prst="rect">
                    <a:avLst/>
                  </a:prstGeom>
                  <a:noFill/>
                  <a:ln>
                    <a:noFill/>
                  </a:ln>
                </pic:spPr>
              </pic:pic>
            </a:graphicData>
          </a:graphic>
        </wp:inline>
      </w:drawing>
    </w: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D2F85"/>
    <w:multiLevelType w:val="hybridMultilevel"/>
    <w:tmpl w:val="69822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35F6A45"/>
    <w:multiLevelType w:val="hybridMultilevel"/>
    <w:tmpl w:val="567A0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9300A3D"/>
    <w:multiLevelType w:val="hybridMultilevel"/>
    <w:tmpl w:val="07EC2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1FA2145"/>
    <w:multiLevelType w:val="hybridMultilevel"/>
    <w:tmpl w:val="20B4F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61A5B7B"/>
    <w:multiLevelType w:val="hybridMultilevel"/>
    <w:tmpl w:val="8FDA1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3D5116B9"/>
    <w:multiLevelType w:val="hybridMultilevel"/>
    <w:tmpl w:val="DCE84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46341C0"/>
    <w:multiLevelType w:val="hybridMultilevel"/>
    <w:tmpl w:val="51B4F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4DE92996"/>
    <w:multiLevelType w:val="hybridMultilevel"/>
    <w:tmpl w:val="0FA69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7"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70"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5ABD566E"/>
    <w:multiLevelType w:val="hybridMultilevel"/>
    <w:tmpl w:val="252C7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60BF5063"/>
    <w:multiLevelType w:val="hybridMultilevel"/>
    <w:tmpl w:val="3850A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65540444"/>
    <w:multiLevelType w:val="hybridMultilevel"/>
    <w:tmpl w:val="A9768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3"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8997719">
    <w:abstractNumId w:val="96"/>
  </w:num>
  <w:num w:numId="2" w16cid:durableId="1740860589">
    <w:abstractNumId w:val="7"/>
  </w:num>
  <w:num w:numId="3" w16cid:durableId="84765136">
    <w:abstractNumId w:val="98"/>
  </w:num>
  <w:num w:numId="4" w16cid:durableId="168639451">
    <w:abstractNumId w:val="41"/>
  </w:num>
  <w:num w:numId="5" w16cid:durableId="158469643">
    <w:abstractNumId w:val="94"/>
  </w:num>
  <w:num w:numId="6" w16cid:durableId="2134901951">
    <w:abstractNumId w:val="56"/>
  </w:num>
  <w:num w:numId="7" w16cid:durableId="75707233">
    <w:abstractNumId w:val="71"/>
  </w:num>
  <w:num w:numId="8" w16cid:durableId="1555845488">
    <w:abstractNumId w:val="5"/>
  </w:num>
  <w:num w:numId="9" w16cid:durableId="1784152440">
    <w:abstractNumId w:val="25"/>
  </w:num>
  <w:num w:numId="10" w16cid:durableId="217398076">
    <w:abstractNumId w:val="32"/>
  </w:num>
  <w:num w:numId="11" w16cid:durableId="202981796">
    <w:abstractNumId w:val="85"/>
  </w:num>
  <w:num w:numId="12" w16cid:durableId="1578859967">
    <w:abstractNumId w:val="78"/>
  </w:num>
  <w:num w:numId="13" w16cid:durableId="1021510102">
    <w:abstractNumId w:val="31"/>
  </w:num>
  <w:num w:numId="14" w16cid:durableId="1912499324">
    <w:abstractNumId w:val="16"/>
  </w:num>
  <w:num w:numId="15" w16cid:durableId="273710911">
    <w:abstractNumId w:val="97"/>
  </w:num>
  <w:num w:numId="16" w16cid:durableId="292953842">
    <w:abstractNumId w:val="79"/>
  </w:num>
  <w:num w:numId="17" w16cid:durableId="2115664027">
    <w:abstractNumId w:val="21"/>
  </w:num>
  <w:num w:numId="18" w16cid:durableId="774667170">
    <w:abstractNumId w:val="75"/>
  </w:num>
  <w:num w:numId="19" w16cid:durableId="933170027">
    <w:abstractNumId w:val="51"/>
  </w:num>
  <w:num w:numId="20" w16cid:durableId="1510439693">
    <w:abstractNumId w:val="91"/>
  </w:num>
  <w:num w:numId="21" w16cid:durableId="2057049699">
    <w:abstractNumId w:val="20"/>
  </w:num>
  <w:num w:numId="22" w16cid:durableId="475030907">
    <w:abstractNumId w:val="77"/>
  </w:num>
  <w:num w:numId="23" w16cid:durableId="1651136798">
    <w:abstractNumId w:val="22"/>
  </w:num>
  <w:num w:numId="24" w16cid:durableId="630479718">
    <w:abstractNumId w:val="26"/>
  </w:num>
  <w:num w:numId="25" w16cid:durableId="359861295">
    <w:abstractNumId w:val="28"/>
  </w:num>
  <w:num w:numId="26" w16cid:durableId="1110513519">
    <w:abstractNumId w:val="46"/>
  </w:num>
  <w:num w:numId="27" w16cid:durableId="1716615806">
    <w:abstractNumId w:val="23"/>
  </w:num>
  <w:num w:numId="28" w16cid:durableId="2117094474">
    <w:abstractNumId w:val="4"/>
  </w:num>
  <w:num w:numId="29" w16cid:durableId="1782258667">
    <w:abstractNumId w:val="48"/>
  </w:num>
  <w:num w:numId="30" w16cid:durableId="1062874723">
    <w:abstractNumId w:val="45"/>
  </w:num>
  <w:num w:numId="31" w16cid:durableId="1818957348">
    <w:abstractNumId w:val="8"/>
  </w:num>
  <w:num w:numId="32" w16cid:durableId="857281467">
    <w:abstractNumId w:val="36"/>
  </w:num>
  <w:num w:numId="33" w16cid:durableId="1230309690">
    <w:abstractNumId w:val="38"/>
  </w:num>
  <w:num w:numId="34" w16cid:durableId="120807398">
    <w:abstractNumId w:val="50"/>
  </w:num>
  <w:num w:numId="35" w16cid:durableId="1329021879">
    <w:abstractNumId w:val="19"/>
  </w:num>
  <w:num w:numId="36" w16cid:durableId="1923758653">
    <w:abstractNumId w:val="30"/>
  </w:num>
  <w:num w:numId="37" w16cid:durableId="1668821528">
    <w:abstractNumId w:val="3"/>
  </w:num>
  <w:num w:numId="38" w16cid:durableId="2098940760">
    <w:abstractNumId w:val="42"/>
  </w:num>
  <w:num w:numId="39" w16cid:durableId="704452477">
    <w:abstractNumId w:val="76"/>
  </w:num>
  <w:num w:numId="40" w16cid:durableId="1386951686">
    <w:abstractNumId w:val="1"/>
  </w:num>
  <w:num w:numId="41" w16cid:durableId="1123618092">
    <w:abstractNumId w:val="12"/>
  </w:num>
  <w:num w:numId="42" w16cid:durableId="1046369881">
    <w:abstractNumId w:val="64"/>
  </w:num>
  <w:num w:numId="43" w16cid:durableId="467478856">
    <w:abstractNumId w:val="18"/>
  </w:num>
  <w:num w:numId="44" w16cid:durableId="1980106228">
    <w:abstractNumId w:val="14"/>
  </w:num>
  <w:num w:numId="45" w16cid:durableId="943343247">
    <w:abstractNumId w:val="17"/>
  </w:num>
  <w:num w:numId="46" w16cid:durableId="1897233533">
    <w:abstractNumId w:val="27"/>
  </w:num>
  <w:num w:numId="47" w16cid:durableId="611547742">
    <w:abstractNumId w:val="60"/>
  </w:num>
  <w:num w:numId="48" w16cid:durableId="560214440">
    <w:abstractNumId w:val="59"/>
  </w:num>
  <w:num w:numId="49" w16cid:durableId="160974450">
    <w:abstractNumId w:val="62"/>
  </w:num>
  <w:num w:numId="50" w16cid:durableId="2134865686">
    <w:abstractNumId w:val="61"/>
  </w:num>
  <w:num w:numId="51" w16cid:durableId="1820535561">
    <w:abstractNumId w:val="52"/>
  </w:num>
  <w:num w:numId="52" w16cid:durableId="646709700">
    <w:abstractNumId w:val="74"/>
  </w:num>
  <w:num w:numId="53" w16cid:durableId="832796428">
    <w:abstractNumId w:val="65"/>
  </w:num>
  <w:num w:numId="54" w16cid:durableId="876743987">
    <w:abstractNumId w:val="24"/>
  </w:num>
  <w:num w:numId="55" w16cid:durableId="1380855508">
    <w:abstractNumId w:val="43"/>
  </w:num>
  <w:num w:numId="56" w16cid:durableId="952398772">
    <w:abstractNumId w:val="2"/>
  </w:num>
  <w:num w:numId="57" w16cid:durableId="156269800">
    <w:abstractNumId w:val="35"/>
  </w:num>
  <w:num w:numId="58" w16cid:durableId="1740588259">
    <w:abstractNumId w:val="95"/>
  </w:num>
  <w:num w:numId="59" w16cid:durableId="1443063530">
    <w:abstractNumId w:val="99"/>
  </w:num>
  <w:num w:numId="60" w16cid:durableId="1089541222">
    <w:abstractNumId w:val="47"/>
  </w:num>
  <w:num w:numId="61" w16cid:durableId="1291133646">
    <w:abstractNumId w:val="89"/>
  </w:num>
  <w:num w:numId="62" w16cid:durableId="1384913099">
    <w:abstractNumId w:val="72"/>
  </w:num>
  <w:num w:numId="63" w16cid:durableId="1583485227">
    <w:abstractNumId w:val="67"/>
  </w:num>
  <w:num w:numId="64" w16cid:durableId="1176000556">
    <w:abstractNumId w:val="69"/>
  </w:num>
  <w:num w:numId="65" w16cid:durableId="1279751467">
    <w:abstractNumId w:val="58"/>
  </w:num>
  <w:num w:numId="66" w16cid:durableId="1572495855">
    <w:abstractNumId w:val="82"/>
  </w:num>
  <w:num w:numId="67" w16cid:durableId="1154032362">
    <w:abstractNumId w:val="40"/>
  </w:num>
  <w:num w:numId="68" w16cid:durableId="558367054">
    <w:abstractNumId w:val="53"/>
  </w:num>
  <w:num w:numId="69" w16cid:durableId="288052213">
    <w:abstractNumId w:val="33"/>
  </w:num>
  <w:num w:numId="70" w16cid:durableId="93286976">
    <w:abstractNumId w:val="68"/>
  </w:num>
  <w:num w:numId="71" w16cid:durableId="1827354171">
    <w:abstractNumId w:val="55"/>
  </w:num>
  <w:num w:numId="72" w16cid:durableId="913708079">
    <w:abstractNumId w:val="11"/>
  </w:num>
  <w:num w:numId="73" w16cid:durableId="1042093208">
    <w:abstractNumId w:val="54"/>
  </w:num>
  <w:num w:numId="74" w16cid:durableId="172191383">
    <w:abstractNumId w:val="93"/>
  </w:num>
  <w:num w:numId="75" w16cid:durableId="758674277">
    <w:abstractNumId w:val="44"/>
  </w:num>
  <w:num w:numId="76" w16cid:durableId="2101754530">
    <w:abstractNumId w:val="10"/>
  </w:num>
  <w:num w:numId="77" w16cid:durableId="1481194252">
    <w:abstractNumId w:val="6"/>
  </w:num>
  <w:num w:numId="78" w16cid:durableId="1593121028">
    <w:abstractNumId w:val="83"/>
  </w:num>
  <w:num w:numId="79" w16cid:durableId="797527961">
    <w:abstractNumId w:val="87"/>
  </w:num>
  <w:num w:numId="80" w16cid:durableId="991525220">
    <w:abstractNumId w:val="13"/>
  </w:num>
  <w:num w:numId="81" w16cid:durableId="870917652">
    <w:abstractNumId w:val="9"/>
  </w:num>
  <w:num w:numId="82" w16cid:durableId="523984167">
    <w:abstractNumId w:val="80"/>
  </w:num>
  <w:num w:numId="83" w16cid:durableId="560333522">
    <w:abstractNumId w:val="90"/>
  </w:num>
  <w:num w:numId="84" w16cid:durableId="66152697">
    <w:abstractNumId w:val="84"/>
  </w:num>
  <w:num w:numId="85" w16cid:durableId="520558423">
    <w:abstractNumId w:val="39"/>
  </w:num>
  <w:num w:numId="86" w16cid:durableId="757751871">
    <w:abstractNumId w:val="66"/>
  </w:num>
  <w:num w:numId="87" w16cid:durableId="58332547">
    <w:abstractNumId w:val="88"/>
  </w:num>
  <w:num w:numId="88" w16cid:durableId="1490905657">
    <w:abstractNumId w:val="70"/>
  </w:num>
  <w:num w:numId="89" w16cid:durableId="1910770370">
    <w:abstractNumId w:val="92"/>
  </w:num>
  <w:num w:numId="90" w16cid:durableId="1092512446">
    <w:abstractNumId w:val="73"/>
  </w:num>
  <w:num w:numId="91" w16cid:durableId="519127014">
    <w:abstractNumId w:val="15"/>
  </w:num>
  <w:num w:numId="92" w16cid:durableId="769816551">
    <w:abstractNumId w:val="37"/>
  </w:num>
  <w:num w:numId="93" w16cid:durableId="1422263600">
    <w:abstractNumId w:val="34"/>
  </w:num>
  <w:num w:numId="94" w16cid:durableId="2057272750">
    <w:abstractNumId w:val="57"/>
  </w:num>
  <w:num w:numId="95" w16cid:durableId="1767534901">
    <w:abstractNumId w:val="81"/>
  </w:num>
  <w:num w:numId="96" w16cid:durableId="2112553597">
    <w:abstractNumId w:val="29"/>
  </w:num>
  <w:num w:numId="97" w16cid:durableId="941300128">
    <w:abstractNumId w:val="49"/>
  </w:num>
  <w:num w:numId="98" w16cid:durableId="1134255508">
    <w:abstractNumId w:val="63"/>
  </w:num>
  <w:num w:numId="99" w16cid:durableId="1791509584">
    <w:abstractNumId w:val="86"/>
  </w:num>
  <w:num w:numId="100" w16cid:durableId="556818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1B3CFB"/>
    <w:rsid w:val="001B483B"/>
    <w:rsid w:val="002465B3"/>
    <w:rsid w:val="00313510"/>
    <w:rsid w:val="003A5DBF"/>
    <w:rsid w:val="003C1AA4"/>
    <w:rsid w:val="00447B21"/>
    <w:rsid w:val="00525B1C"/>
    <w:rsid w:val="0058351B"/>
    <w:rsid w:val="006155A8"/>
    <w:rsid w:val="00664A31"/>
    <w:rsid w:val="00671E9F"/>
    <w:rsid w:val="006E50D2"/>
    <w:rsid w:val="00727872"/>
    <w:rsid w:val="00746A71"/>
    <w:rsid w:val="007877CB"/>
    <w:rsid w:val="0084373E"/>
    <w:rsid w:val="0088202A"/>
    <w:rsid w:val="00900515"/>
    <w:rsid w:val="009017FB"/>
    <w:rsid w:val="00944243"/>
    <w:rsid w:val="00973C38"/>
    <w:rsid w:val="009A21CE"/>
    <w:rsid w:val="009A5D23"/>
    <w:rsid w:val="009E7707"/>
    <w:rsid w:val="00A52C7B"/>
    <w:rsid w:val="00A73458"/>
    <w:rsid w:val="00AE4975"/>
    <w:rsid w:val="00B608AC"/>
    <w:rsid w:val="00B61BB6"/>
    <w:rsid w:val="00CA6341"/>
    <w:rsid w:val="00CC3C01"/>
    <w:rsid w:val="00D31E5A"/>
    <w:rsid w:val="00D96EA4"/>
    <w:rsid w:val="00DE4829"/>
    <w:rsid w:val="00E85172"/>
    <w:rsid w:val="00EA5412"/>
    <w:rsid w:val="00EE0403"/>
    <w:rsid w:val="00F31F2F"/>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2024-07-26T04:25:00Z</dcterms:created>
  <dcterms:modified xsi:type="dcterms:W3CDTF">2024-07-26T04:32:00Z</dcterms:modified>
</cp:coreProperties>
</file>