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224E" w14:textId="77777777" w:rsidR="0092768D" w:rsidRDefault="0092768D">
      <w:pPr>
        <w:pStyle w:val="Heading1"/>
        <w:keepNext w:val="0"/>
        <w:keepLines w:val="0"/>
        <w:spacing w:before="480" w:line="360" w:lineRule="auto"/>
        <w:rPr>
          <w:b/>
          <w:bCs/>
          <w:sz w:val="46"/>
          <w:szCs w:val="46"/>
        </w:rPr>
      </w:pPr>
      <w:bookmarkStart w:id="0" w:name="_5kwsucmblvvv" w:colFirst="0" w:colLast="0"/>
      <w:bookmarkEnd w:id="0"/>
    </w:p>
    <w:p w14:paraId="4D7BC7ED" w14:textId="77777777" w:rsidR="0092768D" w:rsidRDefault="0092768D">
      <w:pPr>
        <w:pStyle w:val="Heading1"/>
        <w:keepNext w:val="0"/>
        <w:keepLines w:val="0"/>
        <w:spacing w:before="480" w:line="360" w:lineRule="auto"/>
        <w:rPr>
          <w:b/>
          <w:bCs/>
          <w:sz w:val="46"/>
          <w:szCs w:val="46"/>
        </w:rPr>
      </w:pPr>
      <w:bookmarkStart w:id="1" w:name="_fi70523m981v" w:colFirst="0" w:colLast="0"/>
      <w:bookmarkEnd w:id="1"/>
    </w:p>
    <w:p w14:paraId="20B1B4C7" w14:textId="77777777" w:rsidR="0092768D" w:rsidRDefault="0092768D">
      <w:pPr>
        <w:pStyle w:val="Heading1"/>
        <w:keepNext w:val="0"/>
        <w:keepLines w:val="0"/>
        <w:spacing w:before="480" w:line="360" w:lineRule="auto"/>
        <w:rPr>
          <w:b/>
          <w:bCs/>
          <w:sz w:val="46"/>
          <w:szCs w:val="46"/>
        </w:rPr>
      </w:pPr>
      <w:bookmarkStart w:id="2" w:name="_7qvv9niffydv" w:colFirst="0" w:colLast="0"/>
      <w:bookmarkEnd w:id="2"/>
    </w:p>
    <w:p w14:paraId="5C70FC6D" w14:textId="77777777" w:rsidR="0092768D" w:rsidRDefault="0092768D">
      <w:pPr>
        <w:pStyle w:val="Heading1"/>
        <w:keepNext w:val="0"/>
        <w:keepLines w:val="0"/>
        <w:spacing w:before="480" w:line="360" w:lineRule="auto"/>
        <w:rPr>
          <w:b/>
          <w:bCs/>
          <w:sz w:val="46"/>
          <w:szCs w:val="46"/>
        </w:rPr>
      </w:pPr>
      <w:bookmarkStart w:id="3" w:name="_cp4v89w2taga" w:colFirst="0" w:colLast="0"/>
      <w:bookmarkEnd w:id="3"/>
    </w:p>
    <w:p w14:paraId="7590BC08" w14:textId="01A3C10F" w:rsidR="0092768D" w:rsidRDefault="00000000">
      <w:pPr>
        <w:pStyle w:val="Title"/>
        <w:keepNext w:val="0"/>
        <w:keepLines w:val="0"/>
        <w:spacing w:before="480" w:line="360" w:lineRule="auto"/>
      </w:pPr>
      <w:bookmarkStart w:id="4" w:name="_an8rm7eq8xps" w:colFirst="0" w:colLast="0"/>
      <w:bookmarkEnd w:id="4"/>
      <w:r>
        <w:t xml:space="preserve">Lab </w:t>
      </w:r>
      <w:r w:rsidR="00B97247">
        <w:t>3</w:t>
      </w:r>
      <w:r>
        <w:t xml:space="preserve">.1 — Building a Specialized AI Front-End with </w:t>
      </w:r>
      <w:proofErr w:type="spellStart"/>
      <w:r>
        <w:t>Streamlit</w:t>
      </w:r>
      <w:proofErr w:type="spellEnd"/>
      <w:r>
        <w:t xml:space="preserve"> in Snowflake</w:t>
      </w:r>
    </w:p>
    <w:p w14:paraId="4C8A8853" w14:textId="77777777" w:rsidR="0092768D" w:rsidRDefault="00000000">
      <w:pPr>
        <w:pStyle w:val="Heading2"/>
        <w:keepNext w:val="0"/>
        <w:keepLines w:val="0"/>
        <w:spacing w:after="80" w:line="360" w:lineRule="auto"/>
        <w:rPr>
          <w:b/>
          <w:bCs/>
          <w:sz w:val="34"/>
          <w:szCs w:val="34"/>
        </w:rPr>
      </w:pPr>
      <w:bookmarkStart w:id="5" w:name="_x02hiavkhbho" w:colFirst="0" w:colLast="0"/>
      <w:bookmarkEnd w:id="5"/>
      <w:r>
        <w:br w:type="page"/>
      </w:r>
    </w:p>
    <w:p w14:paraId="799CB715" w14:textId="77777777" w:rsidR="0092768D" w:rsidRDefault="00000000">
      <w:pPr>
        <w:pStyle w:val="Heading2"/>
        <w:keepNext w:val="0"/>
        <w:keepLines w:val="0"/>
        <w:spacing w:after="80" w:line="360" w:lineRule="auto"/>
        <w:rPr>
          <w:b/>
          <w:bCs/>
          <w:sz w:val="34"/>
          <w:szCs w:val="34"/>
        </w:rPr>
      </w:pPr>
      <w:bookmarkStart w:id="6" w:name="_km1iqd1xcdzu" w:colFirst="0" w:colLast="0"/>
      <w:bookmarkEnd w:id="6"/>
      <w:r>
        <w:rPr>
          <w:b/>
          <w:bCs/>
          <w:sz w:val="34"/>
          <w:szCs w:val="34"/>
        </w:rPr>
        <w:lastRenderedPageBreak/>
        <w:t>Table of Contents</w:t>
      </w:r>
    </w:p>
    <w:sdt>
      <w:sdtPr>
        <w:id w:val="896570688"/>
        <w:docPartObj>
          <w:docPartGallery w:val="Table of Contents"/>
          <w:docPartUnique/>
        </w:docPartObj>
      </w:sdtPr>
      <w:sdtContent>
        <w:p w14:paraId="0C28A628" w14:textId="77777777" w:rsidR="0092768D" w:rsidRDefault="0092768D">
          <w:pPr>
            <w:widowControl w:val="0"/>
            <w:tabs>
              <w:tab w:val="right" w:pos="9360"/>
            </w:tabs>
            <w:spacing w:before="60" w:line="360" w:lineRule="auto"/>
            <w:rPr>
              <w:b/>
              <w:bCs/>
              <w:color w:val="000000"/>
            </w:rPr>
          </w:pPr>
          <w:r>
            <w:fldChar w:fldCharType="begin"/>
          </w:r>
          <w:r w:rsidR="00000000">
            <w:instrText xml:space="preserve"> TOC \h \u \z \t "Heading 1,1,Heading 2,2,Heading 3,3,Heading 4,4,Heading 5,5,Heading 6,6,"</w:instrText>
          </w:r>
          <w:r>
            <w:fldChar w:fldCharType="separate"/>
          </w:r>
          <w:hyperlink w:anchor="_km1iqd1xcdzu">
            <w:r>
              <w:rPr>
                <w:b/>
                <w:bCs/>
                <w:color w:val="000000"/>
              </w:rPr>
              <w:t>Table of Contents</w:t>
            </w:r>
            <w:r>
              <w:rPr>
                <w:b/>
                <w:bCs/>
                <w:color w:val="000000"/>
              </w:rPr>
              <w:tab/>
            </w:r>
          </w:hyperlink>
          <w:r w:rsidR="00000000">
            <w:fldChar w:fldCharType="begin"/>
          </w:r>
          <w:r w:rsidR="00000000">
            <w:instrText xml:space="preserve"> PAGEREF _km1iqd1xcdzu \h </w:instrText>
          </w:r>
          <w:r w:rsidR="00000000">
            <w:fldChar w:fldCharType="separate"/>
          </w:r>
          <w:r w:rsidR="00000000">
            <w:rPr>
              <w:b/>
              <w:bCs/>
            </w:rPr>
            <w:t>2</w:t>
          </w:r>
          <w:r w:rsidR="00000000">
            <w:fldChar w:fldCharType="end"/>
          </w:r>
        </w:p>
        <w:p w14:paraId="0E7AF406" w14:textId="77777777" w:rsidR="0092768D" w:rsidRDefault="0092768D">
          <w:pPr>
            <w:widowControl w:val="0"/>
            <w:tabs>
              <w:tab w:val="right" w:pos="9360"/>
            </w:tabs>
            <w:spacing w:before="60" w:line="360" w:lineRule="auto"/>
            <w:rPr>
              <w:b/>
              <w:bCs/>
              <w:color w:val="000000"/>
            </w:rPr>
          </w:pPr>
          <w:hyperlink w:anchor="_gabt61joea38">
            <w:r>
              <w:rPr>
                <w:b/>
                <w:bCs/>
                <w:color w:val="000000"/>
              </w:rPr>
              <w:t>Introduction</w:t>
            </w:r>
            <w:r>
              <w:rPr>
                <w:b/>
                <w:bCs/>
                <w:color w:val="000000"/>
              </w:rPr>
              <w:tab/>
            </w:r>
          </w:hyperlink>
          <w:r>
            <w:fldChar w:fldCharType="begin"/>
          </w:r>
          <w:r>
            <w:instrText xml:space="preserve"> PAGEREF _gabt61joea38 \h </w:instrText>
          </w:r>
          <w:r>
            <w:fldChar w:fldCharType="separate"/>
          </w:r>
          <w:r>
            <w:rPr>
              <w:b/>
              <w:bCs/>
            </w:rPr>
            <w:t>3</w:t>
          </w:r>
          <w:r>
            <w:fldChar w:fldCharType="end"/>
          </w:r>
        </w:p>
        <w:p w14:paraId="1DF03318" w14:textId="77777777" w:rsidR="0092768D" w:rsidRDefault="0092768D">
          <w:pPr>
            <w:widowControl w:val="0"/>
            <w:tabs>
              <w:tab w:val="right" w:pos="9360"/>
            </w:tabs>
            <w:spacing w:before="60" w:line="360" w:lineRule="auto"/>
            <w:rPr>
              <w:b/>
              <w:bCs/>
              <w:color w:val="000000"/>
            </w:rPr>
          </w:pPr>
          <w:hyperlink w:anchor="_5rm9425dxrve">
            <w:r>
              <w:rPr>
                <w:b/>
                <w:bCs/>
                <w:color w:val="000000"/>
              </w:rPr>
              <w:t>Learning Objectives</w:t>
            </w:r>
            <w:r>
              <w:rPr>
                <w:b/>
                <w:bCs/>
                <w:color w:val="000000"/>
              </w:rPr>
              <w:tab/>
            </w:r>
          </w:hyperlink>
          <w:r>
            <w:fldChar w:fldCharType="begin"/>
          </w:r>
          <w:r>
            <w:instrText xml:space="preserve"> PAGEREF _5rm9425dxrve \h </w:instrText>
          </w:r>
          <w:r>
            <w:fldChar w:fldCharType="separate"/>
          </w:r>
          <w:r>
            <w:rPr>
              <w:b/>
              <w:bCs/>
            </w:rPr>
            <w:t>3</w:t>
          </w:r>
          <w:r>
            <w:fldChar w:fldCharType="end"/>
          </w:r>
        </w:p>
        <w:p w14:paraId="22E4D9F1" w14:textId="77777777" w:rsidR="0092768D" w:rsidRDefault="0092768D">
          <w:pPr>
            <w:widowControl w:val="0"/>
            <w:tabs>
              <w:tab w:val="right" w:pos="9360"/>
            </w:tabs>
            <w:spacing w:before="60" w:line="360" w:lineRule="auto"/>
            <w:rPr>
              <w:b/>
              <w:bCs/>
              <w:color w:val="000000"/>
            </w:rPr>
          </w:pPr>
          <w:hyperlink w:anchor="_6u4vwuiv7hgi">
            <w:r>
              <w:rPr>
                <w:b/>
                <w:bCs/>
                <w:color w:val="000000"/>
              </w:rPr>
              <w:t>Prerequisites</w:t>
            </w:r>
            <w:r>
              <w:rPr>
                <w:b/>
                <w:bCs/>
                <w:color w:val="000000"/>
              </w:rPr>
              <w:tab/>
            </w:r>
          </w:hyperlink>
          <w:r>
            <w:fldChar w:fldCharType="begin"/>
          </w:r>
          <w:r>
            <w:instrText xml:space="preserve"> PAGEREF _6u4vwuiv7hgi \h </w:instrText>
          </w:r>
          <w:r>
            <w:fldChar w:fldCharType="separate"/>
          </w:r>
          <w:r>
            <w:rPr>
              <w:b/>
              <w:bCs/>
            </w:rPr>
            <w:t>3</w:t>
          </w:r>
          <w:r>
            <w:fldChar w:fldCharType="end"/>
          </w:r>
        </w:p>
        <w:p w14:paraId="4089AB32" w14:textId="77777777" w:rsidR="0092768D" w:rsidRDefault="0092768D">
          <w:pPr>
            <w:widowControl w:val="0"/>
            <w:tabs>
              <w:tab w:val="right" w:pos="9360"/>
            </w:tabs>
            <w:spacing w:before="60" w:line="360" w:lineRule="auto"/>
            <w:rPr>
              <w:b/>
              <w:bCs/>
              <w:color w:val="000000"/>
            </w:rPr>
          </w:pPr>
          <w:hyperlink w:anchor="_wgcqy4z7f7x9">
            <w:r>
              <w:rPr>
                <w:b/>
                <w:bCs/>
                <w:color w:val="000000"/>
              </w:rPr>
              <w:t>Part 1 — Provisioning the Enterprise Metadata</w:t>
            </w:r>
            <w:r>
              <w:rPr>
                <w:b/>
                <w:bCs/>
                <w:color w:val="000000"/>
              </w:rPr>
              <w:tab/>
            </w:r>
          </w:hyperlink>
          <w:r>
            <w:fldChar w:fldCharType="begin"/>
          </w:r>
          <w:r>
            <w:instrText xml:space="preserve"> PAGEREF _wgcqy4z7f7x9 \h </w:instrText>
          </w:r>
          <w:r>
            <w:fldChar w:fldCharType="separate"/>
          </w:r>
          <w:r>
            <w:rPr>
              <w:b/>
              <w:bCs/>
            </w:rPr>
            <w:t>4</w:t>
          </w:r>
          <w:r>
            <w:fldChar w:fldCharType="end"/>
          </w:r>
        </w:p>
        <w:p w14:paraId="7C79834A" w14:textId="77777777" w:rsidR="0092768D" w:rsidRDefault="0092768D">
          <w:pPr>
            <w:widowControl w:val="0"/>
            <w:tabs>
              <w:tab w:val="right" w:pos="9360"/>
            </w:tabs>
            <w:spacing w:before="60" w:line="360" w:lineRule="auto"/>
            <w:ind w:left="360"/>
            <w:rPr>
              <w:color w:val="000000"/>
            </w:rPr>
          </w:pPr>
          <w:hyperlink w:anchor="_hrvdui2i2gkj">
            <w:r>
              <w:rPr>
                <w:color w:val="000000"/>
              </w:rPr>
              <w:t>Step 1 — Create the Metadata Table</w:t>
            </w:r>
            <w:r>
              <w:rPr>
                <w:color w:val="000000"/>
              </w:rPr>
              <w:tab/>
            </w:r>
          </w:hyperlink>
          <w:r>
            <w:fldChar w:fldCharType="begin"/>
          </w:r>
          <w:r>
            <w:instrText xml:space="preserve"> PAGEREF _hrvdui2i2gkj \h </w:instrText>
          </w:r>
          <w:r>
            <w:fldChar w:fldCharType="separate"/>
          </w:r>
          <w:r>
            <w:t>4</w:t>
          </w:r>
          <w:r>
            <w:fldChar w:fldCharType="end"/>
          </w:r>
        </w:p>
        <w:p w14:paraId="5CAE9DD3" w14:textId="77777777" w:rsidR="0092768D" w:rsidRDefault="0092768D">
          <w:pPr>
            <w:widowControl w:val="0"/>
            <w:tabs>
              <w:tab w:val="right" w:pos="9360"/>
            </w:tabs>
            <w:spacing w:before="60" w:line="360" w:lineRule="auto"/>
            <w:ind w:left="360"/>
            <w:rPr>
              <w:color w:val="000000"/>
            </w:rPr>
          </w:pPr>
          <w:hyperlink w:anchor="_95rc81ijh389">
            <w:r>
              <w:rPr>
                <w:color w:val="000000"/>
              </w:rPr>
              <w:t>Step 2 — Insert Technical Definitions</w:t>
            </w:r>
            <w:r>
              <w:rPr>
                <w:color w:val="000000"/>
              </w:rPr>
              <w:tab/>
            </w:r>
          </w:hyperlink>
          <w:r>
            <w:fldChar w:fldCharType="begin"/>
          </w:r>
          <w:r>
            <w:instrText xml:space="preserve"> PAGEREF _95rc81ijh389 \h </w:instrText>
          </w:r>
          <w:r>
            <w:fldChar w:fldCharType="separate"/>
          </w:r>
          <w:r>
            <w:t>5</w:t>
          </w:r>
          <w:r>
            <w:fldChar w:fldCharType="end"/>
          </w:r>
        </w:p>
        <w:p w14:paraId="31E98FE1" w14:textId="77777777" w:rsidR="0092768D" w:rsidRDefault="0092768D">
          <w:pPr>
            <w:widowControl w:val="0"/>
            <w:tabs>
              <w:tab w:val="right" w:pos="9360"/>
            </w:tabs>
            <w:spacing w:before="60" w:line="360" w:lineRule="auto"/>
            <w:rPr>
              <w:b/>
              <w:bCs/>
              <w:color w:val="000000"/>
            </w:rPr>
          </w:pPr>
          <w:hyperlink w:anchor="_kj7fqdtlv8xb">
            <w:r>
              <w:rPr>
                <w:b/>
                <w:bCs/>
                <w:color w:val="000000"/>
              </w:rPr>
              <w:t>Part 2 — Initializing the Streamlit Application</w:t>
            </w:r>
            <w:r>
              <w:rPr>
                <w:b/>
                <w:bCs/>
                <w:color w:val="000000"/>
              </w:rPr>
              <w:tab/>
            </w:r>
          </w:hyperlink>
          <w:r>
            <w:fldChar w:fldCharType="begin"/>
          </w:r>
          <w:r>
            <w:instrText xml:space="preserve"> PAGEREF _kj7fqdtlv8xb \h </w:instrText>
          </w:r>
          <w:r>
            <w:fldChar w:fldCharType="separate"/>
          </w:r>
          <w:r>
            <w:rPr>
              <w:b/>
              <w:bCs/>
            </w:rPr>
            <w:t>8</w:t>
          </w:r>
          <w:r>
            <w:fldChar w:fldCharType="end"/>
          </w:r>
        </w:p>
        <w:p w14:paraId="6841779D" w14:textId="77777777" w:rsidR="0092768D" w:rsidRDefault="0092768D">
          <w:pPr>
            <w:widowControl w:val="0"/>
            <w:tabs>
              <w:tab w:val="right" w:pos="9360"/>
            </w:tabs>
            <w:spacing w:before="60" w:line="360" w:lineRule="auto"/>
            <w:ind w:left="360"/>
            <w:rPr>
              <w:color w:val="000000"/>
            </w:rPr>
          </w:pPr>
          <w:hyperlink w:anchor="_67m9galpr511">
            <w:r>
              <w:rPr>
                <w:color w:val="000000"/>
              </w:rPr>
              <w:t>Step 1 — Create the Streamlit App</w:t>
            </w:r>
            <w:r>
              <w:rPr>
                <w:color w:val="000000"/>
              </w:rPr>
              <w:tab/>
            </w:r>
          </w:hyperlink>
          <w:r>
            <w:fldChar w:fldCharType="begin"/>
          </w:r>
          <w:r>
            <w:instrText xml:space="preserve"> PAGEREF _67m9galpr511 \h </w:instrText>
          </w:r>
          <w:r>
            <w:fldChar w:fldCharType="separate"/>
          </w:r>
          <w:r>
            <w:t>8</w:t>
          </w:r>
          <w:r>
            <w:fldChar w:fldCharType="end"/>
          </w:r>
        </w:p>
        <w:p w14:paraId="3296A9D0" w14:textId="77777777" w:rsidR="0092768D" w:rsidRDefault="0092768D">
          <w:pPr>
            <w:widowControl w:val="0"/>
            <w:tabs>
              <w:tab w:val="right" w:pos="9360"/>
            </w:tabs>
            <w:spacing w:before="60" w:line="360" w:lineRule="auto"/>
            <w:rPr>
              <w:b/>
              <w:bCs/>
              <w:color w:val="000000"/>
            </w:rPr>
          </w:pPr>
          <w:hyperlink w:anchor="_rwpeuyp7ri04">
            <w:r>
              <w:rPr>
                <w:b/>
                <w:bCs/>
                <w:color w:val="000000"/>
              </w:rPr>
              <w:t>Part 3 — Building the AI Front-End</w:t>
            </w:r>
            <w:r>
              <w:rPr>
                <w:b/>
                <w:bCs/>
                <w:color w:val="000000"/>
              </w:rPr>
              <w:tab/>
            </w:r>
          </w:hyperlink>
          <w:r>
            <w:fldChar w:fldCharType="begin"/>
          </w:r>
          <w:r>
            <w:instrText xml:space="preserve"> PAGEREF _rwpeuyp7ri04 \h </w:instrText>
          </w:r>
          <w:r>
            <w:fldChar w:fldCharType="separate"/>
          </w:r>
          <w:r>
            <w:rPr>
              <w:b/>
              <w:bCs/>
            </w:rPr>
            <w:t>9</w:t>
          </w:r>
          <w:r>
            <w:fldChar w:fldCharType="end"/>
          </w:r>
        </w:p>
        <w:p w14:paraId="58FD59FE" w14:textId="77777777" w:rsidR="0092768D" w:rsidRDefault="0092768D">
          <w:pPr>
            <w:widowControl w:val="0"/>
            <w:tabs>
              <w:tab w:val="right" w:pos="9360"/>
            </w:tabs>
            <w:spacing w:before="60" w:line="360" w:lineRule="auto"/>
            <w:ind w:left="360"/>
            <w:rPr>
              <w:color w:val="000000"/>
            </w:rPr>
          </w:pPr>
          <w:hyperlink w:anchor="_m3w2ozhmajq9">
            <w:r>
              <w:rPr>
                <w:color w:val="000000"/>
              </w:rPr>
              <w:t>Step 1 — Write the Streamlit Code</w:t>
            </w:r>
            <w:r>
              <w:rPr>
                <w:color w:val="000000"/>
              </w:rPr>
              <w:tab/>
            </w:r>
          </w:hyperlink>
          <w:r>
            <w:fldChar w:fldCharType="begin"/>
          </w:r>
          <w:r>
            <w:instrText xml:space="preserve"> PAGEREF _m3w2ozhmajq9 \h </w:instrText>
          </w:r>
          <w:r>
            <w:fldChar w:fldCharType="separate"/>
          </w:r>
          <w:r>
            <w:t>9</w:t>
          </w:r>
          <w:r>
            <w:fldChar w:fldCharType="end"/>
          </w:r>
        </w:p>
        <w:p w14:paraId="0A723F6A" w14:textId="77777777" w:rsidR="0092768D" w:rsidRDefault="0092768D">
          <w:pPr>
            <w:widowControl w:val="0"/>
            <w:tabs>
              <w:tab w:val="right" w:pos="9360"/>
            </w:tabs>
            <w:spacing w:before="60" w:line="360" w:lineRule="auto"/>
            <w:rPr>
              <w:b/>
              <w:bCs/>
              <w:color w:val="000000"/>
            </w:rPr>
          </w:pPr>
          <w:hyperlink w:anchor="_lyjjamxoda5">
            <w:r>
              <w:rPr>
                <w:b/>
                <w:bCs/>
                <w:color w:val="000000"/>
              </w:rPr>
              <w:t>Part 4 — Testing the Prototype</w:t>
            </w:r>
            <w:r>
              <w:rPr>
                <w:b/>
                <w:bCs/>
                <w:color w:val="000000"/>
              </w:rPr>
              <w:tab/>
            </w:r>
          </w:hyperlink>
          <w:r>
            <w:fldChar w:fldCharType="begin"/>
          </w:r>
          <w:r>
            <w:instrText xml:space="preserve"> PAGEREF _lyjjamxoda5 \h </w:instrText>
          </w:r>
          <w:r>
            <w:fldChar w:fldCharType="separate"/>
          </w:r>
          <w:r>
            <w:rPr>
              <w:b/>
              <w:bCs/>
            </w:rPr>
            <w:t>10</w:t>
          </w:r>
          <w:r>
            <w:fldChar w:fldCharType="end"/>
          </w:r>
        </w:p>
        <w:p w14:paraId="5BF78CB0" w14:textId="77777777" w:rsidR="0092768D" w:rsidRDefault="0092768D">
          <w:pPr>
            <w:widowControl w:val="0"/>
            <w:tabs>
              <w:tab w:val="right" w:pos="9360"/>
            </w:tabs>
            <w:spacing w:before="60" w:line="360" w:lineRule="auto"/>
            <w:ind w:left="360"/>
            <w:rPr>
              <w:color w:val="000000"/>
            </w:rPr>
          </w:pPr>
          <w:hyperlink w:anchor="_uoc8nfhfm6v2">
            <w:r>
              <w:rPr>
                <w:color w:val="000000"/>
              </w:rPr>
              <w:t>Step 1 — Execute the App</w:t>
            </w:r>
            <w:r>
              <w:rPr>
                <w:color w:val="000000"/>
              </w:rPr>
              <w:tab/>
            </w:r>
          </w:hyperlink>
          <w:r>
            <w:fldChar w:fldCharType="begin"/>
          </w:r>
          <w:r>
            <w:instrText xml:space="preserve"> PAGEREF _uoc8nfhfm6v2 \h </w:instrText>
          </w:r>
          <w:r>
            <w:fldChar w:fldCharType="separate"/>
          </w:r>
          <w:r>
            <w:t>10</w:t>
          </w:r>
          <w:r>
            <w:fldChar w:fldCharType="end"/>
          </w:r>
        </w:p>
        <w:p w14:paraId="42DD2B35" w14:textId="77777777" w:rsidR="0092768D" w:rsidRDefault="0092768D">
          <w:pPr>
            <w:widowControl w:val="0"/>
            <w:tabs>
              <w:tab w:val="right" w:pos="9360"/>
            </w:tabs>
            <w:spacing w:before="60" w:line="360" w:lineRule="auto"/>
            <w:ind w:left="360"/>
            <w:rPr>
              <w:color w:val="000000"/>
            </w:rPr>
          </w:pPr>
          <w:hyperlink w:anchor="_rpxveltf46r5">
            <w:r>
              <w:rPr>
                <w:color w:val="000000"/>
              </w:rPr>
              <w:t>Step 2 — Observe the Results</w:t>
            </w:r>
            <w:r>
              <w:rPr>
                <w:color w:val="000000"/>
              </w:rPr>
              <w:tab/>
            </w:r>
          </w:hyperlink>
          <w:r>
            <w:fldChar w:fldCharType="begin"/>
          </w:r>
          <w:r>
            <w:instrText xml:space="preserve"> PAGEREF _rpxveltf46r5 \h </w:instrText>
          </w:r>
          <w:r>
            <w:fldChar w:fldCharType="separate"/>
          </w:r>
          <w:r>
            <w:t>13</w:t>
          </w:r>
          <w:r>
            <w:fldChar w:fldCharType="end"/>
          </w:r>
        </w:p>
        <w:p w14:paraId="39CF5FFA" w14:textId="77777777" w:rsidR="0092768D" w:rsidRDefault="0092768D">
          <w:pPr>
            <w:widowControl w:val="0"/>
            <w:tabs>
              <w:tab w:val="right" w:pos="9360"/>
            </w:tabs>
            <w:spacing w:before="60" w:line="360" w:lineRule="auto"/>
            <w:rPr>
              <w:b/>
              <w:bCs/>
              <w:color w:val="000000"/>
            </w:rPr>
          </w:pPr>
          <w:hyperlink w:anchor="_eqn7o46uvh3x">
            <w:r>
              <w:rPr>
                <w:b/>
                <w:bCs/>
                <w:color w:val="000000"/>
              </w:rPr>
              <w:t>Knowledge Check</w:t>
            </w:r>
            <w:r>
              <w:rPr>
                <w:b/>
                <w:bCs/>
                <w:color w:val="000000"/>
              </w:rPr>
              <w:tab/>
            </w:r>
          </w:hyperlink>
          <w:r>
            <w:fldChar w:fldCharType="begin"/>
          </w:r>
          <w:r>
            <w:instrText xml:space="preserve"> PAGEREF _eqn7o46uvh3x \h </w:instrText>
          </w:r>
          <w:r>
            <w:fldChar w:fldCharType="separate"/>
          </w:r>
          <w:r>
            <w:rPr>
              <w:b/>
              <w:bCs/>
            </w:rPr>
            <w:t>14</w:t>
          </w:r>
          <w:r>
            <w:fldChar w:fldCharType="end"/>
          </w:r>
        </w:p>
        <w:p w14:paraId="63A1DDD9" w14:textId="77777777" w:rsidR="0092768D" w:rsidRDefault="0092768D">
          <w:pPr>
            <w:widowControl w:val="0"/>
            <w:tabs>
              <w:tab w:val="right" w:pos="9360"/>
            </w:tabs>
            <w:spacing w:before="60" w:line="360" w:lineRule="auto"/>
            <w:rPr>
              <w:b/>
              <w:bCs/>
              <w:color w:val="000000"/>
            </w:rPr>
          </w:pPr>
          <w:hyperlink w:anchor="_9dbl386a3eob">
            <w:r>
              <w:rPr>
                <w:b/>
                <w:bCs/>
                <w:color w:val="000000"/>
              </w:rPr>
              <w:t>Troubleshooting</w:t>
            </w:r>
            <w:r>
              <w:rPr>
                <w:b/>
                <w:bCs/>
                <w:color w:val="000000"/>
              </w:rPr>
              <w:tab/>
            </w:r>
          </w:hyperlink>
          <w:r>
            <w:fldChar w:fldCharType="begin"/>
          </w:r>
          <w:r>
            <w:instrText xml:space="preserve"> PAGEREF _9dbl386a3eob \h </w:instrText>
          </w:r>
          <w:r>
            <w:fldChar w:fldCharType="separate"/>
          </w:r>
          <w:r>
            <w:rPr>
              <w:b/>
              <w:bCs/>
            </w:rPr>
            <w:t>15</w:t>
          </w:r>
          <w:r>
            <w:fldChar w:fldCharType="end"/>
          </w:r>
        </w:p>
        <w:p w14:paraId="53C8BA7A" w14:textId="77777777" w:rsidR="0092768D" w:rsidRDefault="0092768D">
          <w:pPr>
            <w:widowControl w:val="0"/>
            <w:tabs>
              <w:tab w:val="right" w:pos="9360"/>
            </w:tabs>
            <w:spacing w:before="60" w:line="360" w:lineRule="auto"/>
            <w:ind w:left="720"/>
            <w:rPr>
              <w:color w:val="000000"/>
            </w:rPr>
          </w:pPr>
          <w:hyperlink w:anchor="_avv11epmce4w">
            <w:r>
              <w:rPr>
                <w:color w:val="000000"/>
              </w:rPr>
              <w:t>Symptom: snowflake.snowpark.exceptions.SnowparkSQLException: SQL compilation error: Unknown function SNOWFLAKE.CORTEX.COMPLETE</w:t>
            </w:r>
            <w:r>
              <w:rPr>
                <w:color w:val="000000"/>
              </w:rPr>
              <w:tab/>
            </w:r>
          </w:hyperlink>
          <w:r>
            <w:fldChar w:fldCharType="begin"/>
          </w:r>
          <w:r>
            <w:instrText xml:space="preserve"> PAGEREF _avv11epmce4w \h </w:instrText>
          </w:r>
          <w:r>
            <w:fldChar w:fldCharType="separate"/>
          </w:r>
          <w:r>
            <w:t>15</w:t>
          </w:r>
          <w:r>
            <w:fldChar w:fldCharType="end"/>
          </w:r>
        </w:p>
        <w:p w14:paraId="56A6C2B2" w14:textId="77777777" w:rsidR="0092768D" w:rsidRDefault="0092768D">
          <w:pPr>
            <w:widowControl w:val="0"/>
            <w:tabs>
              <w:tab w:val="right" w:pos="9360"/>
            </w:tabs>
            <w:spacing w:before="60" w:line="360" w:lineRule="auto"/>
            <w:ind w:left="720"/>
            <w:rPr>
              <w:color w:val="000000"/>
            </w:rPr>
          </w:pPr>
          <w:hyperlink w:anchor="_o5oyr74n9mvg">
            <w:r>
              <w:rPr>
                <w:color w:val="000000"/>
              </w:rPr>
              <w:t>Symptom: The UI resets or goes blank when interacting with other elements.</w:t>
            </w:r>
            <w:r>
              <w:rPr>
                <w:color w:val="000000"/>
              </w:rPr>
              <w:tab/>
            </w:r>
          </w:hyperlink>
          <w:r>
            <w:fldChar w:fldCharType="begin"/>
          </w:r>
          <w:r>
            <w:instrText xml:space="preserve"> PAGEREF _o5oyr74n9mvg \h </w:instrText>
          </w:r>
          <w:r>
            <w:fldChar w:fldCharType="separate"/>
          </w:r>
          <w:r>
            <w:t>15</w:t>
          </w:r>
          <w:r>
            <w:fldChar w:fldCharType="end"/>
          </w:r>
        </w:p>
        <w:p w14:paraId="5688017A" w14:textId="77777777" w:rsidR="0092768D" w:rsidRDefault="0092768D">
          <w:pPr>
            <w:widowControl w:val="0"/>
            <w:tabs>
              <w:tab w:val="right" w:pos="9360"/>
            </w:tabs>
            <w:spacing w:before="60" w:line="360" w:lineRule="auto"/>
            <w:rPr>
              <w:b/>
              <w:bCs/>
              <w:color w:val="000000"/>
            </w:rPr>
          </w:pPr>
          <w:hyperlink w:anchor="_382ujww2dt87">
            <w:r>
              <w:rPr>
                <w:b/>
                <w:bCs/>
                <w:color w:val="000000"/>
              </w:rPr>
              <w:t>Conclusion</w:t>
            </w:r>
            <w:r>
              <w:rPr>
                <w:b/>
                <w:bCs/>
                <w:color w:val="000000"/>
              </w:rPr>
              <w:tab/>
            </w:r>
          </w:hyperlink>
          <w:r>
            <w:fldChar w:fldCharType="begin"/>
          </w:r>
          <w:r>
            <w:instrText xml:space="preserve"> PAGEREF _382ujww2dt87 \h </w:instrText>
          </w:r>
          <w:r>
            <w:fldChar w:fldCharType="separate"/>
          </w:r>
          <w:r>
            <w:rPr>
              <w:b/>
              <w:bCs/>
            </w:rPr>
            <w:t>15</w:t>
          </w:r>
          <w:r>
            <w:fldChar w:fldCharType="end"/>
          </w:r>
          <w:r>
            <w:fldChar w:fldCharType="end"/>
          </w:r>
        </w:p>
      </w:sdtContent>
    </w:sdt>
    <w:p w14:paraId="3AAD84DB" w14:textId="77777777" w:rsidR="0092768D" w:rsidRDefault="00000000">
      <w:pPr>
        <w:pStyle w:val="Heading2"/>
        <w:keepNext w:val="0"/>
        <w:keepLines w:val="0"/>
        <w:spacing w:after="80" w:line="360" w:lineRule="auto"/>
        <w:rPr>
          <w:b/>
          <w:bCs/>
          <w:sz w:val="34"/>
          <w:szCs w:val="34"/>
        </w:rPr>
      </w:pPr>
      <w:bookmarkStart w:id="7" w:name="_khycw86c5zns" w:colFirst="0" w:colLast="0"/>
      <w:bookmarkEnd w:id="7"/>
      <w:r>
        <w:br w:type="page"/>
      </w:r>
    </w:p>
    <w:p w14:paraId="2DCE8FBD" w14:textId="77777777" w:rsidR="0092768D" w:rsidRDefault="00000000">
      <w:pPr>
        <w:pStyle w:val="Heading2"/>
        <w:keepNext w:val="0"/>
        <w:keepLines w:val="0"/>
        <w:spacing w:after="80" w:line="360" w:lineRule="auto"/>
        <w:rPr>
          <w:b/>
          <w:bCs/>
          <w:sz w:val="34"/>
          <w:szCs w:val="34"/>
        </w:rPr>
      </w:pPr>
      <w:bookmarkStart w:id="8" w:name="_gabt61joea38" w:colFirst="0" w:colLast="0"/>
      <w:bookmarkEnd w:id="8"/>
      <w:r>
        <w:rPr>
          <w:b/>
          <w:bCs/>
          <w:sz w:val="34"/>
          <w:szCs w:val="34"/>
        </w:rPr>
        <w:lastRenderedPageBreak/>
        <w:t>Introduction</w:t>
      </w:r>
    </w:p>
    <w:p w14:paraId="686D18C1" w14:textId="77777777" w:rsidR="0092768D" w:rsidRDefault="00000000">
      <w:pPr>
        <w:spacing w:before="240" w:after="240" w:line="360" w:lineRule="auto"/>
      </w:pPr>
      <w:r>
        <w:t>While traditional Business Intelligence platforms excel at standard reporting, they often lack the flexibility required to build highly customized, interactive AI applications. For instance, when business users encounter a complex dashboard metric, they typically have to search through a disconnected wiki or ping a data engineer to understand how it is calculated.</w:t>
      </w:r>
    </w:p>
    <w:p w14:paraId="3C5B8ED0" w14:textId="77777777" w:rsidR="0092768D" w:rsidRDefault="00000000">
      <w:pPr>
        <w:spacing w:before="240" w:after="240" w:line="360" w:lineRule="auto"/>
      </w:pPr>
      <w:r>
        <w:t xml:space="preserve">In this lab, you will use </w:t>
      </w:r>
      <w:proofErr w:type="spellStart"/>
      <w:r>
        <w:t>Streamlit</w:t>
      </w:r>
      <w:proofErr w:type="spellEnd"/>
      <w:r>
        <w:t xml:space="preserve"> in Snowflake (</w:t>
      </w:r>
      <w:proofErr w:type="spellStart"/>
      <w:r>
        <w:t>SiS</w:t>
      </w:r>
      <w:proofErr w:type="spellEnd"/>
      <w:r>
        <w:t>) to build a specialized AI front-end: an "AI Metric Explainer." This custom application will allow users to select a highly technical business metric and use Snowflake Cortex to dynamically generate a plain-English explanation, complete with a simulated business example. You will learn how to bridge raw database tables, Snowpark Python, and Large Language Models into a single, cohesive web application hosted entirely within your data platform.</w:t>
      </w:r>
    </w:p>
    <w:p w14:paraId="1F828E37" w14:textId="77777777" w:rsidR="0092768D" w:rsidRDefault="00000000">
      <w:pPr>
        <w:pStyle w:val="Heading2"/>
        <w:keepNext w:val="0"/>
        <w:keepLines w:val="0"/>
        <w:spacing w:after="80" w:line="360" w:lineRule="auto"/>
        <w:rPr>
          <w:b/>
          <w:bCs/>
          <w:sz w:val="34"/>
          <w:szCs w:val="34"/>
        </w:rPr>
      </w:pPr>
      <w:bookmarkStart w:id="9" w:name="_5rm9425dxrve" w:colFirst="0" w:colLast="0"/>
      <w:bookmarkEnd w:id="9"/>
      <w:r>
        <w:rPr>
          <w:b/>
          <w:bCs/>
          <w:sz w:val="34"/>
          <w:szCs w:val="34"/>
        </w:rPr>
        <w:t>Learning Objectives</w:t>
      </w:r>
    </w:p>
    <w:p w14:paraId="6E96A6D9" w14:textId="77777777" w:rsidR="0092768D" w:rsidRDefault="00000000">
      <w:pPr>
        <w:spacing w:before="240" w:after="240" w:line="360" w:lineRule="auto"/>
      </w:pPr>
      <w:r>
        <w:t>Upon completing this lab, you will be able to:</w:t>
      </w:r>
    </w:p>
    <w:p w14:paraId="248BCEFD" w14:textId="77777777" w:rsidR="0092768D" w:rsidRDefault="00000000">
      <w:pPr>
        <w:numPr>
          <w:ilvl w:val="0"/>
          <w:numId w:val="6"/>
        </w:numPr>
        <w:spacing w:before="240" w:line="360" w:lineRule="auto"/>
      </w:pPr>
      <w:r>
        <w:t>Provision an underlying metadata layer to support AI-driven data dictionaries.</w:t>
      </w:r>
    </w:p>
    <w:p w14:paraId="22909901" w14:textId="77777777" w:rsidR="0092768D" w:rsidRDefault="00000000">
      <w:pPr>
        <w:numPr>
          <w:ilvl w:val="0"/>
          <w:numId w:val="6"/>
        </w:numPr>
        <w:spacing w:line="360" w:lineRule="auto"/>
      </w:pPr>
      <w:r>
        <w:t xml:space="preserve">Deploy a native </w:t>
      </w:r>
      <w:proofErr w:type="spellStart"/>
      <w:r>
        <w:t>Streamlit</w:t>
      </w:r>
      <w:proofErr w:type="spellEnd"/>
      <w:r>
        <w:t xml:space="preserve"> application directly within Snowflake using Workspaces.</w:t>
      </w:r>
    </w:p>
    <w:p w14:paraId="204A6DB8" w14:textId="77777777" w:rsidR="0092768D" w:rsidRDefault="00000000">
      <w:pPr>
        <w:numPr>
          <w:ilvl w:val="0"/>
          <w:numId w:val="6"/>
        </w:numPr>
        <w:spacing w:line="360" w:lineRule="auto"/>
      </w:pPr>
      <w:r>
        <w:t>Utilize the Snowpark Python API to interact with database objects natively.</w:t>
      </w:r>
    </w:p>
    <w:p w14:paraId="625FE1B7" w14:textId="77777777" w:rsidR="0092768D" w:rsidRDefault="00000000">
      <w:pPr>
        <w:numPr>
          <w:ilvl w:val="0"/>
          <w:numId w:val="6"/>
        </w:numPr>
        <w:spacing w:after="240" w:line="360" w:lineRule="auto"/>
      </w:pPr>
      <w:r>
        <w:t xml:space="preserve">Invoke Snowflake Cortex AI functions directly from a Python-based </w:t>
      </w:r>
      <w:proofErr w:type="spellStart"/>
      <w:r>
        <w:t>Streamlit</w:t>
      </w:r>
      <w:proofErr w:type="spellEnd"/>
      <w:r>
        <w:t xml:space="preserve"> interface.</w:t>
      </w:r>
    </w:p>
    <w:p w14:paraId="13631A53" w14:textId="77777777" w:rsidR="0092768D" w:rsidRDefault="00000000">
      <w:pPr>
        <w:pStyle w:val="Heading2"/>
        <w:keepNext w:val="0"/>
        <w:keepLines w:val="0"/>
        <w:spacing w:after="80" w:line="360" w:lineRule="auto"/>
        <w:rPr>
          <w:b/>
          <w:bCs/>
          <w:sz w:val="34"/>
          <w:szCs w:val="34"/>
        </w:rPr>
      </w:pPr>
      <w:bookmarkStart w:id="10" w:name="_6u4vwuiv7hgi" w:colFirst="0" w:colLast="0"/>
      <w:bookmarkEnd w:id="10"/>
      <w:r>
        <w:rPr>
          <w:b/>
          <w:bCs/>
          <w:sz w:val="34"/>
          <w:szCs w:val="34"/>
        </w:rPr>
        <w:t>Prerequisites</w:t>
      </w:r>
    </w:p>
    <w:p w14:paraId="5BF5AAC2" w14:textId="77777777" w:rsidR="0092768D" w:rsidRDefault="00000000">
      <w:pPr>
        <w:spacing w:before="240" w:after="240" w:line="360" w:lineRule="auto"/>
      </w:pPr>
      <w:r>
        <w:t>Before starting, ensure you have:</w:t>
      </w:r>
    </w:p>
    <w:p w14:paraId="7AA4AEB0" w14:textId="77777777" w:rsidR="0092768D" w:rsidRDefault="00000000">
      <w:pPr>
        <w:numPr>
          <w:ilvl w:val="0"/>
          <w:numId w:val="5"/>
        </w:numPr>
        <w:spacing w:before="240" w:line="360" w:lineRule="auto"/>
      </w:pPr>
      <w:r>
        <w:rPr>
          <w:b/>
          <w:bCs/>
        </w:rPr>
        <w:t>Snowflake Enterprise Account</w:t>
      </w:r>
      <w:r>
        <w:t xml:space="preserve"> with </w:t>
      </w:r>
      <w:proofErr w:type="spellStart"/>
      <w:r>
        <w:t>Streamlit</w:t>
      </w:r>
      <w:proofErr w:type="spellEnd"/>
      <w:r>
        <w:t xml:space="preserve"> in Snowflake (</w:t>
      </w:r>
      <w:proofErr w:type="spellStart"/>
      <w:r>
        <w:t>SiS</w:t>
      </w:r>
      <w:proofErr w:type="spellEnd"/>
      <w:r>
        <w:t>) and Snowflake Cortex enabled.</w:t>
      </w:r>
    </w:p>
    <w:p w14:paraId="1ACE8A74" w14:textId="77777777" w:rsidR="0092768D" w:rsidRDefault="00000000">
      <w:pPr>
        <w:numPr>
          <w:ilvl w:val="0"/>
          <w:numId w:val="5"/>
        </w:numPr>
        <w:spacing w:line="360" w:lineRule="auto"/>
      </w:pPr>
      <w:r>
        <w:rPr>
          <w:b/>
          <w:bCs/>
        </w:rPr>
        <w:t>SYSADMIN</w:t>
      </w:r>
      <w:r>
        <w:t xml:space="preserve"> or equivalent privileges to create databases, tables, and </w:t>
      </w:r>
      <w:proofErr w:type="spellStart"/>
      <w:r>
        <w:t>Streamlit</w:t>
      </w:r>
      <w:proofErr w:type="spellEnd"/>
      <w:r>
        <w:t xml:space="preserve"> applications.</w:t>
      </w:r>
    </w:p>
    <w:p w14:paraId="00A24901" w14:textId="77777777" w:rsidR="0092768D" w:rsidRDefault="00000000">
      <w:pPr>
        <w:numPr>
          <w:ilvl w:val="0"/>
          <w:numId w:val="5"/>
        </w:numPr>
        <w:spacing w:after="240" w:line="360" w:lineRule="auto"/>
      </w:pPr>
      <w:r>
        <w:t>Familiarity with basic Python syntax.</w:t>
      </w:r>
    </w:p>
    <w:p w14:paraId="6CD75C10" w14:textId="77777777" w:rsidR="0092768D" w:rsidRDefault="00000000">
      <w:pPr>
        <w:pStyle w:val="Heading2"/>
        <w:keepNext w:val="0"/>
        <w:keepLines w:val="0"/>
        <w:spacing w:after="80" w:line="360" w:lineRule="auto"/>
        <w:rPr>
          <w:b/>
          <w:bCs/>
          <w:sz w:val="34"/>
          <w:szCs w:val="34"/>
        </w:rPr>
      </w:pPr>
      <w:bookmarkStart w:id="11" w:name="_fgb01vq9ayyf" w:colFirst="0" w:colLast="0"/>
      <w:bookmarkEnd w:id="11"/>
      <w:r>
        <w:br w:type="page"/>
      </w:r>
    </w:p>
    <w:p w14:paraId="1CF3D491" w14:textId="77777777" w:rsidR="0092768D" w:rsidRDefault="00000000">
      <w:pPr>
        <w:pStyle w:val="Heading2"/>
        <w:keepNext w:val="0"/>
        <w:keepLines w:val="0"/>
        <w:spacing w:after="80" w:line="360" w:lineRule="auto"/>
        <w:rPr>
          <w:b/>
          <w:bCs/>
          <w:sz w:val="34"/>
          <w:szCs w:val="34"/>
        </w:rPr>
      </w:pPr>
      <w:bookmarkStart w:id="12" w:name="_wgcqy4z7f7x9" w:colFirst="0" w:colLast="0"/>
      <w:bookmarkEnd w:id="12"/>
      <w:r>
        <w:rPr>
          <w:b/>
          <w:bCs/>
          <w:sz w:val="34"/>
          <w:szCs w:val="34"/>
        </w:rPr>
        <w:lastRenderedPageBreak/>
        <w:t>Part 1 — Provisioning the Enterprise Metadata</w:t>
      </w:r>
    </w:p>
    <w:p w14:paraId="512E7C57" w14:textId="77777777" w:rsidR="0092768D" w:rsidRDefault="00000000">
      <w:pPr>
        <w:spacing w:before="240" w:after="240" w:line="360" w:lineRule="auto"/>
      </w:pPr>
      <w:r>
        <w:t>Before we build the front-end, we need to establish our ground truth. We will create a small metadata table containing highly technical definitions of business metrics.</w:t>
      </w:r>
    </w:p>
    <w:p w14:paraId="7F65023F" w14:textId="77777777" w:rsidR="0092768D" w:rsidRDefault="00000000">
      <w:pPr>
        <w:pStyle w:val="Heading3"/>
        <w:keepNext w:val="0"/>
        <w:keepLines w:val="0"/>
        <w:spacing w:before="280" w:line="360" w:lineRule="auto"/>
        <w:rPr>
          <w:b/>
          <w:bCs/>
          <w:color w:val="000000"/>
          <w:sz w:val="26"/>
          <w:szCs w:val="26"/>
        </w:rPr>
      </w:pPr>
      <w:bookmarkStart w:id="13" w:name="_hrvdui2i2gkj" w:colFirst="0" w:colLast="0"/>
      <w:bookmarkEnd w:id="13"/>
      <w:r>
        <w:rPr>
          <w:b/>
          <w:bCs/>
          <w:color w:val="000000"/>
          <w:sz w:val="26"/>
          <w:szCs w:val="26"/>
        </w:rPr>
        <w:t>Step 1 — Create the Metadata Table</w:t>
      </w:r>
    </w:p>
    <w:p w14:paraId="611439A0" w14:textId="77777777" w:rsidR="0092768D" w:rsidRDefault="00000000">
      <w:pPr>
        <w:spacing w:before="240" w:after="240" w:line="360" w:lineRule="auto"/>
      </w:pPr>
      <w:r>
        <w:t xml:space="preserve">Open a </w:t>
      </w:r>
      <w:proofErr w:type="spellStart"/>
      <w:r>
        <w:t>Snowsight</w:t>
      </w:r>
      <w:proofErr w:type="spellEnd"/>
      <w:r>
        <w:t xml:space="preserve"> SQL worksheet and execute the following commands to create the database, schema, and table.</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2768D" w14:paraId="3DA20782" w14:textId="77777777">
        <w:tc>
          <w:tcPr>
            <w:tcW w:w="9360" w:type="dxa"/>
            <w:shd w:val="clear" w:color="auto" w:fill="EFECF4"/>
            <w:tcMar>
              <w:top w:w="100" w:type="dxa"/>
              <w:left w:w="100" w:type="dxa"/>
              <w:bottom w:w="100" w:type="dxa"/>
              <w:right w:w="100" w:type="dxa"/>
            </w:tcMar>
          </w:tcPr>
          <w:p w14:paraId="5FF38A03"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CREATE DATABASE IF NOT EXISTS </w:t>
            </w:r>
            <w:proofErr w:type="spellStart"/>
            <w:r>
              <w:rPr>
                <w:color w:val="19171C"/>
              </w:rPr>
              <w:t>ai_prototyping</w:t>
            </w:r>
            <w:proofErr w:type="spellEnd"/>
            <w:r>
              <w:rPr>
                <w:color w:val="19171C"/>
              </w:rPr>
              <w:t>;</w:t>
            </w:r>
          </w:p>
          <w:p w14:paraId="1D027B98"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CREATE SCHEMA IF NOT EXISTS </w:t>
            </w:r>
            <w:proofErr w:type="spellStart"/>
            <w:r>
              <w:rPr>
                <w:color w:val="19171C"/>
              </w:rPr>
              <w:t>ai_prototyping.metrics</w:t>
            </w:r>
            <w:proofErr w:type="spellEnd"/>
            <w:r>
              <w:rPr>
                <w:color w:val="19171C"/>
              </w:rPr>
              <w:t>;</w:t>
            </w:r>
          </w:p>
          <w:p w14:paraId="034C3C48" w14:textId="77777777" w:rsidR="0092768D" w:rsidRDefault="0092768D">
            <w:pPr>
              <w:widowControl w:val="0"/>
              <w:pBdr>
                <w:top w:val="nil"/>
                <w:left w:val="nil"/>
                <w:bottom w:val="nil"/>
                <w:right w:val="nil"/>
                <w:between w:val="nil"/>
              </w:pBdr>
              <w:spacing w:line="360" w:lineRule="auto"/>
              <w:rPr>
                <w:color w:val="19171C"/>
              </w:rPr>
            </w:pPr>
          </w:p>
          <w:p w14:paraId="1EB14344"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USE DATABASE </w:t>
            </w:r>
            <w:proofErr w:type="spellStart"/>
            <w:r>
              <w:rPr>
                <w:color w:val="19171C"/>
              </w:rPr>
              <w:t>ai_prototyping</w:t>
            </w:r>
            <w:proofErr w:type="spellEnd"/>
            <w:r>
              <w:rPr>
                <w:color w:val="19171C"/>
              </w:rPr>
              <w:t>;</w:t>
            </w:r>
          </w:p>
          <w:p w14:paraId="116E4886" w14:textId="77777777" w:rsidR="0092768D" w:rsidRDefault="00000000">
            <w:pPr>
              <w:widowControl w:val="0"/>
              <w:pBdr>
                <w:top w:val="nil"/>
                <w:left w:val="nil"/>
                <w:bottom w:val="nil"/>
                <w:right w:val="nil"/>
                <w:between w:val="nil"/>
              </w:pBdr>
              <w:spacing w:line="360" w:lineRule="auto"/>
              <w:rPr>
                <w:color w:val="19171C"/>
              </w:rPr>
            </w:pPr>
            <w:r>
              <w:rPr>
                <w:color w:val="19171C"/>
              </w:rPr>
              <w:t>USE SCHEMA metrics;</w:t>
            </w:r>
          </w:p>
          <w:p w14:paraId="4EE0E55D" w14:textId="77777777" w:rsidR="0092768D" w:rsidRDefault="0092768D">
            <w:pPr>
              <w:widowControl w:val="0"/>
              <w:pBdr>
                <w:top w:val="nil"/>
                <w:left w:val="nil"/>
                <w:bottom w:val="nil"/>
                <w:right w:val="nil"/>
                <w:between w:val="nil"/>
              </w:pBdr>
              <w:spacing w:line="360" w:lineRule="auto"/>
              <w:rPr>
                <w:color w:val="19171C"/>
              </w:rPr>
            </w:pPr>
          </w:p>
          <w:p w14:paraId="24CC12D4"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CREATE TABLE </w:t>
            </w:r>
            <w:proofErr w:type="spellStart"/>
            <w:r>
              <w:rPr>
                <w:color w:val="19171C"/>
              </w:rPr>
              <w:t>metric_definitions</w:t>
            </w:r>
            <w:proofErr w:type="spellEnd"/>
            <w:r>
              <w:rPr>
                <w:color w:val="19171C"/>
              </w:rPr>
              <w:t xml:space="preserve"> (</w:t>
            </w:r>
          </w:p>
          <w:p w14:paraId="43FB1406"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    </w:t>
            </w:r>
            <w:proofErr w:type="spellStart"/>
            <w:r>
              <w:rPr>
                <w:color w:val="19171C"/>
              </w:rPr>
              <w:t>metric_name</w:t>
            </w:r>
            <w:proofErr w:type="spellEnd"/>
            <w:r>
              <w:rPr>
                <w:color w:val="19171C"/>
              </w:rPr>
              <w:t xml:space="preserve"> VARCHAR,</w:t>
            </w:r>
          </w:p>
          <w:p w14:paraId="123C0F30"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    </w:t>
            </w:r>
            <w:proofErr w:type="spellStart"/>
            <w:r>
              <w:rPr>
                <w:color w:val="19171C"/>
              </w:rPr>
              <w:t>technical_definition</w:t>
            </w:r>
            <w:proofErr w:type="spellEnd"/>
            <w:r>
              <w:rPr>
                <w:color w:val="19171C"/>
              </w:rPr>
              <w:t xml:space="preserve"> VARCHAR</w:t>
            </w:r>
          </w:p>
          <w:p w14:paraId="251F5238" w14:textId="77777777" w:rsidR="0092768D" w:rsidRDefault="00000000">
            <w:pPr>
              <w:widowControl w:val="0"/>
              <w:pBdr>
                <w:top w:val="nil"/>
                <w:left w:val="nil"/>
                <w:bottom w:val="nil"/>
                <w:right w:val="nil"/>
                <w:between w:val="nil"/>
              </w:pBdr>
              <w:spacing w:line="360" w:lineRule="auto"/>
            </w:pPr>
            <w:r>
              <w:rPr>
                <w:color w:val="19171C"/>
              </w:rPr>
              <w:t>);</w:t>
            </w:r>
          </w:p>
        </w:tc>
      </w:tr>
    </w:tbl>
    <w:p w14:paraId="0C06E5EA" w14:textId="77777777" w:rsidR="0092768D" w:rsidRDefault="00000000">
      <w:pPr>
        <w:spacing w:before="240" w:after="240" w:line="360" w:lineRule="auto"/>
      </w:pPr>
      <w:r>
        <w:rPr>
          <w:noProof/>
        </w:rPr>
        <w:lastRenderedPageBreak/>
        <w:drawing>
          <wp:inline distT="114300" distB="114300" distL="114300" distR="114300" wp14:anchorId="15497962" wp14:editId="3EC26C88">
            <wp:extent cx="5943600" cy="5384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384800"/>
                    </a:xfrm>
                    <a:prstGeom prst="rect">
                      <a:avLst/>
                    </a:prstGeom>
                    <a:ln/>
                  </pic:spPr>
                </pic:pic>
              </a:graphicData>
            </a:graphic>
          </wp:inline>
        </w:drawing>
      </w:r>
    </w:p>
    <w:p w14:paraId="7FAEF3C2" w14:textId="77777777" w:rsidR="0092768D" w:rsidRDefault="0092768D">
      <w:pPr>
        <w:spacing w:before="240" w:after="240" w:line="360" w:lineRule="auto"/>
      </w:pPr>
    </w:p>
    <w:p w14:paraId="04C18037" w14:textId="77777777" w:rsidR="00C64369" w:rsidRDefault="00C64369">
      <w:pPr>
        <w:rPr>
          <w:b/>
          <w:bCs/>
          <w:color w:val="000000"/>
          <w:sz w:val="26"/>
          <w:szCs w:val="26"/>
        </w:rPr>
      </w:pPr>
      <w:bookmarkStart w:id="14" w:name="_95rc81ijh389" w:colFirst="0" w:colLast="0"/>
      <w:bookmarkEnd w:id="14"/>
      <w:r>
        <w:rPr>
          <w:b/>
          <w:bCs/>
          <w:color w:val="000000"/>
          <w:sz w:val="26"/>
          <w:szCs w:val="26"/>
        </w:rPr>
        <w:br w:type="page"/>
      </w:r>
    </w:p>
    <w:p w14:paraId="75CA4AB1" w14:textId="3D0BB23C" w:rsidR="0092768D" w:rsidRDefault="00000000">
      <w:pPr>
        <w:pStyle w:val="Heading3"/>
        <w:keepNext w:val="0"/>
        <w:keepLines w:val="0"/>
        <w:spacing w:before="280" w:line="360" w:lineRule="auto"/>
        <w:rPr>
          <w:b/>
          <w:bCs/>
          <w:color w:val="000000"/>
          <w:sz w:val="26"/>
          <w:szCs w:val="26"/>
        </w:rPr>
      </w:pPr>
      <w:r>
        <w:rPr>
          <w:b/>
          <w:bCs/>
          <w:color w:val="000000"/>
          <w:sz w:val="26"/>
          <w:szCs w:val="26"/>
        </w:rPr>
        <w:lastRenderedPageBreak/>
        <w:t>Step 2 — Insert Technical Definitions</w:t>
      </w:r>
    </w:p>
    <w:p w14:paraId="6CA053D2" w14:textId="77777777" w:rsidR="0092768D" w:rsidRDefault="00000000">
      <w:pPr>
        <w:spacing w:before="240" w:after="240" w:line="360" w:lineRule="auto"/>
      </w:pPr>
      <w:r>
        <w:t>Insert sample data representing complex metrics that a standard business user might struggle to interpret.</w:t>
      </w: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2768D" w14:paraId="5012FC7D" w14:textId="77777777">
        <w:tc>
          <w:tcPr>
            <w:tcW w:w="9360" w:type="dxa"/>
            <w:shd w:val="clear" w:color="auto" w:fill="EFECF4"/>
            <w:tcMar>
              <w:top w:w="100" w:type="dxa"/>
              <w:left w:w="100" w:type="dxa"/>
              <w:bottom w:w="100" w:type="dxa"/>
              <w:right w:w="100" w:type="dxa"/>
            </w:tcMar>
          </w:tcPr>
          <w:p w14:paraId="5DBC924D"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INSERT INTO </w:t>
            </w:r>
            <w:proofErr w:type="spellStart"/>
            <w:r>
              <w:rPr>
                <w:color w:val="19171C"/>
              </w:rPr>
              <w:t>metric_definitions</w:t>
            </w:r>
            <w:proofErr w:type="spellEnd"/>
            <w:r>
              <w:rPr>
                <w:color w:val="19171C"/>
              </w:rPr>
              <w:t xml:space="preserve"> (</w:t>
            </w:r>
            <w:proofErr w:type="spellStart"/>
            <w:r>
              <w:rPr>
                <w:color w:val="19171C"/>
              </w:rPr>
              <w:t>metric_name</w:t>
            </w:r>
            <w:proofErr w:type="spellEnd"/>
            <w:r>
              <w:rPr>
                <w:color w:val="19171C"/>
              </w:rPr>
              <w:t xml:space="preserve">, </w:t>
            </w:r>
            <w:proofErr w:type="spellStart"/>
            <w:r>
              <w:rPr>
                <w:color w:val="19171C"/>
              </w:rPr>
              <w:t>technical_definition</w:t>
            </w:r>
            <w:proofErr w:type="spellEnd"/>
            <w:r>
              <w:rPr>
                <w:color w:val="19171C"/>
              </w:rPr>
              <w:t>)</w:t>
            </w:r>
          </w:p>
          <w:p w14:paraId="26458D49" w14:textId="77777777" w:rsidR="0092768D" w:rsidRDefault="00000000">
            <w:pPr>
              <w:widowControl w:val="0"/>
              <w:pBdr>
                <w:top w:val="nil"/>
                <w:left w:val="nil"/>
                <w:bottom w:val="nil"/>
                <w:right w:val="nil"/>
                <w:between w:val="nil"/>
              </w:pBdr>
              <w:spacing w:line="360" w:lineRule="auto"/>
              <w:rPr>
                <w:color w:val="19171C"/>
              </w:rPr>
            </w:pPr>
            <w:r>
              <w:rPr>
                <w:color w:val="19171C"/>
              </w:rPr>
              <w:t xml:space="preserve">VALUES </w:t>
            </w:r>
          </w:p>
          <w:p w14:paraId="5549DFEB" w14:textId="77777777" w:rsidR="0092768D" w:rsidRDefault="00000000">
            <w:pPr>
              <w:widowControl w:val="0"/>
              <w:pBdr>
                <w:top w:val="nil"/>
                <w:left w:val="nil"/>
                <w:bottom w:val="nil"/>
                <w:right w:val="nil"/>
                <w:between w:val="nil"/>
              </w:pBdr>
              <w:spacing w:line="360" w:lineRule="auto"/>
              <w:rPr>
                <w:color w:val="19171C"/>
              </w:rPr>
            </w:pPr>
            <w:r>
              <w:rPr>
                <w:color w:val="19171C"/>
              </w:rPr>
              <w:t>('Net Revenue Retention (NRR)', 'SUM(Starting ARR + Expansion ARR - Downgrade ARR - Churn ARR) / SUM(Starting ARR) over a trailing 12-month period.'),</w:t>
            </w:r>
          </w:p>
          <w:p w14:paraId="0E200F45" w14:textId="77777777" w:rsidR="0092768D" w:rsidRDefault="00000000">
            <w:pPr>
              <w:widowControl w:val="0"/>
              <w:pBdr>
                <w:top w:val="nil"/>
                <w:left w:val="nil"/>
                <w:bottom w:val="nil"/>
                <w:right w:val="nil"/>
                <w:between w:val="nil"/>
              </w:pBdr>
              <w:spacing w:line="360" w:lineRule="auto"/>
              <w:rPr>
                <w:color w:val="19171C"/>
              </w:rPr>
            </w:pPr>
            <w:r>
              <w:rPr>
                <w:color w:val="19171C"/>
              </w:rPr>
              <w:t>('Customer Acquisition Cost (CAC)', 'Total Sales and Marketing spend (inclusive of overhead, ad spend, and headcount) divided by the total number of new net-logos acquired in the given fiscal quarter.'),</w:t>
            </w:r>
          </w:p>
          <w:p w14:paraId="7EF675D2" w14:textId="77777777" w:rsidR="0092768D" w:rsidRDefault="00000000">
            <w:pPr>
              <w:widowControl w:val="0"/>
              <w:pBdr>
                <w:top w:val="nil"/>
                <w:left w:val="nil"/>
                <w:bottom w:val="nil"/>
                <w:right w:val="nil"/>
                <w:between w:val="nil"/>
              </w:pBdr>
              <w:spacing w:line="360" w:lineRule="auto"/>
            </w:pPr>
            <w:r>
              <w:rPr>
                <w:color w:val="19171C"/>
              </w:rPr>
              <w:t xml:space="preserve">('Monthly Active Users (MAU)', 'Distinct count of </w:t>
            </w:r>
            <w:proofErr w:type="spellStart"/>
            <w:r>
              <w:rPr>
                <w:color w:val="19171C"/>
              </w:rPr>
              <w:t>user_id</w:t>
            </w:r>
            <w:proofErr w:type="spellEnd"/>
            <w:r>
              <w:rPr>
                <w:color w:val="19171C"/>
              </w:rPr>
              <w:t xml:space="preserve"> from the </w:t>
            </w:r>
            <w:proofErr w:type="spellStart"/>
            <w:r>
              <w:rPr>
                <w:color w:val="19171C"/>
              </w:rPr>
              <w:t>login_events</w:t>
            </w:r>
            <w:proofErr w:type="spellEnd"/>
            <w:r>
              <w:rPr>
                <w:color w:val="19171C"/>
              </w:rPr>
              <w:t xml:space="preserve"> table where </w:t>
            </w:r>
            <w:proofErr w:type="spellStart"/>
            <w:r>
              <w:rPr>
                <w:color w:val="19171C"/>
              </w:rPr>
              <w:t>event_type</w:t>
            </w:r>
            <w:proofErr w:type="spellEnd"/>
            <w:r>
              <w:rPr>
                <w:color w:val="19171C"/>
              </w:rPr>
              <w:t xml:space="preserve"> = "</w:t>
            </w:r>
            <w:proofErr w:type="spellStart"/>
            <w:r>
              <w:rPr>
                <w:color w:val="19171C"/>
              </w:rPr>
              <w:t>session_start</w:t>
            </w:r>
            <w:proofErr w:type="spellEnd"/>
            <w:r>
              <w:rPr>
                <w:color w:val="19171C"/>
              </w:rPr>
              <w:t>" grouped by month(</w:t>
            </w:r>
            <w:proofErr w:type="spellStart"/>
            <w:r>
              <w:rPr>
                <w:color w:val="19171C"/>
              </w:rPr>
              <w:t>event_timestamp</w:t>
            </w:r>
            <w:proofErr w:type="spellEnd"/>
            <w:r>
              <w:rPr>
                <w:color w:val="19171C"/>
              </w:rPr>
              <w:t>).');</w:t>
            </w:r>
          </w:p>
        </w:tc>
      </w:tr>
    </w:tbl>
    <w:p w14:paraId="727E0EB5" w14:textId="4F274763" w:rsidR="0092768D" w:rsidRDefault="00000000" w:rsidP="00EE1DF0">
      <w:pPr>
        <w:spacing w:before="240" w:after="240" w:line="360" w:lineRule="auto"/>
        <w:rPr>
          <w:b/>
          <w:bCs/>
          <w:sz w:val="34"/>
          <w:szCs w:val="34"/>
        </w:rPr>
      </w:pPr>
      <w:r>
        <w:rPr>
          <w:b/>
          <w:bCs/>
        </w:rPr>
        <w:t>Expected Output:</w:t>
      </w:r>
      <w:r>
        <w:rPr>
          <w:noProof/>
        </w:rPr>
        <w:drawing>
          <wp:inline distT="114300" distB="114300" distL="114300" distR="114300" wp14:anchorId="43CA85A2" wp14:editId="541FEAAB">
            <wp:extent cx="5943600" cy="4419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4419600"/>
                    </a:xfrm>
                    <a:prstGeom prst="rect">
                      <a:avLst/>
                    </a:prstGeom>
                    <a:ln/>
                  </pic:spPr>
                </pic:pic>
              </a:graphicData>
            </a:graphic>
          </wp:inline>
        </w:drawing>
      </w:r>
      <w:bookmarkStart w:id="15" w:name="_2ydph2g4tzxa" w:colFirst="0" w:colLast="0"/>
      <w:bookmarkEnd w:id="15"/>
      <w:r>
        <w:br w:type="page"/>
      </w:r>
    </w:p>
    <w:p w14:paraId="69072BB0" w14:textId="77777777" w:rsidR="0092768D" w:rsidRDefault="00000000">
      <w:pPr>
        <w:pStyle w:val="Heading2"/>
        <w:keepNext w:val="0"/>
        <w:keepLines w:val="0"/>
        <w:spacing w:after="80" w:line="360" w:lineRule="auto"/>
        <w:rPr>
          <w:b/>
          <w:bCs/>
          <w:sz w:val="34"/>
          <w:szCs w:val="34"/>
        </w:rPr>
      </w:pPr>
      <w:bookmarkStart w:id="16" w:name="_kj7fqdtlv8xb" w:colFirst="0" w:colLast="0"/>
      <w:bookmarkEnd w:id="16"/>
      <w:r>
        <w:rPr>
          <w:b/>
          <w:bCs/>
          <w:sz w:val="34"/>
          <w:szCs w:val="34"/>
        </w:rPr>
        <w:lastRenderedPageBreak/>
        <w:t xml:space="preserve">Part 2 — Initializing the </w:t>
      </w:r>
      <w:proofErr w:type="spellStart"/>
      <w:r>
        <w:rPr>
          <w:b/>
          <w:bCs/>
          <w:sz w:val="34"/>
          <w:szCs w:val="34"/>
        </w:rPr>
        <w:t>Streamlit</w:t>
      </w:r>
      <w:proofErr w:type="spellEnd"/>
      <w:r>
        <w:rPr>
          <w:b/>
          <w:bCs/>
          <w:sz w:val="34"/>
          <w:szCs w:val="34"/>
        </w:rPr>
        <w:t xml:space="preserve"> Application</w:t>
      </w:r>
    </w:p>
    <w:p w14:paraId="5323FB8B" w14:textId="77777777" w:rsidR="0092768D" w:rsidRDefault="00000000">
      <w:pPr>
        <w:spacing w:before="240" w:after="240" w:line="360" w:lineRule="auto"/>
      </w:pPr>
      <w:r>
        <w:t>We will now create the interactive application natively within Snowflake.</w:t>
      </w:r>
    </w:p>
    <w:p w14:paraId="2675DFF6" w14:textId="77777777" w:rsidR="0092768D" w:rsidRDefault="00000000">
      <w:pPr>
        <w:pStyle w:val="Heading3"/>
        <w:keepNext w:val="0"/>
        <w:keepLines w:val="0"/>
        <w:spacing w:before="280" w:line="360" w:lineRule="auto"/>
        <w:rPr>
          <w:b/>
          <w:bCs/>
          <w:color w:val="000000"/>
          <w:sz w:val="26"/>
          <w:szCs w:val="26"/>
        </w:rPr>
      </w:pPr>
      <w:bookmarkStart w:id="17" w:name="_67m9galpr511" w:colFirst="0" w:colLast="0"/>
      <w:bookmarkEnd w:id="17"/>
      <w:r>
        <w:rPr>
          <w:b/>
          <w:bCs/>
          <w:color w:val="000000"/>
          <w:sz w:val="26"/>
          <w:szCs w:val="26"/>
        </w:rPr>
        <w:t xml:space="preserve">Step 1 — Create the </w:t>
      </w:r>
      <w:proofErr w:type="spellStart"/>
      <w:r>
        <w:rPr>
          <w:b/>
          <w:bCs/>
          <w:color w:val="000000"/>
          <w:sz w:val="26"/>
          <w:szCs w:val="26"/>
        </w:rPr>
        <w:t>Streamlit</w:t>
      </w:r>
      <w:proofErr w:type="spellEnd"/>
      <w:r>
        <w:rPr>
          <w:b/>
          <w:bCs/>
          <w:color w:val="000000"/>
          <w:sz w:val="26"/>
          <w:szCs w:val="26"/>
        </w:rPr>
        <w:t xml:space="preserve"> App</w:t>
      </w:r>
    </w:p>
    <w:p w14:paraId="131D9964" w14:textId="77777777" w:rsidR="0092768D" w:rsidRDefault="00000000">
      <w:pPr>
        <w:numPr>
          <w:ilvl w:val="0"/>
          <w:numId w:val="3"/>
        </w:numPr>
        <w:spacing w:before="240" w:line="360" w:lineRule="auto"/>
      </w:pPr>
      <w:r>
        <w:t xml:space="preserve">Navigate to </w:t>
      </w:r>
      <w:r>
        <w:rPr>
          <w:b/>
          <w:bCs/>
        </w:rPr>
        <w:t>Workspaces</w:t>
      </w:r>
      <w:r>
        <w:t xml:space="preserve"> &gt; </w:t>
      </w:r>
      <w:r>
        <w:rPr>
          <w:b/>
          <w:bCs/>
        </w:rPr>
        <w:t>My Workspace</w:t>
      </w:r>
      <w:r>
        <w:t xml:space="preserve"> on the left-hand menu in Snowflake </w:t>
      </w:r>
      <w:proofErr w:type="spellStart"/>
      <w:r>
        <w:t>Snowsight</w:t>
      </w:r>
      <w:proofErr w:type="spellEnd"/>
      <w:r>
        <w:t>.</w:t>
      </w:r>
    </w:p>
    <w:p w14:paraId="71924D91" w14:textId="77777777" w:rsidR="0092768D" w:rsidRDefault="00000000">
      <w:pPr>
        <w:numPr>
          <w:ilvl w:val="0"/>
          <w:numId w:val="3"/>
        </w:numPr>
        <w:spacing w:line="360" w:lineRule="auto"/>
      </w:pPr>
      <w:r>
        <w:t xml:space="preserve">Click the </w:t>
      </w:r>
      <w:r>
        <w:rPr>
          <w:b/>
          <w:bCs/>
        </w:rPr>
        <w:t>+ Add new</w:t>
      </w:r>
      <w:r>
        <w:t xml:space="preserve"> button and select </w:t>
      </w:r>
      <w:proofErr w:type="spellStart"/>
      <w:r>
        <w:rPr>
          <w:b/>
          <w:bCs/>
        </w:rPr>
        <w:t>Streamlit</w:t>
      </w:r>
      <w:proofErr w:type="spellEnd"/>
      <w:r>
        <w:rPr>
          <w:b/>
          <w:bCs/>
        </w:rPr>
        <w:t xml:space="preserve"> App</w:t>
      </w:r>
      <w:r>
        <w:t xml:space="preserve"> from the dropdown.</w:t>
      </w:r>
    </w:p>
    <w:p w14:paraId="14B6B561" w14:textId="77777777" w:rsidR="0092768D" w:rsidRDefault="00000000">
      <w:pPr>
        <w:numPr>
          <w:ilvl w:val="0"/>
          <w:numId w:val="3"/>
        </w:numPr>
        <w:spacing w:line="360" w:lineRule="auto"/>
      </w:pPr>
      <w:r>
        <w:t xml:space="preserve">Name the app </w:t>
      </w:r>
      <w:proofErr w:type="spellStart"/>
      <w:r>
        <w:rPr>
          <w:rFonts w:ascii="Roboto Mono" w:eastAsia="Roboto Mono" w:hAnsi="Roboto Mono" w:cs="Roboto Mono"/>
          <w:color w:val="188038"/>
        </w:rPr>
        <w:t>AI_Metric_Explainer</w:t>
      </w:r>
      <w:proofErr w:type="spellEnd"/>
      <w:r>
        <w:t xml:space="preserve"> and press </w:t>
      </w:r>
      <w:r>
        <w:rPr>
          <w:b/>
          <w:bCs/>
        </w:rPr>
        <w:t>Enter</w:t>
      </w:r>
      <w:r>
        <w:t>.</w:t>
      </w:r>
    </w:p>
    <w:p w14:paraId="40590DE6" w14:textId="77777777" w:rsidR="0092768D" w:rsidRDefault="00000000">
      <w:pPr>
        <w:numPr>
          <w:ilvl w:val="0"/>
          <w:numId w:val="3"/>
        </w:numPr>
        <w:spacing w:after="240" w:line="360" w:lineRule="auto"/>
      </w:pPr>
      <w:r>
        <w:t>Snowflake will immediately open a dual-pane view: a Python code editor on the left containing boilerplate code, and a live app preview on the right.</w:t>
      </w:r>
    </w:p>
    <w:p w14:paraId="33770B38" w14:textId="77777777" w:rsidR="0092768D" w:rsidRDefault="00000000">
      <w:pPr>
        <w:spacing w:before="240" w:after="240" w:line="360" w:lineRule="auto"/>
      </w:pPr>
      <w:r>
        <w:rPr>
          <w:noProof/>
        </w:rPr>
        <w:drawing>
          <wp:inline distT="114300" distB="114300" distL="114300" distR="114300" wp14:anchorId="71A61B58" wp14:editId="0C73EEC4">
            <wp:extent cx="5943600" cy="4254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254500"/>
                    </a:xfrm>
                    <a:prstGeom prst="rect">
                      <a:avLst/>
                    </a:prstGeom>
                    <a:ln/>
                  </pic:spPr>
                </pic:pic>
              </a:graphicData>
            </a:graphic>
          </wp:inline>
        </w:drawing>
      </w:r>
    </w:p>
    <w:p w14:paraId="78F634F0" w14:textId="77777777" w:rsidR="0092768D" w:rsidRDefault="00000000">
      <w:pPr>
        <w:pStyle w:val="Heading2"/>
        <w:keepNext w:val="0"/>
        <w:keepLines w:val="0"/>
        <w:spacing w:after="80" w:line="360" w:lineRule="auto"/>
        <w:rPr>
          <w:b/>
          <w:bCs/>
          <w:sz w:val="34"/>
          <w:szCs w:val="34"/>
        </w:rPr>
      </w:pPr>
      <w:bookmarkStart w:id="18" w:name="_rtkym44k1ikx" w:colFirst="0" w:colLast="0"/>
      <w:bookmarkEnd w:id="18"/>
      <w:r>
        <w:br w:type="page"/>
      </w:r>
    </w:p>
    <w:p w14:paraId="1859D3FA" w14:textId="77777777" w:rsidR="0092768D" w:rsidRDefault="00000000">
      <w:pPr>
        <w:pStyle w:val="Heading2"/>
        <w:keepNext w:val="0"/>
        <w:keepLines w:val="0"/>
        <w:spacing w:after="80" w:line="360" w:lineRule="auto"/>
        <w:rPr>
          <w:b/>
          <w:bCs/>
          <w:sz w:val="34"/>
          <w:szCs w:val="34"/>
        </w:rPr>
      </w:pPr>
      <w:bookmarkStart w:id="19" w:name="_rwpeuyp7ri04" w:colFirst="0" w:colLast="0"/>
      <w:bookmarkEnd w:id="19"/>
      <w:r>
        <w:rPr>
          <w:b/>
          <w:bCs/>
          <w:sz w:val="34"/>
          <w:szCs w:val="34"/>
        </w:rPr>
        <w:lastRenderedPageBreak/>
        <w:t>Part 3 — Building the AI Front-End</w:t>
      </w:r>
    </w:p>
    <w:p w14:paraId="4925C9CE" w14:textId="77777777" w:rsidR="0092768D" w:rsidRDefault="00000000">
      <w:pPr>
        <w:spacing w:before="240" w:after="240" w:line="360" w:lineRule="auto"/>
      </w:pPr>
      <w:r>
        <w:t>We will replace the boilerplate code with a Python script that provides a dropdown for the user to select a metric, fetches the technical definition, and uses Cortex to translate it.</w:t>
      </w:r>
    </w:p>
    <w:p w14:paraId="49BBAF37" w14:textId="77777777" w:rsidR="0092768D" w:rsidRDefault="00000000">
      <w:pPr>
        <w:pStyle w:val="Heading3"/>
        <w:keepNext w:val="0"/>
        <w:keepLines w:val="0"/>
        <w:spacing w:before="280" w:line="360" w:lineRule="auto"/>
        <w:rPr>
          <w:b/>
          <w:bCs/>
          <w:color w:val="000000"/>
          <w:sz w:val="26"/>
          <w:szCs w:val="26"/>
        </w:rPr>
      </w:pPr>
      <w:bookmarkStart w:id="20" w:name="_m3w2ozhmajq9" w:colFirst="0" w:colLast="0"/>
      <w:bookmarkEnd w:id="20"/>
      <w:r>
        <w:rPr>
          <w:b/>
          <w:bCs/>
          <w:color w:val="000000"/>
          <w:sz w:val="26"/>
          <w:szCs w:val="26"/>
        </w:rPr>
        <w:t xml:space="preserve">Step 1 — Write the </w:t>
      </w:r>
      <w:proofErr w:type="spellStart"/>
      <w:r>
        <w:rPr>
          <w:b/>
          <w:bCs/>
          <w:color w:val="000000"/>
          <w:sz w:val="26"/>
          <w:szCs w:val="26"/>
        </w:rPr>
        <w:t>Streamlit</w:t>
      </w:r>
      <w:proofErr w:type="spellEnd"/>
      <w:r>
        <w:rPr>
          <w:b/>
          <w:bCs/>
          <w:color w:val="000000"/>
          <w:sz w:val="26"/>
          <w:szCs w:val="26"/>
        </w:rPr>
        <w:t xml:space="preserve"> Code</w:t>
      </w:r>
    </w:p>
    <w:p w14:paraId="403DA07B" w14:textId="77777777" w:rsidR="0092768D" w:rsidRDefault="00000000">
      <w:pPr>
        <w:spacing w:before="240" w:after="240" w:line="360" w:lineRule="auto"/>
      </w:pPr>
      <w:r>
        <w:t>Replace all the default code in the left-hand editor with the following script.</w:t>
      </w: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2768D" w14:paraId="291675B2" w14:textId="77777777">
        <w:tc>
          <w:tcPr>
            <w:tcW w:w="9360" w:type="dxa"/>
            <w:shd w:val="clear" w:color="auto" w:fill="EFECF4"/>
            <w:tcMar>
              <w:top w:w="100" w:type="dxa"/>
              <w:left w:w="100" w:type="dxa"/>
              <w:bottom w:w="100" w:type="dxa"/>
              <w:right w:w="100" w:type="dxa"/>
            </w:tcMar>
          </w:tcPr>
          <w:p w14:paraId="17425DD0" w14:textId="77777777" w:rsidR="0092768D" w:rsidRDefault="00000000">
            <w:pPr>
              <w:widowControl w:val="0"/>
              <w:pBdr>
                <w:top w:val="nil"/>
                <w:left w:val="nil"/>
                <w:bottom w:val="nil"/>
                <w:right w:val="nil"/>
                <w:between w:val="nil"/>
              </w:pBdr>
              <w:rPr>
                <w:color w:val="19171C"/>
              </w:rPr>
            </w:pPr>
            <w:r>
              <w:rPr>
                <w:color w:val="19171C"/>
              </w:rPr>
              <w:t xml:space="preserve">import </w:t>
            </w:r>
            <w:proofErr w:type="spellStart"/>
            <w:r>
              <w:rPr>
                <w:color w:val="19171C"/>
              </w:rPr>
              <w:t>streamlit</w:t>
            </w:r>
            <w:proofErr w:type="spellEnd"/>
            <w:r>
              <w:rPr>
                <w:color w:val="19171C"/>
              </w:rPr>
              <w:t xml:space="preserve"> as st</w:t>
            </w:r>
          </w:p>
          <w:p w14:paraId="6815A0D8" w14:textId="77777777" w:rsidR="0092768D" w:rsidRDefault="00000000">
            <w:pPr>
              <w:widowControl w:val="0"/>
              <w:pBdr>
                <w:top w:val="nil"/>
                <w:left w:val="nil"/>
                <w:bottom w:val="nil"/>
                <w:right w:val="nil"/>
                <w:between w:val="nil"/>
              </w:pBdr>
              <w:rPr>
                <w:color w:val="19171C"/>
              </w:rPr>
            </w:pPr>
            <w:r>
              <w:rPr>
                <w:color w:val="19171C"/>
              </w:rPr>
              <w:t xml:space="preserve">from </w:t>
            </w:r>
            <w:proofErr w:type="spellStart"/>
            <w:r>
              <w:rPr>
                <w:color w:val="19171C"/>
              </w:rPr>
              <w:t>snowflake.snowpark.context</w:t>
            </w:r>
            <w:proofErr w:type="spellEnd"/>
            <w:r>
              <w:rPr>
                <w:color w:val="19171C"/>
              </w:rPr>
              <w:t xml:space="preserve"> import </w:t>
            </w:r>
            <w:proofErr w:type="spellStart"/>
            <w:r>
              <w:rPr>
                <w:color w:val="19171C"/>
              </w:rPr>
              <w:t>get_active_session</w:t>
            </w:r>
            <w:proofErr w:type="spellEnd"/>
          </w:p>
          <w:p w14:paraId="20C865B9" w14:textId="77777777" w:rsidR="0092768D" w:rsidRDefault="0092768D">
            <w:pPr>
              <w:widowControl w:val="0"/>
              <w:pBdr>
                <w:top w:val="nil"/>
                <w:left w:val="nil"/>
                <w:bottom w:val="nil"/>
                <w:right w:val="nil"/>
                <w:between w:val="nil"/>
              </w:pBdr>
              <w:rPr>
                <w:color w:val="19171C"/>
              </w:rPr>
            </w:pPr>
          </w:p>
          <w:p w14:paraId="42F32939" w14:textId="77777777" w:rsidR="0092768D" w:rsidRDefault="00000000">
            <w:pPr>
              <w:widowControl w:val="0"/>
              <w:pBdr>
                <w:top w:val="nil"/>
                <w:left w:val="nil"/>
                <w:bottom w:val="nil"/>
                <w:right w:val="nil"/>
                <w:between w:val="nil"/>
              </w:pBdr>
              <w:rPr>
                <w:color w:val="19171C"/>
              </w:rPr>
            </w:pPr>
            <w:r>
              <w:rPr>
                <w:color w:val="19171C"/>
              </w:rPr>
              <w:t xml:space="preserve"># Configure the </w:t>
            </w:r>
            <w:proofErr w:type="spellStart"/>
            <w:r>
              <w:rPr>
                <w:color w:val="19171C"/>
              </w:rPr>
              <w:t>Streamlit</w:t>
            </w:r>
            <w:proofErr w:type="spellEnd"/>
            <w:r>
              <w:rPr>
                <w:color w:val="19171C"/>
              </w:rPr>
              <w:t xml:space="preserve"> page layout</w:t>
            </w:r>
          </w:p>
          <w:p w14:paraId="05814055" w14:textId="77777777" w:rsidR="0092768D" w:rsidRDefault="00000000">
            <w:pPr>
              <w:widowControl w:val="0"/>
              <w:pBdr>
                <w:top w:val="nil"/>
                <w:left w:val="nil"/>
                <w:bottom w:val="nil"/>
                <w:right w:val="nil"/>
                <w:between w:val="nil"/>
              </w:pBdr>
              <w:rPr>
                <w:color w:val="19171C"/>
              </w:rPr>
            </w:pPr>
            <w:proofErr w:type="spellStart"/>
            <w:r>
              <w:rPr>
                <w:color w:val="19171C"/>
              </w:rPr>
              <w:t>st.set_page_config</w:t>
            </w:r>
            <w:proofErr w:type="spellEnd"/>
            <w:r>
              <w:rPr>
                <w:color w:val="19171C"/>
              </w:rPr>
              <w:t xml:space="preserve">(layout="centered", </w:t>
            </w:r>
            <w:proofErr w:type="spellStart"/>
            <w:r>
              <w:rPr>
                <w:color w:val="19171C"/>
              </w:rPr>
              <w:t>page_title</w:t>
            </w:r>
            <w:proofErr w:type="spellEnd"/>
            <w:r>
              <w:rPr>
                <w:color w:val="19171C"/>
              </w:rPr>
              <w:t>="AI Metric Explainer")</w:t>
            </w:r>
          </w:p>
          <w:p w14:paraId="4A8DC170" w14:textId="4CDEA83C" w:rsidR="0092768D" w:rsidRDefault="00000000">
            <w:pPr>
              <w:widowControl w:val="0"/>
              <w:pBdr>
                <w:top w:val="nil"/>
                <w:left w:val="nil"/>
                <w:bottom w:val="nil"/>
                <w:right w:val="nil"/>
                <w:between w:val="nil"/>
              </w:pBdr>
              <w:rPr>
                <w:color w:val="19171C"/>
              </w:rPr>
            </w:pPr>
            <w:proofErr w:type="spellStart"/>
            <w:r>
              <w:rPr>
                <w:color w:val="19171C"/>
              </w:rPr>
              <w:t>st.title</w:t>
            </w:r>
            <w:proofErr w:type="spellEnd"/>
            <w:r>
              <w:rPr>
                <w:color w:val="19171C"/>
              </w:rPr>
              <w:t>(" AI Metric Explainer")</w:t>
            </w:r>
          </w:p>
          <w:p w14:paraId="3B42C73F" w14:textId="77777777" w:rsidR="0092768D" w:rsidRDefault="00000000">
            <w:pPr>
              <w:widowControl w:val="0"/>
              <w:pBdr>
                <w:top w:val="nil"/>
                <w:left w:val="nil"/>
                <w:bottom w:val="nil"/>
                <w:right w:val="nil"/>
                <w:between w:val="nil"/>
              </w:pBdr>
              <w:rPr>
                <w:color w:val="19171C"/>
              </w:rPr>
            </w:pPr>
            <w:proofErr w:type="spellStart"/>
            <w:r>
              <w:rPr>
                <w:color w:val="19171C"/>
              </w:rPr>
              <w:t>st.write</w:t>
            </w:r>
            <w:proofErr w:type="spellEnd"/>
            <w:r>
              <w:rPr>
                <w:color w:val="19171C"/>
              </w:rPr>
              <w:t>("Select a dashboard metric to get a plain-English explanation generated by AI.")</w:t>
            </w:r>
          </w:p>
          <w:p w14:paraId="0BE28266" w14:textId="77777777" w:rsidR="0092768D" w:rsidRDefault="0092768D">
            <w:pPr>
              <w:widowControl w:val="0"/>
              <w:pBdr>
                <w:top w:val="nil"/>
                <w:left w:val="nil"/>
                <w:bottom w:val="nil"/>
                <w:right w:val="nil"/>
                <w:between w:val="nil"/>
              </w:pBdr>
              <w:rPr>
                <w:color w:val="19171C"/>
              </w:rPr>
            </w:pPr>
          </w:p>
          <w:p w14:paraId="0BB1339D" w14:textId="77777777" w:rsidR="0092768D" w:rsidRDefault="00000000">
            <w:pPr>
              <w:widowControl w:val="0"/>
              <w:pBdr>
                <w:top w:val="nil"/>
                <w:left w:val="nil"/>
                <w:bottom w:val="nil"/>
                <w:right w:val="nil"/>
                <w:between w:val="nil"/>
              </w:pBdr>
              <w:rPr>
                <w:color w:val="19171C"/>
              </w:rPr>
            </w:pPr>
            <w:r>
              <w:rPr>
                <w:color w:val="19171C"/>
              </w:rPr>
              <w:t># Retrieve the active Snowflake session</w:t>
            </w:r>
          </w:p>
          <w:p w14:paraId="2815B620" w14:textId="77777777" w:rsidR="0092768D" w:rsidRDefault="00000000">
            <w:pPr>
              <w:widowControl w:val="0"/>
              <w:pBdr>
                <w:top w:val="nil"/>
                <w:left w:val="nil"/>
                <w:bottom w:val="nil"/>
                <w:right w:val="nil"/>
                <w:between w:val="nil"/>
              </w:pBdr>
              <w:rPr>
                <w:color w:val="19171C"/>
              </w:rPr>
            </w:pPr>
            <w:r>
              <w:rPr>
                <w:color w:val="19171C"/>
              </w:rPr>
              <w:t xml:space="preserve">session = </w:t>
            </w:r>
            <w:proofErr w:type="spellStart"/>
            <w:r>
              <w:rPr>
                <w:color w:val="19171C"/>
              </w:rPr>
              <w:t>get_active_session</w:t>
            </w:r>
            <w:proofErr w:type="spellEnd"/>
            <w:r>
              <w:rPr>
                <w:color w:val="19171C"/>
              </w:rPr>
              <w:t>()</w:t>
            </w:r>
          </w:p>
          <w:p w14:paraId="63F8A3EB" w14:textId="77777777" w:rsidR="0092768D" w:rsidRDefault="0092768D">
            <w:pPr>
              <w:widowControl w:val="0"/>
              <w:pBdr>
                <w:top w:val="nil"/>
                <w:left w:val="nil"/>
                <w:bottom w:val="nil"/>
                <w:right w:val="nil"/>
                <w:between w:val="nil"/>
              </w:pBdr>
              <w:rPr>
                <w:color w:val="19171C"/>
              </w:rPr>
            </w:pPr>
          </w:p>
          <w:p w14:paraId="54B55459" w14:textId="77777777" w:rsidR="0092768D" w:rsidRDefault="00000000">
            <w:pPr>
              <w:widowControl w:val="0"/>
              <w:pBdr>
                <w:top w:val="nil"/>
                <w:left w:val="nil"/>
                <w:bottom w:val="nil"/>
                <w:right w:val="nil"/>
                <w:between w:val="nil"/>
              </w:pBdr>
              <w:rPr>
                <w:color w:val="19171C"/>
              </w:rPr>
            </w:pPr>
            <w:r>
              <w:rPr>
                <w:color w:val="19171C"/>
              </w:rPr>
              <w:t># Fetch metric names for the dropdown UI</w:t>
            </w:r>
          </w:p>
          <w:p w14:paraId="4B71BC56" w14:textId="77777777" w:rsidR="0092768D" w:rsidRDefault="00000000">
            <w:pPr>
              <w:widowControl w:val="0"/>
              <w:pBdr>
                <w:top w:val="nil"/>
                <w:left w:val="nil"/>
                <w:bottom w:val="nil"/>
                <w:right w:val="nil"/>
                <w:between w:val="nil"/>
              </w:pBdr>
              <w:rPr>
                <w:color w:val="19171C"/>
              </w:rPr>
            </w:pPr>
            <w:r>
              <w:rPr>
                <w:color w:val="19171C"/>
              </w:rPr>
              <w:t>@st.cache_data</w:t>
            </w:r>
          </w:p>
          <w:p w14:paraId="65531F8F" w14:textId="77777777" w:rsidR="0092768D" w:rsidRDefault="00000000">
            <w:pPr>
              <w:widowControl w:val="0"/>
              <w:pBdr>
                <w:top w:val="nil"/>
                <w:left w:val="nil"/>
                <w:bottom w:val="nil"/>
                <w:right w:val="nil"/>
                <w:between w:val="nil"/>
              </w:pBdr>
              <w:rPr>
                <w:color w:val="19171C"/>
              </w:rPr>
            </w:pPr>
            <w:r>
              <w:rPr>
                <w:color w:val="19171C"/>
              </w:rPr>
              <w:t xml:space="preserve">def </w:t>
            </w:r>
            <w:proofErr w:type="spellStart"/>
            <w:r>
              <w:rPr>
                <w:color w:val="19171C"/>
              </w:rPr>
              <w:t>get_metrics</w:t>
            </w:r>
            <w:proofErr w:type="spellEnd"/>
            <w:r>
              <w:rPr>
                <w:color w:val="19171C"/>
              </w:rPr>
              <w:t>():</w:t>
            </w:r>
          </w:p>
          <w:p w14:paraId="40EE9581" w14:textId="77777777" w:rsidR="0092768D" w:rsidRDefault="00000000">
            <w:pPr>
              <w:widowControl w:val="0"/>
              <w:pBdr>
                <w:top w:val="nil"/>
                <w:left w:val="nil"/>
                <w:bottom w:val="nil"/>
                <w:right w:val="nil"/>
                <w:between w:val="nil"/>
              </w:pBdr>
              <w:rPr>
                <w:color w:val="19171C"/>
              </w:rPr>
            </w:pPr>
            <w:r>
              <w:rPr>
                <w:color w:val="19171C"/>
              </w:rPr>
              <w:t xml:space="preserve">    # Using fully qualified name to ensure the workspace app finds the correct table</w:t>
            </w:r>
          </w:p>
          <w:p w14:paraId="1BEA4690" w14:textId="77777777" w:rsidR="0092768D"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df</w:t>
            </w:r>
            <w:proofErr w:type="spellEnd"/>
            <w:r>
              <w:rPr>
                <w:color w:val="19171C"/>
              </w:rPr>
              <w:t xml:space="preserve"> = session.table("ai_prototyping.metrics.metric_definitions").to_pandas()</w:t>
            </w:r>
          </w:p>
          <w:p w14:paraId="05A1CDD8" w14:textId="77777777" w:rsidR="0092768D" w:rsidRDefault="00000000">
            <w:pPr>
              <w:widowControl w:val="0"/>
              <w:pBdr>
                <w:top w:val="nil"/>
                <w:left w:val="nil"/>
                <w:bottom w:val="nil"/>
                <w:right w:val="nil"/>
                <w:between w:val="nil"/>
              </w:pBdr>
              <w:rPr>
                <w:color w:val="19171C"/>
              </w:rPr>
            </w:pPr>
            <w:r>
              <w:rPr>
                <w:color w:val="19171C"/>
              </w:rPr>
              <w:t xml:space="preserve">    return </w:t>
            </w:r>
            <w:proofErr w:type="spellStart"/>
            <w:r>
              <w:rPr>
                <w:color w:val="19171C"/>
              </w:rPr>
              <w:t>df</w:t>
            </w:r>
            <w:proofErr w:type="spellEnd"/>
          </w:p>
          <w:p w14:paraId="2B628E8B" w14:textId="77777777" w:rsidR="0092768D" w:rsidRDefault="0092768D">
            <w:pPr>
              <w:widowControl w:val="0"/>
              <w:pBdr>
                <w:top w:val="nil"/>
                <w:left w:val="nil"/>
                <w:bottom w:val="nil"/>
                <w:right w:val="nil"/>
                <w:between w:val="nil"/>
              </w:pBdr>
              <w:rPr>
                <w:color w:val="19171C"/>
              </w:rPr>
            </w:pPr>
          </w:p>
          <w:p w14:paraId="7F033160" w14:textId="77777777" w:rsidR="0092768D" w:rsidRDefault="00000000">
            <w:pPr>
              <w:widowControl w:val="0"/>
              <w:pBdr>
                <w:top w:val="nil"/>
                <w:left w:val="nil"/>
                <w:bottom w:val="nil"/>
                <w:right w:val="nil"/>
                <w:between w:val="nil"/>
              </w:pBdr>
              <w:rPr>
                <w:color w:val="19171C"/>
              </w:rPr>
            </w:pPr>
            <w:proofErr w:type="spellStart"/>
            <w:r>
              <w:rPr>
                <w:color w:val="19171C"/>
              </w:rPr>
              <w:t>metrics_df</w:t>
            </w:r>
            <w:proofErr w:type="spellEnd"/>
            <w:r>
              <w:rPr>
                <w:color w:val="19171C"/>
              </w:rPr>
              <w:t xml:space="preserve"> = </w:t>
            </w:r>
            <w:proofErr w:type="spellStart"/>
            <w:r>
              <w:rPr>
                <w:color w:val="19171C"/>
              </w:rPr>
              <w:t>get_metrics</w:t>
            </w:r>
            <w:proofErr w:type="spellEnd"/>
            <w:r>
              <w:rPr>
                <w:color w:val="19171C"/>
              </w:rPr>
              <w:t>()</w:t>
            </w:r>
          </w:p>
          <w:p w14:paraId="388A29A2" w14:textId="77777777" w:rsidR="0092768D" w:rsidRDefault="0092768D">
            <w:pPr>
              <w:widowControl w:val="0"/>
              <w:pBdr>
                <w:top w:val="nil"/>
                <w:left w:val="nil"/>
                <w:bottom w:val="nil"/>
                <w:right w:val="nil"/>
                <w:between w:val="nil"/>
              </w:pBdr>
              <w:rPr>
                <w:color w:val="19171C"/>
              </w:rPr>
            </w:pPr>
          </w:p>
          <w:p w14:paraId="276C0C23" w14:textId="77777777" w:rsidR="0092768D" w:rsidRDefault="00000000">
            <w:pPr>
              <w:widowControl w:val="0"/>
              <w:pBdr>
                <w:top w:val="nil"/>
                <w:left w:val="nil"/>
                <w:bottom w:val="nil"/>
                <w:right w:val="nil"/>
                <w:between w:val="nil"/>
              </w:pBdr>
              <w:rPr>
                <w:color w:val="19171C"/>
              </w:rPr>
            </w:pPr>
            <w:r>
              <w:rPr>
                <w:color w:val="19171C"/>
              </w:rPr>
              <w:t># Create the dropdown selection UI</w:t>
            </w:r>
          </w:p>
          <w:p w14:paraId="771A5DD9" w14:textId="77777777" w:rsidR="0092768D" w:rsidRDefault="00000000">
            <w:pPr>
              <w:widowControl w:val="0"/>
              <w:pBdr>
                <w:top w:val="nil"/>
                <w:left w:val="nil"/>
                <w:bottom w:val="nil"/>
                <w:right w:val="nil"/>
                <w:between w:val="nil"/>
              </w:pBdr>
              <w:rPr>
                <w:color w:val="19171C"/>
              </w:rPr>
            </w:pPr>
            <w:proofErr w:type="spellStart"/>
            <w:r>
              <w:rPr>
                <w:color w:val="19171C"/>
              </w:rPr>
              <w:t>selected_metric</w:t>
            </w:r>
            <w:proofErr w:type="spellEnd"/>
            <w:r>
              <w:rPr>
                <w:color w:val="19171C"/>
              </w:rPr>
              <w:t xml:space="preserve"> = </w:t>
            </w:r>
            <w:proofErr w:type="spellStart"/>
            <w:r>
              <w:rPr>
                <w:color w:val="19171C"/>
              </w:rPr>
              <w:t>st.selectbox</w:t>
            </w:r>
            <w:proofErr w:type="spellEnd"/>
            <w:r>
              <w:rPr>
                <w:color w:val="19171C"/>
              </w:rPr>
              <w:t xml:space="preserve">("Choose a Metric:", </w:t>
            </w:r>
            <w:proofErr w:type="spellStart"/>
            <w:r>
              <w:rPr>
                <w:color w:val="19171C"/>
              </w:rPr>
              <w:t>metrics_df</w:t>
            </w:r>
            <w:proofErr w:type="spellEnd"/>
            <w:r>
              <w:rPr>
                <w:color w:val="19171C"/>
              </w:rPr>
              <w:t>['METRIC_NAME'].</w:t>
            </w:r>
            <w:proofErr w:type="spellStart"/>
            <w:r>
              <w:rPr>
                <w:color w:val="19171C"/>
              </w:rPr>
              <w:t>tolist</w:t>
            </w:r>
            <w:proofErr w:type="spellEnd"/>
            <w:r>
              <w:rPr>
                <w:color w:val="19171C"/>
              </w:rPr>
              <w:t>())</w:t>
            </w:r>
          </w:p>
          <w:p w14:paraId="498F4471" w14:textId="77777777" w:rsidR="0092768D" w:rsidRDefault="0092768D">
            <w:pPr>
              <w:widowControl w:val="0"/>
              <w:pBdr>
                <w:top w:val="nil"/>
                <w:left w:val="nil"/>
                <w:bottom w:val="nil"/>
                <w:right w:val="nil"/>
                <w:between w:val="nil"/>
              </w:pBdr>
              <w:rPr>
                <w:color w:val="19171C"/>
              </w:rPr>
            </w:pPr>
          </w:p>
          <w:p w14:paraId="18419193" w14:textId="77777777" w:rsidR="0092768D" w:rsidRDefault="00000000">
            <w:pPr>
              <w:widowControl w:val="0"/>
              <w:pBdr>
                <w:top w:val="nil"/>
                <w:left w:val="nil"/>
                <w:bottom w:val="nil"/>
                <w:right w:val="nil"/>
                <w:between w:val="nil"/>
              </w:pBdr>
              <w:rPr>
                <w:color w:val="19171C"/>
              </w:rPr>
            </w:pPr>
            <w:r>
              <w:rPr>
                <w:color w:val="19171C"/>
              </w:rPr>
              <w:t># Create a button to trigger the AI generation</w:t>
            </w:r>
          </w:p>
          <w:p w14:paraId="267A64CF" w14:textId="77777777" w:rsidR="0092768D" w:rsidRDefault="00000000">
            <w:pPr>
              <w:widowControl w:val="0"/>
              <w:pBdr>
                <w:top w:val="nil"/>
                <w:left w:val="nil"/>
                <w:bottom w:val="nil"/>
                <w:right w:val="nil"/>
                <w:between w:val="nil"/>
              </w:pBdr>
              <w:rPr>
                <w:color w:val="19171C"/>
              </w:rPr>
            </w:pPr>
            <w:r>
              <w:rPr>
                <w:color w:val="19171C"/>
              </w:rPr>
              <w:t xml:space="preserve">if </w:t>
            </w:r>
            <w:proofErr w:type="spellStart"/>
            <w:r>
              <w:rPr>
                <w:color w:val="19171C"/>
              </w:rPr>
              <w:t>st.button</w:t>
            </w:r>
            <w:proofErr w:type="spellEnd"/>
            <w:r>
              <w:rPr>
                <w:color w:val="19171C"/>
              </w:rPr>
              <w:t>("Explain this Metric", type="primary"):</w:t>
            </w:r>
          </w:p>
          <w:p w14:paraId="407A19B6" w14:textId="77777777" w:rsidR="0092768D" w:rsidRDefault="00000000">
            <w:pPr>
              <w:widowControl w:val="0"/>
              <w:pBdr>
                <w:top w:val="nil"/>
                <w:left w:val="nil"/>
                <w:bottom w:val="nil"/>
                <w:right w:val="nil"/>
                <w:between w:val="nil"/>
              </w:pBdr>
              <w:rPr>
                <w:color w:val="19171C"/>
              </w:rPr>
            </w:pPr>
            <w:r>
              <w:rPr>
                <w:color w:val="19171C"/>
              </w:rPr>
              <w:t xml:space="preserve">    </w:t>
            </w:r>
          </w:p>
          <w:p w14:paraId="27394405" w14:textId="77777777" w:rsidR="0092768D" w:rsidRDefault="00000000">
            <w:pPr>
              <w:widowControl w:val="0"/>
              <w:pBdr>
                <w:top w:val="nil"/>
                <w:left w:val="nil"/>
                <w:bottom w:val="nil"/>
                <w:right w:val="nil"/>
                <w:between w:val="nil"/>
              </w:pBdr>
              <w:rPr>
                <w:color w:val="19171C"/>
              </w:rPr>
            </w:pPr>
            <w:r>
              <w:rPr>
                <w:color w:val="19171C"/>
              </w:rPr>
              <w:t xml:space="preserve">    # 1. Look up the technical definition</w:t>
            </w:r>
          </w:p>
          <w:p w14:paraId="5AF332AE" w14:textId="77777777" w:rsidR="0092768D"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tech_def</w:t>
            </w:r>
            <w:proofErr w:type="spellEnd"/>
            <w:r>
              <w:rPr>
                <w:color w:val="19171C"/>
              </w:rPr>
              <w:t xml:space="preserve"> = </w:t>
            </w:r>
            <w:proofErr w:type="spellStart"/>
            <w:r>
              <w:rPr>
                <w:color w:val="19171C"/>
              </w:rPr>
              <w:t>metrics_df</w:t>
            </w:r>
            <w:proofErr w:type="spellEnd"/>
            <w:r>
              <w:rPr>
                <w:color w:val="19171C"/>
              </w:rPr>
              <w:t>[</w:t>
            </w:r>
            <w:proofErr w:type="spellStart"/>
            <w:r>
              <w:rPr>
                <w:color w:val="19171C"/>
              </w:rPr>
              <w:t>metrics_df</w:t>
            </w:r>
            <w:proofErr w:type="spellEnd"/>
            <w:r>
              <w:rPr>
                <w:color w:val="19171C"/>
              </w:rPr>
              <w:t xml:space="preserve">['METRIC_NAME'] == </w:t>
            </w:r>
            <w:proofErr w:type="spellStart"/>
            <w:r>
              <w:rPr>
                <w:color w:val="19171C"/>
              </w:rPr>
              <w:t>selected_metric</w:t>
            </w:r>
            <w:proofErr w:type="spellEnd"/>
            <w:r>
              <w:rPr>
                <w:color w:val="19171C"/>
              </w:rPr>
              <w:t>]['TECHNICAL_DEFINITION'].</w:t>
            </w:r>
            <w:proofErr w:type="spellStart"/>
            <w:r>
              <w:rPr>
                <w:color w:val="19171C"/>
              </w:rPr>
              <w:t>iloc</w:t>
            </w:r>
            <w:proofErr w:type="spellEnd"/>
            <w:r>
              <w:rPr>
                <w:color w:val="19171C"/>
              </w:rPr>
              <w:t>[0]</w:t>
            </w:r>
          </w:p>
          <w:p w14:paraId="3EEC2643" w14:textId="77777777" w:rsidR="0092768D" w:rsidRDefault="00000000">
            <w:pPr>
              <w:widowControl w:val="0"/>
              <w:pBdr>
                <w:top w:val="nil"/>
                <w:left w:val="nil"/>
                <w:bottom w:val="nil"/>
                <w:right w:val="nil"/>
                <w:between w:val="nil"/>
              </w:pBdr>
              <w:rPr>
                <w:color w:val="19171C"/>
              </w:rPr>
            </w:pPr>
            <w:r>
              <w:rPr>
                <w:color w:val="19171C"/>
              </w:rPr>
              <w:t xml:space="preserve">    </w:t>
            </w:r>
          </w:p>
          <w:p w14:paraId="0484A525" w14:textId="77777777" w:rsidR="0092768D" w:rsidRDefault="00000000">
            <w:pPr>
              <w:widowControl w:val="0"/>
              <w:pBdr>
                <w:top w:val="nil"/>
                <w:left w:val="nil"/>
                <w:bottom w:val="nil"/>
                <w:right w:val="nil"/>
                <w:between w:val="nil"/>
              </w:pBdr>
              <w:rPr>
                <w:color w:val="19171C"/>
              </w:rPr>
            </w:pPr>
            <w:r>
              <w:rPr>
                <w:color w:val="19171C"/>
              </w:rPr>
              <w:t xml:space="preserve">    # Show the user the raw technical logic</w:t>
            </w:r>
          </w:p>
          <w:p w14:paraId="6FC036E2" w14:textId="77777777" w:rsidR="0092768D"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st.subheader</w:t>
            </w:r>
            <w:proofErr w:type="spellEnd"/>
            <w:r>
              <w:rPr>
                <w:color w:val="19171C"/>
              </w:rPr>
              <w:t>("Technical Definition (Data Engineering)")</w:t>
            </w:r>
          </w:p>
          <w:p w14:paraId="3C067004" w14:textId="77777777" w:rsidR="0092768D" w:rsidRDefault="00000000">
            <w:pPr>
              <w:widowControl w:val="0"/>
              <w:pBdr>
                <w:top w:val="nil"/>
                <w:left w:val="nil"/>
                <w:bottom w:val="nil"/>
                <w:right w:val="nil"/>
                <w:between w:val="nil"/>
              </w:pBdr>
              <w:rPr>
                <w:color w:val="19171C"/>
              </w:rPr>
            </w:pPr>
            <w:r>
              <w:rPr>
                <w:color w:val="19171C"/>
              </w:rPr>
              <w:lastRenderedPageBreak/>
              <w:t xml:space="preserve">    </w:t>
            </w:r>
            <w:proofErr w:type="spellStart"/>
            <w:r>
              <w:rPr>
                <w:color w:val="19171C"/>
              </w:rPr>
              <w:t>st.code</w:t>
            </w:r>
            <w:proofErr w:type="spellEnd"/>
            <w:r>
              <w:rPr>
                <w:color w:val="19171C"/>
              </w:rPr>
              <w:t>(</w:t>
            </w:r>
            <w:proofErr w:type="spellStart"/>
            <w:r>
              <w:rPr>
                <w:color w:val="19171C"/>
              </w:rPr>
              <w:t>tech_def</w:t>
            </w:r>
            <w:proofErr w:type="spellEnd"/>
            <w:r>
              <w:rPr>
                <w:color w:val="19171C"/>
              </w:rPr>
              <w:t>, language='</w:t>
            </w:r>
            <w:proofErr w:type="spellStart"/>
            <w:r>
              <w:rPr>
                <w:color w:val="19171C"/>
              </w:rPr>
              <w:t>sql</w:t>
            </w:r>
            <w:proofErr w:type="spellEnd"/>
            <w:r>
              <w:rPr>
                <w:color w:val="19171C"/>
              </w:rPr>
              <w:t>')</w:t>
            </w:r>
          </w:p>
          <w:p w14:paraId="5E04234A" w14:textId="77777777" w:rsidR="0092768D" w:rsidRDefault="00000000">
            <w:pPr>
              <w:widowControl w:val="0"/>
              <w:pBdr>
                <w:top w:val="nil"/>
                <w:left w:val="nil"/>
                <w:bottom w:val="nil"/>
                <w:right w:val="nil"/>
                <w:between w:val="nil"/>
              </w:pBdr>
              <w:rPr>
                <w:color w:val="19171C"/>
              </w:rPr>
            </w:pPr>
            <w:r>
              <w:rPr>
                <w:color w:val="19171C"/>
              </w:rPr>
              <w:t xml:space="preserve">    </w:t>
            </w:r>
          </w:p>
          <w:p w14:paraId="5FCAC5EB" w14:textId="77777777" w:rsidR="0092768D" w:rsidRDefault="00000000">
            <w:pPr>
              <w:widowControl w:val="0"/>
              <w:pBdr>
                <w:top w:val="nil"/>
                <w:left w:val="nil"/>
                <w:bottom w:val="nil"/>
                <w:right w:val="nil"/>
                <w:between w:val="nil"/>
              </w:pBdr>
              <w:rPr>
                <w:color w:val="19171C"/>
              </w:rPr>
            </w:pPr>
            <w:r>
              <w:rPr>
                <w:color w:val="19171C"/>
              </w:rPr>
              <w:t xml:space="preserve">    # 2. Construct the prompt for Snowflake Cortex</w:t>
            </w:r>
          </w:p>
          <w:p w14:paraId="0117A1C4" w14:textId="77777777" w:rsidR="0092768D" w:rsidRDefault="00000000">
            <w:pPr>
              <w:widowControl w:val="0"/>
              <w:pBdr>
                <w:top w:val="nil"/>
                <w:left w:val="nil"/>
                <w:bottom w:val="nil"/>
                <w:right w:val="nil"/>
                <w:between w:val="nil"/>
              </w:pBdr>
              <w:rPr>
                <w:color w:val="19171C"/>
              </w:rPr>
            </w:pPr>
            <w:r>
              <w:rPr>
                <w:color w:val="19171C"/>
              </w:rPr>
              <w:t xml:space="preserve">    prompt = f"""</w:t>
            </w:r>
          </w:p>
          <w:p w14:paraId="02A58412" w14:textId="77777777" w:rsidR="0092768D" w:rsidRDefault="00000000">
            <w:pPr>
              <w:widowControl w:val="0"/>
              <w:pBdr>
                <w:top w:val="nil"/>
                <w:left w:val="nil"/>
                <w:bottom w:val="nil"/>
                <w:right w:val="nil"/>
                <w:between w:val="nil"/>
              </w:pBdr>
              <w:rPr>
                <w:color w:val="19171C"/>
              </w:rPr>
            </w:pPr>
            <w:r>
              <w:rPr>
                <w:color w:val="19171C"/>
              </w:rPr>
              <w:t xml:space="preserve">    You are an expert Business Intelligence Coach. </w:t>
            </w:r>
          </w:p>
          <w:p w14:paraId="22C84BEE" w14:textId="77777777" w:rsidR="0092768D" w:rsidRDefault="00000000">
            <w:pPr>
              <w:widowControl w:val="0"/>
              <w:pBdr>
                <w:top w:val="nil"/>
                <w:left w:val="nil"/>
                <w:bottom w:val="nil"/>
                <w:right w:val="nil"/>
                <w:between w:val="nil"/>
              </w:pBdr>
              <w:rPr>
                <w:color w:val="19171C"/>
              </w:rPr>
            </w:pPr>
            <w:r>
              <w:rPr>
                <w:color w:val="19171C"/>
              </w:rPr>
              <w:t xml:space="preserve">    Translate the following highly technical metric definition into a simple, </w:t>
            </w:r>
          </w:p>
          <w:p w14:paraId="7915C0EF" w14:textId="77777777" w:rsidR="0092768D" w:rsidRDefault="00000000">
            <w:pPr>
              <w:widowControl w:val="0"/>
              <w:pBdr>
                <w:top w:val="nil"/>
                <w:left w:val="nil"/>
                <w:bottom w:val="nil"/>
                <w:right w:val="nil"/>
                <w:between w:val="nil"/>
              </w:pBdr>
              <w:rPr>
                <w:color w:val="19171C"/>
              </w:rPr>
            </w:pPr>
            <w:r>
              <w:rPr>
                <w:color w:val="19171C"/>
              </w:rPr>
              <w:t xml:space="preserve">    easy-to-understand explanation for a non-technical executive. </w:t>
            </w:r>
          </w:p>
          <w:p w14:paraId="52978FB7" w14:textId="77777777" w:rsidR="0092768D" w:rsidRDefault="00000000">
            <w:pPr>
              <w:widowControl w:val="0"/>
              <w:pBdr>
                <w:top w:val="nil"/>
                <w:left w:val="nil"/>
                <w:bottom w:val="nil"/>
                <w:right w:val="nil"/>
                <w:between w:val="nil"/>
              </w:pBdr>
              <w:rPr>
                <w:color w:val="19171C"/>
              </w:rPr>
            </w:pPr>
            <w:r>
              <w:rPr>
                <w:color w:val="19171C"/>
              </w:rPr>
              <w:t xml:space="preserve">    Provide one real-world, simple example with hypothetical numbers to illustrate it.</w:t>
            </w:r>
          </w:p>
          <w:p w14:paraId="1B713D85" w14:textId="77777777" w:rsidR="0092768D" w:rsidRDefault="00000000">
            <w:pPr>
              <w:widowControl w:val="0"/>
              <w:pBdr>
                <w:top w:val="nil"/>
                <w:left w:val="nil"/>
                <w:bottom w:val="nil"/>
                <w:right w:val="nil"/>
                <w:between w:val="nil"/>
              </w:pBdr>
              <w:rPr>
                <w:color w:val="19171C"/>
              </w:rPr>
            </w:pPr>
            <w:r>
              <w:rPr>
                <w:color w:val="19171C"/>
              </w:rPr>
              <w:t xml:space="preserve">    </w:t>
            </w:r>
          </w:p>
          <w:p w14:paraId="6251C938" w14:textId="77777777" w:rsidR="0092768D" w:rsidRDefault="00000000">
            <w:pPr>
              <w:widowControl w:val="0"/>
              <w:pBdr>
                <w:top w:val="nil"/>
                <w:left w:val="nil"/>
                <w:bottom w:val="nil"/>
                <w:right w:val="nil"/>
                <w:between w:val="nil"/>
              </w:pBdr>
              <w:rPr>
                <w:color w:val="19171C"/>
              </w:rPr>
            </w:pPr>
            <w:r>
              <w:rPr>
                <w:color w:val="19171C"/>
              </w:rPr>
              <w:t xml:space="preserve">    Metric Name: {</w:t>
            </w:r>
            <w:proofErr w:type="spellStart"/>
            <w:r>
              <w:rPr>
                <w:color w:val="19171C"/>
              </w:rPr>
              <w:t>selected_metric</w:t>
            </w:r>
            <w:proofErr w:type="spellEnd"/>
            <w:r>
              <w:rPr>
                <w:color w:val="19171C"/>
              </w:rPr>
              <w:t>}</w:t>
            </w:r>
          </w:p>
          <w:p w14:paraId="76A14221" w14:textId="77777777" w:rsidR="0092768D" w:rsidRDefault="00000000">
            <w:pPr>
              <w:widowControl w:val="0"/>
              <w:pBdr>
                <w:top w:val="nil"/>
                <w:left w:val="nil"/>
                <w:bottom w:val="nil"/>
                <w:right w:val="nil"/>
                <w:between w:val="nil"/>
              </w:pBdr>
              <w:rPr>
                <w:color w:val="19171C"/>
              </w:rPr>
            </w:pPr>
            <w:r>
              <w:rPr>
                <w:color w:val="19171C"/>
              </w:rPr>
              <w:t xml:space="preserve">    Technical Definition: {</w:t>
            </w:r>
            <w:proofErr w:type="spellStart"/>
            <w:r>
              <w:rPr>
                <w:color w:val="19171C"/>
              </w:rPr>
              <w:t>tech_def</w:t>
            </w:r>
            <w:proofErr w:type="spellEnd"/>
            <w:r>
              <w:rPr>
                <w:color w:val="19171C"/>
              </w:rPr>
              <w:t>}</w:t>
            </w:r>
          </w:p>
          <w:p w14:paraId="2372F58F" w14:textId="77777777" w:rsidR="0092768D" w:rsidRDefault="00000000">
            <w:pPr>
              <w:widowControl w:val="0"/>
              <w:pBdr>
                <w:top w:val="nil"/>
                <w:left w:val="nil"/>
                <w:bottom w:val="nil"/>
                <w:right w:val="nil"/>
                <w:between w:val="nil"/>
              </w:pBdr>
              <w:rPr>
                <w:color w:val="19171C"/>
              </w:rPr>
            </w:pPr>
            <w:r>
              <w:rPr>
                <w:color w:val="19171C"/>
              </w:rPr>
              <w:t xml:space="preserve">    """</w:t>
            </w:r>
          </w:p>
          <w:p w14:paraId="0C43354F" w14:textId="77777777" w:rsidR="0092768D" w:rsidRDefault="00000000">
            <w:pPr>
              <w:widowControl w:val="0"/>
              <w:pBdr>
                <w:top w:val="nil"/>
                <w:left w:val="nil"/>
                <w:bottom w:val="nil"/>
                <w:right w:val="nil"/>
                <w:between w:val="nil"/>
              </w:pBdr>
              <w:rPr>
                <w:color w:val="19171C"/>
              </w:rPr>
            </w:pPr>
            <w:r>
              <w:rPr>
                <w:color w:val="19171C"/>
              </w:rPr>
              <w:t xml:space="preserve">    </w:t>
            </w:r>
          </w:p>
          <w:p w14:paraId="0960E0AF" w14:textId="77777777" w:rsidR="0092768D" w:rsidRDefault="00000000">
            <w:pPr>
              <w:widowControl w:val="0"/>
              <w:pBdr>
                <w:top w:val="nil"/>
                <w:left w:val="nil"/>
                <w:bottom w:val="nil"/>
                <w:right w:val="nil"/>
                <w:between w:val="nil"/>
              </w:pBdr>
              <w:rPr>
                <w:color w:val="19171C"/>
              </w:rPr>
            </w:pPr>
            <w:r>
              <w:rPr>
                <w:color w:val="19171C"/>
              </w:rPr>
              <w:t xml:space="preserve">    # 3. Call Snowflake Cortex via Snowpark SQL execution</w:t>
            </w:r>
          </w:p>
          <w:p w14:paraId="649849E7" w14:textId="77777777" w:rsidR="0092768D" w:rsidRDefault="00000000">
            <w:pPr>
              <w:widowControl w:val="0"/>
              <w:pBdr>
                <w:top w:val="nil"/>
                <w:left w:val="nil"/>
                <w:bottom w:val="nil"/>
                <w:right w:val="nil"/>
                <w:between w:val="nil"/>
              </w:pBdr>
              <w:rPr>
                <w:color w:val="19171C"/>
              </w:rPr>
            </w:pPr>
            <w:r>
              <w:rPr>
                <w:color w:val="19171C"/>
              </w:rPr>
              <w:t xml:space="preserve">    with </w:t>
            </w:r>
            <w:proofErr w:type="spellStart"/>
            <w:r>
              <w:rPr>
                <w:color w:val="19171C"/>
              </w:rPr>
              <w:t>st.spinner</w:t>
            </w:r>
            <w:proofErr w:type="spellEnd"/>
            <w:r>
              <w:rPr>
                <w:color w:val="19171C"/>
              </w:rPr>
              <w:t>('Generating AI Explanation...'):</w:t>
            </w:r>
          </w:p>
          <w:p w14:paraId="415802D4" w14:textId="77777777" w:rsidR="0092768D" w:rsidRDefault="00000000">
            <w:pPr>
              <w:widowControl w:val="0"/>
              <w:pBdr>
                <w:top w:val="nil"/>
                <w:left w:val="nil"/>
                <w:bottom w:val="nil"/>
                <w:right w:val="nil"/>
                <w:between w:val="nil"/>
              </w:pBdr>
              <w:rPr>
                <w:color w:val="19171C"/>
              </w:rPr>
            </w:pPr>
            <w:r>
              <w:rPr>
                <w:color w:val="19171C"/>
              </w:rPr>
              <w:t xml:space="preserve">        # We use </w:t>
            </w:r>
            <w:proofErr w:type="spellStart"/>
            <w:r>
              <w:rPr>
                <w:color w:val="19171C"/>
              </w:rPr>
              <w:t>session.sql</w:t>
            </w:r>
            <w:proofErr w:type="spellEnd"/>
            <w:r>
              <w:rPr>
                <w:color w:val="19171C"/>
              </w:rPr>
              <w:t xml:space="preserve"> to dynamically execute the CORTEX.COMPLETE function</w:t>
            </w:r>
          </w:p>
          <w:p w14:paraId="687145AC" w14:textId="77777777" w:rsidR="0092768D" w:rsidRDefault="00000000">
            <w:pPr>
              <w:widowControl w:val="0"/>
              <w:pBdr>
                <w:top w:val="nil"/>
                <w:left w:val="nil"/>
                <w:bottom w:val="nil"/>
                <w:right w:val="nil"/>
                <w:between w:val="nil"/>
              </w:pBdr>
              <w:rPr>
                <w:color w:val="19171C"/>
              </w:rPr>
            </w:pPr>
            <w:r>
              <w:rPr>
                <w:color w:val="19171C"/>
              </w:rPr>
              <w:t xml:space="preserve">        query = </w:t>
            </w:r>
            <w:proofErr w:type="spellStart"/>
            <w:r>
              <w:rPr>
                <w:color w:val="19171C"/>
              </w:rPr>
              <w:t>f"SELECT</w:t>
            </w:r>
            <w:proofErr w:type="spellEnd"/>
            <w:r>
              <w:rPr>
                <w:color w:val="19171C"/>
              </w:rPr>
              <w:t xml:space="preserve"> SNOWFLAKE.CORTEX.COMPLETE('llama3-8b', '{prompt}') AS AI_RESPONSE"</w:t>
            </w:r>
          </w:p>
          <w:p w14:paraId="5C8ABC56" w14:textId="77777777" w:rsidR="0092768D"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cortex_result</w:t>
            </w:r>
            <w:proofErr w:type="spellEnd"/>
            <w:r>
              <w:rPr>
                <w:color w:val="19171C"/>
              </w:rPr>
              <w:t xml:space="preserve"> = </w:t>
            </w:r>
            <w:proofErr w:type="spellStart"/>
            <w:r>
              <w:rPr>
                <w:color w:val="19171C"/>
              </w:rPr>
              <w:t>session.sql</w:t>
            </w:r>
            <w:proofErr w:type="spellEnd"/>
            <w:r>
              <w:rPr>
                <w:color w:val="19171C"/>
              </w:rPr>
              <w:t>(query).collect()</w:t>
            </w:r>
          </w:p>
          <w:p w14:paraId="51681BD0" w14:textId="77777777" w:rsidR="0092768D" w:rsidRDefault="00000000">
            <w:pPr>
              <w:widowControl w:val="0"/>
              <w:pBdr>
                <w:top w:val="nil"/>
                <w:left w:val="nil"/>
                <w:bottom w:val="nil"/>
                <w:right w:val="nil"/>
                <w:between w:val="nil"/>
              </w:pBdr>
              <w:rPr>
                <w:color w:val="19171C"/>
              </w:rPr>
            </w:pPr>
            <w:r>
              <w:rPr>
                <w:color w:val="19171C"/>
              </w:rPr>
              <w:t xml:space="preserve">        </w:t>
            </w:r>
          </w:p>
          <w:p w14:paraId="21FFDBF9" w14:textId="77777777" w:rsidR="0092768D"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ai_response_text</w:t>
            </w:r>
            <w:proofErr w:type="spellEnd"/>
            <w:r>
              <w:rPr>
                <w:color w:val="19171C"/>
              </w:rPr>
              <w:t xml:space="preserve"> = </w:t>
            </w:r>
            <w:proofErr w:type="spellStart"/>
            <w:r>
              <w:rPr>
                <w:color w:val="19171C"/>
              </w:rPr>
              <w:t>cortex_result</w:t>
            </w:r>
            <w:proofErr w:type="spellEnd"/>
            <w:r>
              <w:rPr>
                <w:color w:val="19171C"/>
              </w:rPr>
              <w:t>[0]['AI_RESPONSE']</w:t>
            </w:r>
          </w:p>
          <w:p w14:paraId="6FA69806" w14:textId="77777777" w:rsidR="0092768D" w:rsidRDefault="00000000">
            <w:pPr>
              <w:widowControl w:val="0"/>
              <w:pBdr>
                <w:top w:val="nil"/>
                <w:left w:val="nil"/>
                <w:bottom w:val="nil"/>
                <w:right w:val="nil"/>
                <w:between w:val="nil"/>
              </w:pBdr>
              <w:rPr>
                <w:color w:val="19171C"/>
              </w:rPr>
            </w:pPr>
            <w:r>
              <w:rPr>
                <w:color w:val="19171C"/>
              </w:rPr>
              <w:t xml:space="preserve">        </w:t>
            </w:r>
          </w:p>
          <w:p w14:paraId="652323B3" w14:textId="77777777" w:rsidR="0092768D" w:rsidRDefault="00000000">
            <w:pPr>
              <w:widowControl w:val="0"/>
              <w:pBdr>
                <w:top w:val="nil"/>
                <w:left w:val="nil"/>
                <w:bottom w:val="nil"/>
                <w:right w:val="nil"/>
                <w:between w:val="nil"/>
              </w:pBdr>
              <w:rPr>
                <w:color w:val="19171C"/>
              </w:rPr>
            </w:pPr>
            <w:r>
              <w:rPr>
                <w:color w:val="19171C"/>
              </w:rPr>
              <w:t xml:space="preserve">        # Display the output</w:t>
            </w:r>
          </w:p>
          <w:p w14:paraId="101D7E3F" w14:textId="77777777" w:rsidR="0092768D"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st.subheader</w:t>
            </w:r>
            <w:proofErr w:type="spellEnd"/>
            <w:r>
              <w:rPr>
                <w:color w:val="19171C"/>
              </w:rPr>
              <w:t>("AI Explanation (Business Executive)")</w:t>
            </w:r>
          </w:p>
          <w:p w14:paraId="5680DFCC" w14:textId="77777777" w:rsidR="0092768D" w:rsidRDefault="00000000">
            <w:pPr>
              <w:widowControl w:val="0"/>
              <w:pBdr>
                <w:top w:val="nil"/>
                <w:left w:val="nil"/>
                <w:bottom w:val="nil"/>
                <w:right w:val="nil"/>
                <w:between w:val="nil"/>
              </w:pBdr>
            </w:pPr>
            <w:r>
              <w:rPr>
                <w:color w:val="19171C"/>
              </w:rPr>
              <w:t xml:space="preserve">        </w:t>
            </w:r>
            <w:proofErr w:type="spellStart"/>
            <w:r>
              <w:rPr>
                <w:color w:val="19171C"/>
              </w:rPr>
              <w:t>st.markdown</w:t>
            </w:r>
            <w:proofErr w:type="spellEnd"/>
            <w:r>
              <w:rPr>
                <w:color w:val="19171C"/>
              </w:rPr>
              <w:t>(</w:t>
            </w:r>
            <w:proofErr w:type="spellStart"/>
            <w:r>
              <w:rPr>
                <w:color w:val="19171C"/>
              </w:rPr>
              <w:t>ai_response_text</w:t>
            </w:r>
            <w:proofErr w:type="spellEnd"/>
            <w:r>
              <w:rPr>
                <w:color w:val="19171C"/>
              </w:rPr>
              <w:t>)</w:t>
            </w:r>
          </w:p>
        </w:tc>
      </w:tr>
    </w:tbl>
    <w:p w14:paraId="5DADE64F" w14:textId="77777777" w:rsidR="0092768D" w:rsidRDefault="0092768D">
      <w:pPr>
        <w:spacing w:before="240" w:after="240" w:line="360" w:lineRule="auto"/>
      </w:pPr>
    </w:p>
    <w:p w14:paraId="73694AD3" w14:textId="77777777" w:rsidR="0092768D" w:rsidRDefault="00000000">
      <w:pPr>
        <w:pStyle w:val="Heading2"/>
        <w:keepNext w:val="0"/>
        <w:keepLines w:val="0"/>
        <w:spacing w:after="80" w:line="360" w:lineRule="auto"/>
        <w:rPr>
          <w:b/>
          <w:bCs/>
          <w:sz w:val="34"/>
          <w:szCs w:val="34"/>
        </w:rPr>
      </w:pPr>
      <w:bookmarkStart w:id="21" w:name="_lyjjamxoda5" w:colFirst="0" w:colLast="0"/>
      <w:bookmarkEnd w:id="21"/>
      <w:r>
        <w:rPr>
          <w:b/>
          <w:bCs/>
          <w:sz w:val="34"/>
          <w:szCs w:val="34"/>
        </w:rPr>
        <w:t>Part 4 — Testing the Prototype</w:t>
      </w:r>
    </w:p>
    <w:p w14:paraId="29687099" w14:textId="77777777" w:rsidR="0092768D" w:rsidRDefault="00000000">
      <w:pPr>
        <w:spacing w:before="240" w:after="240" w:line="360" w:lineRule="auto"/>
      </w:pPr>
      <w:r>
        <w:t>It is time to interact with the specialized AI front-end you just built.</w:t>
      </w:r>
    </w:p>
    <w:p w14:paraId="26B45F72" w14:textId="77777777" w:rsidR="0092768D" w:rsidRDefault="00000000">
      <w:pPr>
        <w:pStyle w:val="Heading3"/>
        <w:keepNext w:val="0"/>
        <w:keepLines w:val="0"/>
        <w:spacing w:before="280" w:line="360" w:lineRule="auto"/>
        <w:rPr>
          <w:b/>
          <w:bCs/>
          <w:color w:val="000000"/>
          <w:sz w:val="26"/>
          <w:szCs w:val="26"/>
        </w:rPr>
      </w:pPr>
      <w:bookmarkStart w:id="22" w:name="_uoc8nfhfm6v2" w:colFirst="0" w:colLast="0"/>
      <w:bookmarkEnd w:id="22"/>
      <w:r>
        <w:rPr>
          <w:b/>
          <w:bCs/>
          <w:color w:val="000000"/>
          <w:sz w:val="26"/>
          <w:szCs w:val="26"/>
        </w:rPr>
        <w:t>Step 1 — Execute the App</w:t>
      </w:r>
    </w:p>
    <w:p w14:paraId="70BE654A" w14:textId="77777777" w:rsidR="0092768D" w:rsidRDefault="00000000">
      <w:pPr>
        <w:numPr>
          <w:ilvl w:val="0"/>
          <w:numId w:val="2"/>
        </w:numPr>
        <w:spacing w:before="240" w:line="360" w:lineRule="auto"/>
      </w:pPr>
      <w:r>
        <w:t xml:space="preserve">Click the </w:t>
      </w:r>
      <w:r>
        <w:rPr>
          <w:b/>
          <w:bCs/>
        </w:rPr>
        <w:t>Run</w:t>
      </w:r>
      <w:r>
        <w:t xml:space="preserve"> button in the top left corner of the code editor.</w:t>
      </w:r>
    </w:p>
    <w:p w14:paraId="5340AFA8" w14:textId="77777777" w:rsidR="0092768D" w:rsidRDefault="00000000">
      <w:pPr>
        <w:numPr>
          <w:ilvl w:val="0"/>
          <w:numId w:val="2"/>
        </w:numPr>
        <w:spacing w:line="360" w:lineRule="auto"/>
      </w:pPr>
      <w:r>
        <w:t xml:space="preserve">In the right-hand preview panel, select </w:t>
      </w:r>
      <w:r>
        <w:rPr>
          <w:b/>
          <w:bCs/>
        </w:rPr>
        <w:t>Net Revenue Retention (NRR)</w:t>
      </w:r>
      <w:r>
        <w:t xml:space="preserve"> from the dropdown list.</w:t>
      </w:r>
    </w:p>
    <w:p w14:paraId="739FAFE5" w14:textId="77777777" w:rsidR="0092768D" w:rsidRDefault="00000000">
      <w:pPr>
        <w:numPr>
          <w:ilvl w:val="0"/>
          <w:numId w:val="2"/>
        </w:numPr>
        <w:spacing w:after="240" w:line="360" w:lineRule="auto"/>
      </w:pPr>
      <w:r>
        <w:t xml:space="preserve">Click the </w:t>
      </w:r>
      <w:r>
        <w:rPr>
          <w:b/>
          <w:bCs/>
        </w:rPr>
        <w:t>Explain this Metric</w:t>
      </w:r>
      <w:r>
        <w:t xml:space="preserve"> button.</w:t>
      </w:r>
    </w:p>
    <w:p w14:paraId="502BEBA9" w14:textId="77777777" w:rsidR="0092768D" w:rsidRDefault="00000000">
      <w:pPr>
        <w:spacing w:before="240" w:after="240" w:line="360" w:lineRule="auto"/>
      </w:pPr>
      <w:r>
        <w:rPr>
          <w:noProof/>
        </w:rPr>
        <w:lastRenderedPageBreak/>
        <w:drawing>
          <wp:inline distT="114300" distB="114300" distL="114300" distR="114300" wp14:anchorId="569B88FA" wp14:editId="27E2CC5E">
            <wp:extent cx="5943600" cy="7277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7277100"/>
                    </a:xfrm>
                    <a:prstGeom prst="rect">
                      <a:avLst/>
                    </a:prstGeom>
                    <a:ln/>
                  </pic:spPr>
                </pic:pic>
              </a:graphicData>
            </a:graphic>
          </wp:inline>
        </w:drawing>
      </w:r>
    </w:p>
    <w:p w14:paraId="3FFC9BD2" w14:textId="77777777" w:rsidR="0092768D" w:rsidRDefault="00000000">
      <w:pPr>
        <w:spacing w:before="240" w:after="240" w:line="360" w:lineRule="auto"/>
      </w:pPr>
      <w:r>
        <w:rPr>
          <w:noProof/>
        </w:rPr>
        <w:lastRenderedPageBreak/>
        <w:drawing>
          <wp:inline distT="114300" distB="114300" distL="114300" distR="114300" wp14:anchorId="42C6FB0E" wp14:editId="669A17CF">
            <wp:extent cx="5943600" cy="7315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7315200"/>
                    </a:xfrm>
                    <a:prstGeom prst="rect">
                      <a:avLst/>
                    </a:prstGeom>
                    <a:ln/>
                  </pic:spPr>
                </pic:pic>
              </a:graphicData>
            </a:graphic>
          </wp:inline>
        </w:drawing>
      </w:r>
    </w:p>
    <w:p w14:paraId="58F29091" w14:textId="77777777" w:rsidR="0092768D" w:rsidRDefault="0092768D">
      <w:pPr>
        <w:pStyle w:val="Heading3"/>
        <w:keepNext w:val="0"/>
        <w:keepLines w:val="0"/>
        <w:spacing w:before="280" w:line="360" w:lineRule="auto"/>
        <w:rPr>
          <w:b/>
          <w:bCs/>
          <w:color w:val="000000"/>
          <w:sz w:val="26"/>
          <w:szCs w:val="26"/>
        </w:rPr>
      </w:pPr>
      <w:bookmarkStart w:id="23" w:name="_ylut6dxwkwmr" w:colFirst="0" w:colLast="0"/>
      <w:bookmarkEnd w:id="23"/>
    </w:p>
    <w:p w14:paraId="066A6580" w14:textId="77777777" w:rsidR="00EE1DF0" w:rsidRDefault="00EE1DF0">
      <w:pPr>
        <w:pStyle w:val="Heading3"/>
        <w:keepNext w:val="0"/>
        <w:keepLines w:val="0"/>
        <w:spacing w:before="280" w:line="360" w:lineRule="auto"/>
        <w:rPr>
          <w:b/>
          <w:bCs/>
          <w:color w:val="000000"/>
          <w:sz w:val="26"/>
          <w:szCs w:val="26"/>
        </w:rPr>
      </w:pPr>
      <w:bookmarkStart w:id="24" w:name="_rpxveltf46r5" w:colFirst="0" w:colLast="0"/>
      <w:bookmarkEnd w:id="24"/>
    </w:p>
    <w:p w14:paraId="6CA0FD3D" w14:textId="7C2DDC53" w:rsidR="0092768D" w:rsidRDefault="00000000">
      <w:pPr>
        <w:pStyle w:val="Heading3"/>
        <w:keepNext w:val="0"/>
        <w:keepLines w:val="0"/>
        <w:spacing w:before="280" w:line="360" w:lineRule="auto"/>
        <w:rPr>
          <w:b/>
          <w:bCs/>
          <w:color w:val="000000"/>
          <w:sz w:val="26"/>
          <w:szCs w:val="26"/>
        </w:rPr>
      </w:pPr>
      <w:r>
        <w:rPr>
          <w:b/>
          <w:bCs/>
          <w:color w:val="000000"/>
          <w:sz w:val="26"/>
          <w:szCs w:val="26"/>
        </w:rPr>
        <w:lastRenderedPageBreak/>
        <w:t>Step 2 — Observe the Results</w:t>
      </w:r>
    </w:p>
    <w:p w14:paraId="772002F2" w14:textId="77777777" w:rsidR="0092768D" w:rsidRDefault="00000000">
      <w:pPr>
        <w:spacing w:before="240" w:after="240" w:line="360" w:lineRule="auto"/>
      </w:pPr>
      <w:r>
        <w:t>You should see two distinct sections appear:</w:t>
      </w:r>
    </w:p>
    <w:p w14:paraId="221DEC6F" w14:textId="77777777" w:rsidR="0092768D" w:rsidRDefault="00000000">
      <w:pPr>
        <w:numPr>
          <w:ilvl w:val="0"/>
          <w:numId w:val="4"/>
        </w:numPr>
        <w:spacing w:before="240" w:line="360" w:lineRule="auto"/>
      </w:pPr>
      <w:r>
        <w:t>The raw, technical definition pulled instantly from the Snowflake table.</w:t>
      </w:r>
    </w:p>
    <w:p w14:paraId="7104352A" w14:textId="77777777" w:rsidR="0092768D" w:rsidRDefault="00000000">
      <w:pPr>
        <w:numPr>
          <w:ilvl w:val="0"/>
          <w:numId w:val="4"/>
        </w:numPr>
        <w:spacing w:after="240" w:line="360" w:lineRule="auto"/>
      </w:pPr>
      <w:r>
        <w:t xml:space="preserve">A dynamically generated Markdown response from the </w:t>
      </w:r>
      <w:r>
        <w:rPr>
          <w:rFonts w:ascii="Roboto Mono" w:eastAsia="Roboto Mono" w:hAnsi="Roboto Mono" w:cs="Roboto Mono"/>
          <w:color w:val="188038"/>
        </w:rPr>
        <w:t>llama3-8b</w:t>
      </w:r>
      <w:r>
        <w:t xml:space="preserve"> model explaining the metric in plain English and providing a hypothetical mathematical example.</w:t>
      </w:r>
    </w:p>
    <w:p w14:paraId="49787A1A" w14:textId="77777777" w:rsidR="0092768D" w:rsidRDefault="00000000">
      <w:pPr>
        <w:spacing w:before="240" w:after="240" w:line="360" w:lineRule="auto"/>
        <w:rPr>
          <w:i/>
          <w:iCs/>
        </w:rPr>
      </w:pPr>
      <w:r>
        <w:rPr>
          <w:i/>
          <w:iCs/>
        </w:rPr>
        <w:t>Try selecting the other metrics to observe how the AI dynamically adapts to different technical concepts.</w:t>
      </w:r>
    </w:p>
    <w:p w14:paraId="2DF11C60" w14:textId="77777777" w:rsidR="0092768D" w:rsidRDefault="00000000">
      <w:pPr>
        <w:pStyle w:val="Heading2"/>
        <w:keepNext w:val="0"/>
        <w:keepLines w:val="0"/>
        <w:spacing w:after="80" w:line="360" w:lineRule="auto"/>
        <w:rPr>
          <w:b/>
          <w:bCs/>
          <w:sz w:val="34"/>
          <w:szCs w:val="34"/>
        </w:rPr>
      </w:pPr>
      <w:bookmarkStart w:id="25" w:name="_6s6unk2fmf01" w:colFirst="0" w:colLast="0"/>
      <w:bookmarkEnd w:id="25"/>
      <w:r>
        <w:br w:type="page"/>
      </w:r>
    </w:p>
    <w:p w14:paraId="15DA5C0E" w14:textId="77777777" w:rsidR="0092768D" w:rsidRDefault="00000000">
      <w:pPr>
        <w:pStyle w:val="Heading2"/>
        <w:keepNext w:val="0"/>
        <w:keepLines w:val="0"/>
        <w:spacing w:after="80" w:line="360" w:lineRule="auto"/>
        <w:rPr>
          <w:b/>
          <w:bCs/>
          <w:sz w:val="34"/>
          <w:szCs w:val="34"/>
        </w:rPr>
      </w:pPr>
      <w:bookmarkStart w:id="26" w:name="_eqn7o46uvh3x" w:colFirst="0" w:colLast="0"/>
      <w:bookmarkEnd w:id="26"/>
      <w:r>
        <w:rPr>
          <w:b/>
          <w:bCs/>
          <w:sz w:val="34"/>
          <w:szCs w:val="34"/>
        </w:rPr>
        <w:lastRenderedPageBreak/>
        <w:t>Knowledge Check</w:t>
      </w:r>
    </w:p>
    <w:p w14:paraId="750A3C01" w14:textId="77777777" w:rsidR="0092768D" w:rsidRDefault="00000000">
      <w:pPr>
        <w:numPr>
          <w:ilvl w:val="0"/>
          <w:numId w:val="1"/>
        </w:numPr>
        <w:spacing w:before="240" w:line="360" w:lineRule="auto"/>
      </w:pPr>
      <w:r>
        <w:rPr>
          <w:b/>
          <w:bCs/>
        </w:rPr>
        <w:t xml:space="preserve">Why do we use </w:t>
      </w:r>
      <w:r>
        <w:rPr>
          <w:rFonts w:ascii="Roboto Mono" w:eastAsia="Roboto Mono" w:hAnsi="Roboto Mono" w:cs="Roboto Mono"/>
          <w:b/>
          <w:bCs/>
          <w:color w:val="188038"/>
        </w:rPr>
        <w:t>@st.cache_data</w:t>
      </w:r>
      <w:r>
        <w:rPr>
          <w:b/>
          <w:bCs/>
        </w:rPr>
        <w:t xml:space="preserve"> above the </w:t>
      </w:r>
      <w:proofErr w:type="spellStart"/>
      <w:r>
        <w:rPr>
          <w:rFonts w:ascii="Roboto Mono" w:eastAsia="Roboto Mono" w:hAnsi="Roboto Mono" w:cs="Roboto Mono"/>
          <w:b/>
          <w:bCs/>
          <w:color w:val="188038"/>
        </w:rPr>
        <w:t>get_metrics</w:t>
      </w:r>
      <w:proofErr w:type="spellEnd"/>
      <w:r>
        <w:rPr>
          <w:rFonts w:ascii="Roboto Mono" w:eastAsia="Roboto Mono" w:hAnsi="Roboto Mono" w:cs="Roboto Mono"/>
          <w:b/>
          <w:bCs/>
          <w:color w:val="188038"/>
        </w:rPr>
        <w:t>()</w:t>
      </w:r>
      <w:r>
        <w:rPr>
          <w:b/>
          <w:bCs/>
        </w:rPr>
        <w:t xml:space="preserve"> function?</w:t>
      </w:r>
    </w:p>
    <w:p w14:paraId="24ACF80A" w14:textId="77777777" w:rsidR="0092768D" w:rsidRDefault="00000000">
      <w:pPr>
        <w:numPr>
          <w:ilvl w:val="1"/>
          <w:numId w:val="1"/>
        </w:numPr>
        <w:spacing w:line="360" w:lineRule="auto"/>
      </w:pPr>
      <w:r>
        <w:rPr>
          <w:i/>
          <w:iCs/>
        </w:rPr>
        <w:t xml:space="preserve">Answer: It prevents the </w:t>
      </w:r>
      <w:proofErr w:type="spellStart"/>
      <w:r>
        <w:rPr>
          <w:i/>
          <w:iCs/>
        </w:rPr>
        <w:t>Streamlit</w:t>
      </w:r>
      <w:proofErr w:type="spellEnd"/>
      <w:r>
        <w:rPr>
          <w:i/>
          <w:iCs/>
        </w:rPr>
        <w:t xml:space="preserve"> app from querying the database for the list of metrics every single time the user interacts with the app (e.g., clicking a button), significantly improving front-end performance and reducing warehouse compute costs.</w:t>
      </w:r>
    </w:p>
    <w:p w14:paraId="1AB44CE9" w14:textId="77777777" w:rsidR="0092768D" w:rsidRDefault="00000000">
      <w:pPr>
        <w:numPr>
          <w:ilvl w:val="0"/>
          <w:numId w:val="1"/>
        </w:numPr>
        <w:spacing w:line="360" w:lineRule="auto"/>
      </w:pPr>
      <w:r>
        <w:rPr>
          <w:b/>
          <w:bCs/>
        </w:rPr>
        <w:t>How does the application communicate with Snowflake Cortex?</w:t>
      </w:r>
    </w:p>
    <w:p w14:paraId="11F73FBE" w14:textId="77777777" w:rsidR="0092768D" w:rsidRDefault="00000000">
      <w:pPr>
        <w:numPr>
          <w:ilvl w:val="1"/>
          <w:numId w:val="1"/>
        </w:numPr>
        <w:spacing w:after="240" w:line="360" w:lineRule="auto"/>
      </w:pPr>
      <w:r>
        <w:rPr>
          <w:i/>
          <w:iCs/>
        </w:rPr>
        <w:t xml:space="preserve">Answer: The application utilizes the Snowpark </w:t>
      </w:r>
      <w:proofErr w:type="spellStart"/>
      <w:r>
        <w:rPr>
          <w:rFonts w:ascii="Roboto Mono" w:eastAsia="Roboto Mono" w:hAnsi="Roboto Mono" w:cs="Roboto Mono"/>
          <w:i/>
          <w:iCs/>
          <w:color w:val="188038"/>
        </w:rPr>
        <w:t>session.sql</w:t>
      </w:r>
      <w:proofErr w:type="spellEnd"/>
      <w:r>
        <w:rPr>
          <w:rFonts w:ascii="Roboto Mono" w:eastAsia="Roboto Mono" w:hAnsi="Roboto Mono" w:cs="Roboto Mono"/>
          <w:i/>
          <w:iCs/>
          <w:color w:val="188038"/>
        </w:rPr>
        <w:t>()</w:t>
      </w:r>
      <w:r>
        <w:rPr>
          <w:i/>
          <w:iCs/>
        </w:rPr>
        <w:t xml:space="preserve"> method to construct and execute a standard SQL query containing the </w:t>
      </w:r>
      <w:r>
        <w:rPr>
          <w:rFonts w:ascii="Roboto Mono" w:eastAsia="Roboto Mono" w:hAnsi="Roboto Mono" w:cs="Roboto Mono"/>
          <w:i/>
          <w:iCs/>
          <w:color w:val="188038"/>
        </w:rPr>
        <w:t>SNOWFLAKE.CORTEX.COMPLETE</w:t>
      </w:r>
      <w:r>
        <w:rPr>
          <w:i/>
          <w:iCs/>
        </w:rPr>
        <w:t xml:space="preserve"> function, pulling the response back into Python using </w:t>
      </w:r>
      <w:r>
        <w:rPr>
          <w:rFonts w:ascii="Roboto Mono" w:eastAsia="Roboto Mono" w:hAnsi="Roboto Mono" w:cs="Roboto Mono"/>
          <w:i/>
          <w:iCs/>
          <w:color w:val="188038"/>
        </w:rPr>
        <w:t>.collect()</w:t>
      </w:r>
      <w:r>
        <w:rPr>
          <w:i/>
          <w:iCs/>
        </w:rPr>
        <w:t>.</w:t>
      </w:r>
    </w:p>
    <w:p w14:paraId="55551F3C" w14:textId="77777777" w:rsidR="0092768D" w:rsidRDefault="0092768D">
      <w:pPr>
        <w:spacing w:before="240" w:after="240" w:line="360" w:lineRule="auto"/>
      </w:pPr>
    </w:p>
    <w:p w14:paraId="3D9C1804" w14:textId="77777777" w:rsidR="0092768D" w:rsidRDefault="00000000">
      <w:pPr>
        <w:pStyle w:val="Heading2"/>
        <w:keepNext w:val="0"/>
        <w:keepLines w:val="0"/>
        <w:spacing w:after="80" w:line="360" w:lineRule="auto"/>
        <w:rPr>
          <w:b/>
          <w:bCs/>
          <w:sz w:val="34"/>
          <w:szCs w:val="34"/>
        </w:rPr>
      </w:pPr>
      <w:bookmarkStart w:id="27" w:name="_ps9cbx4bctpk" w:colFirst="0" w:colLast="0"/>
      <w:bookmarkEnd w:id="27"/>
      <w:r>
        <w:br w:type="page"/>
      </w:r>
    </w:p>
    <w:p w14:paraId="2852156A" w14:textId="77777777" w:rsidR="0092768D" w:rsidRDefault="00000000">
      <w:pPr>
        <w:pStyle w:val="Heading2"/>
        <w:keepNext w:val="0"/>
        <w:keepLines w:val="0"/>
        <w:spacing w:after="80" w:line="360" w:lineRule="auto"/>
        <w:rPr>
          <w:b/>
          <w:bCs/>
          <w:sz w:val="34"/>
          <w:szCs w:val="34"/>
        </w:rPr>
      </w:pPr>
      <w:bookmarkStart w:id="28" w:name="_9dbl386a3eob" w:colFirst="0" w:colLast="0"/>
      <w:bookmarkEnd w:id="28"/>
      <w:r>
        <w:rPr>
          <w:b/>
          <w:bCs/>
          <w:sz w:val="34"/>
          <w:szCs w:val="34"/>
        </w:rPr>
        <w:lastRenderedPageBreak/>
        <w:t>Troubleshooting</w:t>
      </w:r>
    </w:p>
    <w:p w14:paraId="700C53AE" w14:textId="77777777" w:rsidR="0092768D" w:rsidRDefault="00000000">
      <w:pPr>
        <w:pStyle w:val="Heading4"/>
        <w:keepNext w:val="0"/>
        <w:keepLines w:val="0"/>
        <w:spacing w:before="240" w:after="40" w:line="360" w:lineRule="auto"/>
        <w:rPr>
          <w:rFonts w:ascii="Roboto Mono" w:eastAsia="Roboto Mono" w:hAnsi="Roboto Mono" w:cs="Roboto Mono"/>
          <w:b/>
          <w:bCs/>
          <w:color w:val="188038"/>
          <w:sz w:val="22"/>
          <w:szCs w:val="22"/>
        </w:rPr>
      </w:pPr>
      <w:bookmarkStart w:id="29" w:name="_avv11epmce4w" w:colFirst="0" w:colLast="0"/>
      <w:bookmarkEnd w:id="29"/>
      <w:r>
        <w:rPr>
          <w:b/>
          <w:bCs/>
          <w:color w:val="000000"/>
          <w:sz w:val="22"/>
          <w:szCs w:val="22"/>
        </w:rPr>
        <w:t xml:space="preserve">Symptom: </w:t>
      </w:r>
      <w:proofErr w:type="spellStart"/>
      <w:r>
        <w:rPr>
          <w:rFonts w:ascii="Roboto Mono" w:eastAsia="Roboto Mono" w:hAnsi="Roboto Mono" w:cs="Roboto Mono"/>
          <w:b/>
          <w:bCs/>
          <w:color w:val="188038"/>
          <w:sz w:val="22"/>
          <w:szCs w:val="22"/>
        </w:rPr>
        <w:t>snowflake.snowpark.exceptions.SnowparkSQLException</w:t>
      </w:r>
      <w:proofErr w:type="spellEnd"/>
      <w:r>
        <w:rPr>
          <w:rFonts w:ascii="Roboto Mono" w:eastAsia="Roboto Mono" w:hAnsi="Roboto Mono" w:cs="Roboto Mono"/>
          <w:b/>
          <w:bCs/>
          <w:color w:val="188038"/>
          <w:sz w:val="22"/>
          <w:szCs w:val="22"/>
        </w:rPr>
        <w:t>: SQL compilation error: Unknown function SNOWFLAKE.CORTEX.COMPLETE</w:t>
      </w:r>
    </w:p>
    <w:p w14:paraId="23F321B0" w14:textId="77777777" w:rsidR="0092768D" w:rsidRDefault="00000000">
      <w:pPr>
        <w:spacing w:before="240" w:after="240" w:line="360" w:lineRule="auto"/>
      </w:pPr>
      <w:r>
        <w:rPr>
          <w:b/>
          <w:bCs/>
        </w:rPr>
        <w:t>Solution:</w:t>
      </w:r>
      <w:r>
        <w:t xml:space="preserve"> The role executing the </w:t>
      </w:r>
      <w:proofErr w:type="spellStart"/>
      <w:r>
        <w:t>Streamlit</w:t>
      </w:r>
      <w:proofErr w:type="spellEnd"/>
      <w:r>
        <w:t xml:space="preserve"> app does not have access to Cortex functions, or your Snowflake account is in a region that does not yet support Cortex. Ensure your role is granted the </w:t>
      </w:r>
      <w:r>
        <w:rPr>
          <w:rFonts w:ascii="Roboto Mono" w:eastAsia="Roboto Mono" w:hAnsi="Roboto Mono" w:cs="Roboto Mono"/>
          <w:color w:val="188038"/>
        </w:rPr>
        <w:t>CORTEX_USER</w:t>
      </w:r>
      <w:r>
        <w:t xml:space="preserve"> database role (</w:t>
      </w:r>
      <w:r>
        <w:rPr>
          <w:rFonts w:ascii="Roboto Mono" w:eastAsia="Roboto Mono" w:hAnsi="Roboto Mono" w:cs="Roboto Mono"/>
          <w:color w:val="188038"/>
        </w:rPr>
        <w:t xml:space="preserve">GRANT DATABASE ROLE SNOWFLAKE.CORTEX_USER TO ROLE </w:t>
      </w:r>
      <w:proofErr w:type="spellStart"/>
      <w:r>
        <w:rPr>
          <w:rFonts w:ascii="Roboto Mono" w:eastAsia="Roboto Mono" w:hAnsi="Roboto Mono" w:cs="Roboto Mono"/>
          <w:color w:val="188038"/>
        </w:rPr>
        <w:t>your_role</w:t>
      </w:r>
      <w:proofErr w:type="spellEnd"/>
      <w:r>
        <w:rPr>
          <w:rFonts w:ascii="Roboto Mono" w:eastAsia="Roboto Mono" w:hAnsi="Roboto Mono" w:cs="Roboto Mono"/>
          <w:color w:val="188038"/>
        </w:rPr>
        <w:t>;</w:t>
      </w:r>
      <w:r>
        <w:t>).</w:t>
      </w:r>
    </w:p>
    <w:p w14:paraId="416030EF" w14:textId="77777777" w:rsidR="0092768D" w:rsidRDefault="00000000">
      <w:pPr>
        <w:pStyle w:val="Heading4"/>
        <w:keepNext w:val="0"/>
        <w:keepLines w:val="0"/>
        <w:spacing w:before="240" w:after="40" w:line="360" w:lineRule="auto"/>
        <w:rPr>
          <w:b/>
          <w:bCs/>
          <w:color w:val="000000"/>
          <w:sz w:val="22"/>
          <w:szCs w:val="22"/>
        </w:rPr>
      </w:pPr>
      <w:bookmarkStart w:id="30" w:name="_o5oyr74n9mvg" w:colFirst="0" w:colLast="0"/>
      <w:bookmarkEnd w:id="30"/>
      <w:r>
        <w:rPr>
          <w:b/>
          <w:bCs/>
          <w:color w:val="000000"/>
          <w:sz w:val="22"/>
          <w:szCs w:val="22"/>
        </w:rPr>
        <w:t>Symptom: The UI resets or goes blank when interacting with other elements.</w:t>
      </w:r>
    </w:p>
    <w:p w14:paraId="22420C0E" w14:textId="77777777" w:rsidR="0092768D" w:rsidRDefault="00000000">
      <w:pPr>
        <w:spacing w:before="240" w:after="240" w:line="360" w:lineRule="auto"/>
      </w:pPr>
      <w:r>
        <w:rPr>
          <w:b/>
          <w:bCs/>
        </w:rPr>
        <w:t>Solution:</w:t>
      </w:r>
      <w:r>
        <w:t xml:space="preserve"> </w:t>
      </w:r>
      <w:proofErr w:type="spellStart"/>
      <w:r>
        <w:t>Streamlit</w:t>
      </w:r>
      <w:proofErr w:type="spellEnd"/>
      <w:r>
        <w:t xml:space="preserve"> reruns the entire Python script from top to bottom every time a user interacts with a widget (like a button or dropdown). If an element is nested inside an </w:t>
      </w:r>
      <w:r>
        <w:rPr>
          <w:rFonts w:ascii="Roboto Mono" w:eastAsia="Roboto Mono" w:hAnsi="Roboto Mono" w:cs="Roboto Mono"/>
          <w:color w:val="188038"/>
        </w:rPr>
        <w:t xml:space="preserve">if </w:t>
      </w:r>
      <w:proofErr w:type="spellStart"/>
      <w:r>
        <w:rPr>
          <w:rFonts w:ascii="Roboto Mono" w:eastAsia="Roboto Mono" w:hAnsi="Roboto Mono" w:cs="Roboto Mono"/>
          <w:color w:val="188038"/>
        </w:rPr>
        <w:t>st.button</w:t>
      </w:r>
      <w:proofErr w:type="spellEnd"/>
      <w:r>
        <w:rPr>
          <w:rFonts w:ascii="Roboto Mono" w:eastAsia="Roboto Mono" w:hAnsi="Roboto Mono" w:cs="Roboto Mono"/>
          <w:color w:val="188038"/>
        </w:rPr>
        <w:t>():</w:t>
      </w:r>
      <w:r>
        <w:t xml:space="preserve"> block, it will disappear on the next interaction unless you implement Session State (which we will cover in the next lab).</w:t>
      </w:r>
    </w:p>
    <w:p w14:paraId="5AD536A6" w14:textId="77777777" w:rsidR="0092768D" w:rsidRDefault="00000000">
      <w:pPr>
        <w:pStyle w:val="Heading2"/>
        <w:keepNext w:val="0"/>
        <w:keepLines w:val="0"/>
        <w:spacing w:after="80" w:line="360" w:lineRule="auto"/>
        <w:rPr>
          <w:b/>
          <w:bCs/>
          <w:sz w:val="34"/>
          <w:szCs w:val="34"/>
        </w:rPr>
      </w:pPr>
      <w:bookmarkStart w:id="31" w:name="_382ujww2dt87" w:colFirst="0" w:colLast="0"/>
      <w:bookmarkEnd w:id="31"/>
      <w:r>
        <w:rPr>
          <w:b/>
          <w:bCs/>
          <w:sz w:val="34"/>
          <w:szCs w:val="34"/>
        </w:rPr>
        <w:t>Conclusion</w:t>
      </w:r>
    </w:p>
    <w:p w14:paraId="409E55AC" w14:textId="77777777" w:rsidR="0092768D" w:rsidRDefault="00000000">
      <w:pPr>
        <w:spacing w:before="240" w:after="240" w:line="360" w:lineRule="auto"/>
      </w:pPr>
      <w:r>
        <w:t xml:space="preserve">In this lab, you successfully built a specialized, AI-powered Business Intelligence front-end. By leveraging </w:t>
      </w:r>
      <w:proofErr w:type="spellStart"/>
      <w:r>
        <w:t>Streamlit</w:t>
      </w:r>
      <w:proofErr w:type="spellEnd"/>
      <w:r>
        <w:t xml:space="preserve"> in Snowflake, you deployed a fully functional web application that securely queries enterprise metadata via Snowpark and translates complex logic into digestible insights using Snowflake Cortex. This architecture allows data teams to rapidly prototype and deploy targeted AI tools directly adjacent to the data, bypassing the limitations of rigid, read-only dashboards.</w:t>
      </w:r>
    </w:p>
    <w:sectPr w:rsidR="009276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A11BF8E-FDA1-4748-82F6-D781DBECA416}"/>
    <w:embedBold r:id="rId2" w:fontKey="{BCDA6152-DCDB-4732-A064-46919BCC6104}"/>
    <w:embedItalic r:id="rId3" w:fontKey="{84DA4169-C656-4F0E-9874-4116B63193AF}"/>
  </w:font>
  <w:font w:name="Calibri">
    <w:panose1 w:val="020F0502020204030204"/>
    <w:charset w:val="00"/>
    <w:family w:val="swiss"/>
    <w:pitch w:val="variable"/>
    <w:sig w:usb0="E4002EFF" w:usb1="C200247B" w:usb2="00000009" w:usb3="00000000" w:csb0="000001FF" w:csb1="00000000"/>
    <w:embedRegular r:id="rId4" w:fontKey="{39ABD79A-7F50-4726-A631-DCED61FA45E6}"/>
  </w:font>
  <w:font w:name="Cambria">
    <w:panose1 w:val="02040503050406030204"/>
    <w:charset w:val="00"/>
    <w:family w:val="roman"/>
    <w:pitch w:val="variable"/>
    <w:sig w:usb0="E00006FF" w:usb1="420024FF" w:usb2="02000000" w:usb3="00000000" w:csb0="0000019F" w:csb1="00000000"/>
    <w:embedRegular r:id="rId5" w:fontKey="{A55FB3A7-5BAE-467B-8F67-BFDFB933D1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7E6E"/>
    <w:multiLevelType w:val="multilevel"/>
    <w:tmpl w:val="49F0F3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9A137A"/>
    <w:multiLevelType w:val="multilevel"/>
    <w:tmpl w:val="DF486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230D06"/>
    <w:multiLevelType w:val="multilevel"/>
    <w:tmpl w:val="8E70C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231A50"/>
    <w:multiLevelType w:val="multilevel"/>
    <w:tmpl w:val="63623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1CE635C"/>
    <w:multiLevelType w:val="multilevel"/>
    <w:tmpl w:val="3996A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8387794"/>
    <w:multiLevelType w:val="multilevel"/>
    <w:tmpl w:val="69927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8028682">
    <w:abstractNumId w:val="0"/>
  </w:num>
  <w:num w:numId="2" w16cid:durableId="512963108">
    <w:abstractNumId w:val="4"/>
  </w:num>
  <w:num w:numId="3" w16cid:durableId="2087142035">
    <w:abstractNumId w:val="2"/>
  </w:num>
  <w:num w:numId="4" w16cid:durableId="19359347">
    <w:abstractNumId w:val="3"/>
  </w:num>
  <w:num w:numId="5" w16cid:durableId="742600928">
    <w:abstractNumId w:val="5"/>
  </w:num>
  <w:num w:numId="6" w16cid:durableId="195050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8D"/>
    <w:rsid w:val="0012248A"/>
    <w:rsid w:val="0014071C"/>
    <w:rsid w:val="004C7313"/>
    <w:rsid w:val="0092768D"/>
    <w:rsid w:val="00B97247"/>
    <w:rsid w:val="00C64369"/>
    <w:rsid w:val="00E66E7A"/>
    <w:rsid w:val="00EE1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C972"/>
  <w15:docId w15:val="{4868C8CB-9A27-4E95-A1C3-2A5C40BB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4</cp:revision>
  <dcterms:created xsi:type="dcterms:W3CDTF">2026-06-08T16:09:00Z</dcterms:created>
  <dcterms:modified xsi:type="dcterms:W3CDTF">2026-06-11T12:28:00Z</dcterms:modified>
</cp:coreProperties>
</file>