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64FB" w14:textId="77777777" w:rsidR="000803DF" w:rsidRDefault="00000000">
      <w:pPr>
        <w:spacing w:after="229" w:line="259" w:lineRule="auto"/>
        <w:ind w:left="1226" w:firstLine="0"/>
      </w:pPr>
      <w:r>
        <w:rPr>
          <w:b/>
          <w:color w:val="000000"/>
          <w:sz w:val="32"/>
        </w:rPr>
        <w:t xml:space="preserve">Lab Exercise 6–Job Chaining in Jenkins </w:t>
      </w:r>
    </w:p>
    <w:p w14:paraId="3CD8B704" w14:textId="77777777" w:rsidR="000803DF" w:rsidRDefault="00000000">
      <w:pPr>
        <w:spacing w:after="286"/>
        <w:ind w:left="0" w:firstLine="0"/>
      </w:pPr>
      <w:r>
        <w:t xml:space="preserve">Below is a lab exercise that will help you understand and practice job chaining in Jenkins: </w:t>
      </w:r>
    </w:p>
    <w:p w14:paraId="60F1F961" w14:textId="77777777" w:rsidR="000803DF" w:rsidRDefault="00000000">
      <w:pPr>
        <w:pStyle w:val="Heading1"/>
        <w:ind w:left="-5"/>
      </w:pPr>
      <w:r>
        <w:t xml:space="preserve">Task 1: Installation and Setup </w:t>
      </w:r>
    </w:p>
    <w:p w14:paraId="3DF8F1C7" w14:textId="77777777" w:rsidR="000803DF" w:rsidRDefault="00000000">
      <w:pPr>
        <w:spacing w:after="286"/>
        <w:ind w:left="7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Install Jenkins on your local machine or server. You can follow the instructions provided on the Jenkins website for installation. </w:t>
      </w:r>
    </w:p>
    <w:p w14:paraId="12603C95" w14:textId="77777777" w:rsidR="000803DF" w:rsidRDefault="00000000">
      <w:pPr>
        <w:pStyle w:val="Heading1"/>
        <w:ind w:left="-5"/>
      </w:pPr>
      <w:r>
        <w:t xml:space="preserve">Task 2: Creating Jobs </w:t>
      </w:r>
    </w:p>
    <w:p w14:paraId="1100D914" w14:textId="77777777" w:rsidR="000803DF" w:rsidRDefault="00000000">
      <w:pPr>
        <w:ind w:left="7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Create multiple Jenkins jobs, such as Job1, Job2, and Job3, to simulate job chaining and sequential execution. </w:t>
      </w:r>
    </w:p>
    <w:p w14:paraId="6894898A" w14:textId="77777777" w:rsidR="000803DF" w:rsidRDefault="00000000">
      <w:pPr>
        <w:spacing w:after="243" w:line="259" w:lineRule="auto"/>
        <w:ind w:left="0" w:right="135" w:firstLine="0"/>
        <w:jc w:val="right"/>
      </w:pPr>
      <w:r>
        <w:rPr>
          <w:noProof/>
        </w:rPr>
        <w:drawing>
          <wp:inline distT="0" distB="0" distL="0" distR="0" wp14:anchorId="688C7E21" wp14:editId="70CF9D97">
            <wp:extent cx="4983480" cy="2031873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03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6D5298" w14:textId="77777777" w:rsidR="000803DF" w:rsidRDefault="00000000">
      <w:pPr>
        <w:spacing w:after="257" w:line="259" w:lineRule="auto"/>
        <w:ind w:left="445" w:firstLine="0"/>
        <w:jc w:val="center"/>
      </w:pPr>
      <w:r>
        <w:t xml:space="preserve"> </w:t>
      </w:r>
    </w:p>
    <w:p w14:paraId="6E06546D" w14:textId="5FF2B134" w:rsidR="000803DF" w:rsidRDefault="001200C2">
      <w:pPr>
        <w:spacing w:after="243" w:line="259" w:lineRule="auto"/>
        <w:ind w:left="0" w:right="176" w:firstLine="0"/>
        <w:jc w:val="right"/>
      </w:pPr>
      <w:r w:rsidRPr="001200C2">
        <w:drawing>
          <wp:inline distT="0" distB="0" distL="0" distR="0" wp14:anchorId="7C84F53F" wp14:editId="39A8358E">
            <wp:extent cx="4883150" cy="1755288"/>
            <wp:effectExtent l="0" t="0" r="0" b="0"/>
            <wp:docPr id="98801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10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972" cy="175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3E1D72E" w14:textId="77777777" w:rsidR="000803DF" w:rsidRDefault="00000000">
      <w:pPr>
        <w:spacing w:after="298" w:line="259" w:lineRule="auto"/>
        <w:ind w:left="445" w:firstLine="0"/>
        <w:jc w:val="center"/>
      </w:pPr>
      <w:r>
        <w:t xml:space="preserve"> </w:t>
      </w:r>
    </w:p>
    <w:p w14:paraId="0A08C3AD" w14:textId="77777777" w:rsidR="000803DF" w:rsidRDefault="00000000">
      <w:pPr>
        <w:spacing w:after="296" w:line="259" w:lineRule="auto"/>
        <w:ind w:left="445" w:firstLine="0"/>
        <w:jc w:val="center"/>
      </w:pPr>
      <w:r>
        <w:t xml:space="preserve"> </w:t>
      </w:r>
    </w:p>
    <w:p w14:paraId="0D476DA9" w14:textId="77777777" w:rsidR="000803DF" w:rsidRDefault="00000000">
      <w:pPr>
        <w:spacing w:after="296" w:line="259" w:lineRule="auto"/>
        <w:ind w:left="445" w:firstLine="0"/>
        <w:jc w:val="center"/>
      </w:pPr>
      <w:r>
        <w:t xml:space="preserve"> </w:t>
      </w:r>
    </w:p>
    <w:p w14:paraId="0846AD83" w14:textId="77777777" w:rsidR="000803DF" w:rsidRDefault="00000000">
      <w:pPr>
        <w:spacing w:after="0" w:line="259" w:lineRule="auto"/>
        <w:ind w:left="445" w:firstLine="0"/>
        <w:jc w:val="center"/>
      </w:pPr>
      <w:r>
        <w:t xml:space="preserve"> </w:t>
      </w:r>
    </w:p>
    <w:p w14:paraId="1A7B2826" w14:textId="77777777" w:rsidR="000803DF" w:rsidRDefault="00000000">
      <w:pPr>
        <w:pStyle w:val="Heading1"/>
        <w:ind w:left="-5"/>
      </w:pPr>
      <w:r>
        <w:lastRenderedPageBreak/>
        <w:t xml:space="preserve">Task 3: Configuring Job Dependencies </w:t>
      </w:r>
    </w:p>
    <w:p w14:paraId="01BFFE12" w14:textId="77777777" w:rsidR="000803DF" w:rsidRDefault="00000000">
      <w:pPr>
        <w:numPr>
          <w:ilvl w:val="0"/>
          <w:numId w:val="1"/>
        </w:numPr>
        <w:spacing w:after="65"/>
        <w:ind w:hanging="360"/>
      </w:pPr>
      <w:r>
        <w:t xml:space="preserve">Configure the Job2 to be triggered automatically when Job1 is completed successfully. </w:t>
      </w:r>
    </w:p>
    <w:p w14:paraId="3D8297DC" w14:textId="77777777" w:rsidR="000803DF" w:rsidRDefault="00000000">
      <w:pPr>
        <w:numPr>
          <w:ilvl w:val="0"/>
          <w:numId w:val="1"/>
        </w:numPr>
        <w:ind w:hanging="360"/>
      </w:pPr>
      <w:r>
        <w:t xml:space="preserve">Configure the Job3 to be triggered automatically when Job2 is completed successfully. </w:t>
      </w:r>
    </w:p>
    <w:p w14:paraId="5608A9EA" w14:textId="77777777" w:rsidR="000803DF" w:rsidRDefault="00000000">
      <w:pPr>
        <w:spacing w:after="245" w:line="259" w:lineRule="auto"/>
        <w:ind w:left="0" w:right="361" w:firstLine="0"/>
        <w:jc w:val="right"/>
      </w:pPr>
      <w:r>
        <w:rPr>
          <w:noProof/>
        </w:rPr>
        <w:drawing>
          <wp:inline distT="0" distB="0" distL="0" distR="0" wp14:anchorId="5BB4C472" wp14:editId="40E12799">
            <wp:extent cx="4701921" cy="167894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21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6B626E" w14:textId="77777777" w:rsidR="000803DF" w:rsidRDefault="00000000">
      <w:pPr>
        <w:spacing w:after="256" w:line="259" w:lineRule="auto"/>
        <w:ind w:left="445" w:firstLine="0"/>
        <w:jc w:val="center"/>
      </w:pPr>
      <w:r>
        <w:t xml:space="preserve"> </w:t>
      </w:r>
    </w:p>
    <w:p w14:paraId="23ABE96F" w14:textId="77777777" w:rsidR="000803DF" w:rsidRDefault="00000000">
      <w:pPr>
        <w:spacing w:after="243" w:line="259" w:lineRule="auto"/>
        <w:ind w:left="0" w:right="361" w:firstLine="0"/>
        <w:jc w:val="right"/>
      </w:pPr>
      <w:r>
        <w:rPr>
          <w:noProof/>
        </w:rPr>
        <w:drawing>
          <wp:inline distT="0" distB="0" distL="0" distR="0" wp14:anchorId="18B8FEC9" wp14:editId="0C133592">
            <wp:extent cx="4697603" cy="195326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603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270824" w14:textId="77777777" w:rsidR="000803DF" w:rsidRDefault="00000000">
      <w:pPr>
        <w:pStyle w:val="Heading1"/>
        <w:ind w:left="-5"/>
      </w:pPr>
      <w:r>
        <w:t xml:space="preserve">Task 3: Running the Jobs </w:t>
      </w:r>
    </w:p>
    <w:p w14:paraId="15700521" w14:textId="77777777" w:rsidR="000803DF" w:rsidRDefault="00000000">
      <w:pPr>
        <w:numPr>
          <w:ilvl w:val="0"/>
          <w:numId w:val="2"/>
        </w:numPr>
        <w:spacing w:after="17"/>
        <w:ind w:hanging="360"/>
      </w:pPr>
      <w:r>
        <w:t xml:space="preserve">Run the Job1 and verify that it triggers Job2 upon successful completion. </w:t>
      </w:r>
    </w:p>
    <w:p w14:paraId="0581715F" w14:textId="77777777" w:rsidR="000803DF" w:rsidRDefault="00000000">
      <w:pPr>
        <w:numPr>
          <w:ilvl w:val="0"/>
          <w:numId w:val="2"/>
        </w:numPr>
        <w:ind w:hanging="360"/>
      </w:pPr>
      <w:r>
        <w:t xml:space="preserve">Monitor the execution of Job2 and ensure it triggers Job3 upon successful completion. </w:t>
      </w:r>
    </w:p>
    <w:p w14:paraId="0ED66542" w14:textId="77777777" w:rsidR="001200C2" w:rsidRDefault="001200C2">
      <w:pPr>
        <w:spacing w:after="0" w:line="259" w:lineRule="auto"/>
        <w:ind w:left="0" w:right="555" w:firstLine="0"/>
        <w:jc w:val="right"/>
        <w:rPr>
          <w:noProof/>
        </w:rPr>
      </w:pPr>
    </w:p>
    <w:p w14:paraId="1544AB98" w14:textId="77777777" w:rsidR="001200C2" w:rsidRDefault="001200C2">
      <w:pPr>
        <w:spacing w:after="0" w:line="259" w:lineRule="auto"/>
        <w:ind w:left="0" w:right="555" w:firstLine="0"/>
        <w:jc w:val="right"/>
        <w:rPr>
          <w:noProof/>
        </w:rPr>
      </w:pPr>
    </w:p>
    <w:p w14:paraId="35DA0D21" w14:textId="370E75CB" w:rsidR="001200C2" w:rsidRDefault="001200C2" w:rsidP="001200C2">
      <w:pPr>
        <w:spacing w:after="0" w:line="259" w:lineRule="auto"/>
        <w:ind w:left="0" w:right="555" w:firstLine="0"/>
        <w:jc w:val="right"/>
        <w:rPr>
          <w:noProof/>
        </w:rPr>
      </w:pPr>
      <w:r w:rsidRPr="001200C2">
        <w:rPr>
          <w:noProof/>
        </w:rPr>
        <w:lastRenderedPageBreak/>
        <w:drawing>
          <wp:inline distT="0" distB="0" distL="0" distR="0" wp14:anchorId="40C9C815" wp14:editId="2919A6B8">
            <wp:extent cx="4504260" cy="2100389"/>
            <wp:effectExtent l="0" t="0" r="0" b="0"/>
            <wp:docPr id="516966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661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260" cy="21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55D0" w14:textId="77777777" w:rsidR="001200C2" w:rsidRDefault="001200C2">
      <w:pPr>
        <w:spacing w:after="0" w:line="259" w:lineRule="auto"/>
        <w:ind w:left="0" w:right="555" w:firstLine="0"/>
        <w:jc w:val="right"/>
        <w:rPr>
          <w:noProof/>
        </w:rPr>
      </w:pPr>
    </w:p>
    <w:p w14:paraId="6B1C824D" w14:textId="77777777" w:rsidR="001200C2" w:rsidRDefault="001200C2">
      <w:pPr>
        <w:spacing w:after="0" w:line="259" w:lineRule="auto"/>
        <w:ind w:left="0" w:right="555" w:firstLine="0"/>
        <w:jc w:val="right"/>
        <w:rPr>
          <w:noProof/>
        </w:rPr>
      </w:pPr>
    </w:p>
    <w:p w14:paraId="381E2364" w14:textId="77777777" w:rsidR="001200C2" w:rsidRDefault="001200C2">
      <w:pPr>
        <w:spacing w:after="0" w:line="259" w:lineRule="auto"/>
        <w:ind w:left="0" w:right="555" w:firstLine="0"/>
        <w:jc w:val="right"/>
        <w:rPr>
          <w:noProof/>
        </w:rPr>
      </w:pPr>
    </w:p>
    <w:p w14:paraId="0368D14E" w14:textId="77777777" w:rsidR="001200C2" w:rsidRDefault="001200C2">
      <w:pPr>
        <w:spacing w:after="0" w:line="259" w:lineRule="auto"/>
        <w:ind w:left="0" w:right="555" w:firstLine="0"/>
        <w:jc w:val="right"/>
        <w:rPr>
          <w:noProof/>
        </w:rPr>
      </w:pPr>
    </w:p>
    <w:p w14:paraId="51E70DB2" w14:textId="77409388" w:rsidR="000803DF" w:rsidRDefault="00000000">
      <w:pPr>
        <w:spacing w:after="0" w:line="259" w:lineRule="auto"/>
        <w:ind w:left="0" w:right="555" w:firstLine="0"/>
        <w:jc w:val="right"/>
      </w:pPr>
      <w:r>
        <w:t xml:space="preserve"> </w:t>
      </w:r>
    </w:p>
    <w:p w14:paraId="28054ABE" w14:textId="77777777" w:rsidR="000803DF" w:rsidRDefault="00000000">
      <w:pPr>
        <w:spacing w:after="204" w:line="259" w:lineRule="auto"/>
        <w:ind w:left="446" w:firstLine="0"/>
        <w:jc w:val="center"/>
      </w:pPr>
      <w:r>
        <w:rPr>
          <w:noProof/>
        </w:rPr>
        <w:drawing>
          <wp:inline distT="0" distB="0" distL="0" distR="0" wp14:anchorId="22067CC2" wp14:editId="6DECD28D">
            <wp:extent cx="2721229" cy="82677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229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113622" w14:textId="77777777" w:rsidR="000803DF" w:rsidRDefault="00000000">
      <w:pPr>
        <w:spacing w:after="245" w:line="259" w:lineRule="auto"/>
        <w:ind w:left="447" w:firstLine="0"/>
        <w:jc w:val="center"/>
      </w:pPr>
      <w:r>
        <w:rPr>
          <w:noProof/>
        </w:rPr>
        <w:drawing>
          <wp:inline distT="0" distB="0" distL="0" distR="0" wp14:anchorId="31564E47" wp14:editId="5705D8BA">
            <wp:extent cx="2840736" cy="76708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0736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56B1C3" w14:textId="77777777" w:rsidR="000803DF" w:rsidRDefault="00000000">
      <w:pPr>
        <w:pStyle w:val="Heading1"/>
        <w:ind w:left="-5"/>
      </w:pPr>
      <w:r>
        <w:t xml:space="preserve">Task 7: Viewing Console Output and Logs </w:t>
      </w:r>
    </w:p>
    <w:p w14:paraId="09EE3F9D" w14:textId="77777777" w:rsidR="000803DF" w:rsidRDefault="00000000">
      <w:pPr>
        <w:ind w:left="7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View the console output and logs of each job to understand the sequence of execution and any potential issues. </w:t>
      </w:r>
    </w:p>
    <w:p w14:paraId="140B1F3D" w14:textId="77777777" w:rsidR="000803DF" w:rsidRDefault="00000000">
      <w:pPr>
        <w:spacing w:after="248" w:line="259" w:lineRule="auto"/>
        <w:ind w:left="0" w:right="555" w:firstLine="0"/>
        <w:jc w:val="right"/>
      </w:pPr>
      <w:r>
        <w:rPr>
          <w:noProof/>
        </w:rPr>
        <w:drawing>
          <wp:inline distT="0" distB="0" distL="0" distR="0" wp14:anchorId="165836BB" wp14:editId="513871A2">
            <wp:extent cx="4449445" cy="139509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BA194A" w14:textId="77777777" w:rsidR="000803DF" w:rsidRDefault="00000000">
      <w:pPr>
        <w:spacing w:after="255" w:line="259" w:lineRule="auto"/>
        <w:ind w:left="445" w:firstLine="0"/>
        <w:jc w:val="center"/>
      </w:pPr>
      <w:r>
        <w:t xml:space="preserve"> </w:t>
      </w:r>
    </w:p>
    <w:p w14:paraId="4368F337" w14:textId="77777777" w:rsidR="000803DF" w:rsidRDefault="00000000">
      <w:pPr>
        <w:spacing w:line="259" w:lineRule="auto"/>
        <w:ind w:left="0" w:right="459" w:firstLine="0"/>
        <w:jc w:val="right"/>
      </w:pPr>
      <w:r>
        <w:rPr>
          <w:noProof/>
        </w:rPr>
        <w:lastRenderedPageBreak/>
        <w:drawing>
          <wp:inline distT="0" distB="0" distL="0" distR="0" wp14:anchorId="7D6C3B8D" wp14:editId="3C35790C">
            <wp:extent cx="4580383" cy="168275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383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475BD3" w14:textId="77777777" w:rsidR="000803DF" w:rsidRDefault="00000000">
      <w:pPr>
        <w:spacing w:after="255" w:line="259" w:lineRule="auto"/>
        <w:ind w:left="445" w:firstLine="0"/>
        <w:jc w:val="center"/>
      </w:pPr>
      <w:r>
        <w:t xml:space="preserve"> </w:t>
      </w:r>
    </w:p>
    <w:p w14:paraId="489A7522" w14:textId="77777777" w:rsidR="000803DF" w:rsidRDefault="00000000">
      <w:pPr>
        <w:spacing w:after="0" w:line="259" w:lineRule="auto"/>
        <w:ind w:left="0" w:right="555" w:firstLine="0"/>
        <w:jc w:val="right"/>
      </w:pPr>
      <w:r>
        <w:rPr>
          <w:noProof/>
        </w:rPr>
        <w:drawing>
          <wp:inline distT="0" distB="0" distL="0" distR="0" wp14:anchorId="6A719FB1" wp14:editId="24083D71">
            <wp:extent cx="4448937" cy="141859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937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DE134F" w14:textId="77777777" w:rsidR="001200C2" w:rsidRDefault="001200C2">
      <w:pPr>
        <w:spacing w:after="0" w:line="259" w:lineRule="auto"/>
        <w:ind w:left="0" w:right="555" w:firstLine="0"/>
        <w:jc w:val="right"/>
      </w:pPr>
    </w:p>
    <w:p w14:paraId="783CA443" w14:textId="77777777" w:rsidR="001200C2" w:rsidRDefault="001200C2">
      <w:pPr>
        <w:spacing w:after="0" w:line="259" w:lineRule="auto"/>
        <w:ind w:left="0" w:right="555" w:firstLine="0"/>
        <w:jc w:val="right"/>
      </w:pPr>
    </w:p>
    <w:sectPr w:rsidR="001200C2">
      <w:pgSz w:w="11906" w:h="16838"/>
      <w:pgMar w:top="1440" w:right="1828" w:bottom="14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6A5A"/>
    <w:multiLevelType w:val="hybridMultilevel"/>
    <w:tmpl w:val="B702488C"/>
    <w:lvl w:ilvl="0" w:tplc="8AF69A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421A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4007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8EC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46AF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676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E4E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10A8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A2B0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05F47"/>
    <w:multiLevelType w:val="hybridMultilevel"/>
    <w:tmpl w:val="D61C9762"/>
    <w:lvl w:ilvl="0" w:tplc="FF6EE4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85E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4A1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66B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5076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C04D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22D5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ED5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BA1D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6091117">
    <w:abstractNumId w:val="0"/>
  </w:num>
  <w:num w:numId="2" w16cid:durableId="86189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3DF"/>
    <w:rsid w:val="000803DF"/>
    <w:rsid w:val="0012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E7C3"/>
  <w15:docId w15:val="{8E4F988D-EC1E-472E-A516-3C3051D5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6" w:line="267" w:lineRule="auto"/>
      <w:ind w:left="370" w:hanging="370"/>
    </w:pPr>
    <w:rPr>
      <w:rFonts w:ascii="Georgia" w:eastAsia="Georgia" w:hAnsi="Georgia" w:cs="Georgia"/>
      <w:color w:val="202124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4"/>
      <w:ind w:left="10" w:hanging="10"/>
      <w:outlineLvl w:val="0"/>
    </w:pPr>
    <w:rPr>
      <w:rFonts w:ascii="Georgia" w:eastAsia="Georgia" w:hAnsi="Georgia" w:cs="Georgia"/>
      <w:b/>
      <w:color w:val="2021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0212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Anshika Saxena</cp:lastModifiedBy>
  <cp:revision>2</cp:revision>
  <cp:lastPrinted>2023-10-30T11:40:00Z</cp:lastPrinted>
  <dcterms:created xsi:type="dcterms:W3CDTF">2023-10-30T11:40:00Z</dcterms:created>
  <dcterms:modified xsi:type="dcterms:W3CDTF">2023-10-30T11:40:00Z</dcterms:modified>
</cp:coreProperties>
</file>