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97FC6" w14:textId="77777777" w:rsidR="00491A39" w:rsidRDefault="00491A39">
      <w:pPr>
        <w:pStyle w:val="Title"/>
        <w:keepNext w:val="0"/>
        <w:keepLines w:val="0"/>
        <w:spacing w:after="240"/>
      </w:pPr>
      <w:bookmarkStart w:id="0" w:name="_uikwdptghg58" w:colFirst="0" w:colLast="0"/>
      <w:bookmarkEnd w:id="0"/>
    </w:p>
    <w:p w14:paraId="3347DAD2" w14:textId="77777777" w:rsidR="00491A39" w:rsidRDefault="00491A39">
      <w:pPr>
        <w:pStyle w:val="Title"/>
        <w:keepNext w:val="0"/>
        <w:keepLines w:val="0"/>
        <w:spacing w:after="240"/>
      </w:pPr>
      <w:bookmarkStart w:id="1" w:name="_hiq2s3p97ufd" w:colFirst="0" w:colLast="0"/>
      <w:bookmarkEnd w:id="1"/>
    </w:p>
    <w:p w14:paraId="66A288EC" w14:textId="77777777" w:rsidR="00491A39" w:rsidRDefault="00491A39">
      <w:pPr>
        <w:pStyle w:val="Title"/>
        <w:keepNext w:val="0"/>
        <w:keepLines w:val="0"/>
        <w:spacing w:after="240"/>
      </w:pPr>
      <w:bookmarkStart w:id="2" w:name="_8f7qcnl51y7g" w:colFirst="0" w:colLast="0"/>
      <w:bookmarkEnd w:id="2"/>
    </w:p>
    <w:p w14:paraId="046BAF63" w14:textId="77777777" w:rsidR="00491A39" w:rsidRDefault="00491A39">
      <w:pPr>
        <w:pStyle w:val="Title"/>
        <w:keepNext w:val="0"/>
        <w:keepLines w:val="0"/>
        <w:spacing w:after="240"/>
      </w:pPr>
      <w:bookmarkStart w:id="3" w:name="_vmy81oj9ih0e" w:colFirst="0" w:colLast="0"/>
      <w:bookmarkEnd w:id="3"/>
    </w:p>
    <w:p w14:paraId="323420CA" w14:textId="77777777" w:rsidR="00491A39" w:rsidRDefault="00000000">
      <w:pPr>
        <w:pStyle w:val="Title"/>
        <w:keepNext w:val="0"/>
        <w:keepLines w:val="0"/>
        <w:spacing w:after="240"/>
      </w:pPr>
      <w:bookmarkStart w:id="4" w:name="_8q2upzegt8t3" w:colFirst="0" w:colLast="0"/>
      <w:bookmarkEnd w:id="4"/>
      <w:r>
        <w:t>Lab 2: Basic ETL - Filtering and Routing a Data Stream</w:t>
      </w:r>
    </w:p>
    <w:p w14:paraId="14DAA53A" w14:textId="77777777" w:rsidR="00491A39" w:rsidRDefault="00000000">
      <w:r>
        <w:rPr>
          <w:b/>
        </w:rPr>
        <w:t>Goal:</w:t>
      </w:r>
      <w:r>
        <w:t xml:space="preserve"> Connect a </w:t>
      </w:r>
      <w:proofErr w:type="spellStart"/>
      <w:r>
        <w:t>PyFlink</w:t>
      </w:r>
      <w:proofErr w:type="spellEnd"/>
      <w:r>
        <w:t xml:space="preserve"> application to a live Kafka data stream, process JSON events, and perform basic ETL (Extract, Transform, Load) operations like filtering and mapping.</w:t>
      </w:r>
    </w:p>
    <w:p w14:paraId="23014C42" w14:textId="77777777" w:rsidR="00491A39" w:rsidRDefault="00000000">
      <w:pPr>
        <w:pStyle w:val="Heading1"/>
        <w:keepNext w:val="0"/>
        <w:keepLines w:val="0"/>
        <w:spacing w:before="0" w:after="0" w:line="480" w:lineRule="auto"/>
      </w:pPr>
      <w:bookmarkStart w:id="5" w:name="_1sn2t35k0c0p" w:colFirst="0" w:colLast="0"/>
      <w:bookmarkEnd w:id="5"/>
      <w:r>
        <w:br w:type="page"/>
      </w:r>
    </w:p>
    <w:p w14:paraId="03D73D92" w14:textId="77777777" w:rsidR="00491A39" w:rsidRDefault="00000000">
      <w:pPr>
        <w:pStyle w:val="Heading1"/>
        <w:keepNext w:val="0"/>
        <w:keepLines w:val="0"/>
        <w:spacing w:before="0" w:after="0" w:line="480" w:lineRule="auto"/>
      </w:pPr>
      <w:bookmarkStart w:id="6" w:name="_onqkqkbvyrln" w:colFirst="0" w:colLast="0"/>
      <w:bookmarkEnd w:id="6"/>
      <w:r>
        <w:lastRenderedPageBreak/>
        <w:t>INDEX</w:t>
      </w:r>
    </w:p>
    <w:sdt>
      <w:sdtPr>
        <w:id w:val="-1543120229"/>
        <w:docPartObj>
          <w:docPartGallery w:val="Table of Contents"/>
          <w:docPartUnique/>
        </w:docPartObj>
      </w:sdtPr>
      <w:sdtContent>
        <w:p w14:paraId="7361C95A" w14:textId="77777777" w:rsidR="00491A39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6emjt6wnn5a">
            <w:r>
              <w:rPr>
                <w:b/>
                <w:color w:val="000000"/>
              </w:rPr>
              <w:t>Purpose of this Lab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_h6emjt6wnn5a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09766E32" w14:textId="77777777" w:rsidR="00491A39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gnnu8yll5snm">
            <w:r>
              <w:rPr>
                <w:b/>
                <w:color w:val="000000"/>
              </w:rPr>
              <w:t>Prerequisites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_gnnu8yll5snm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1F6E283E" w14:textId="77777777" w:rsidR="00491A39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s9ozho8ajv7f">
            <w:r>
              <w:rPr>
                <w:b/>
                <w:color w:val="000000"/>
              </w:rPr>
              <w:t>Project Structure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_s9ozho8ajv7f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600A8F37" w14:textId="77777777" w:rsidR="00491A39" w:rsidRDefault="00000000">
          <w:pPr>
            <w:widowControl w:val="0"/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nehp7g9g18j">
            <w:r>
              <w:rPr>
                <w:color w:val="000000"/>
              </w:rPr>
              <w:t>Part 1: Project and Environment Setup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_nehp7g9g18j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10250FC5" w14:textId="77777777" w:rsidR="00491A39" w:rsidRDefault="00000000">
          <w:pPr>
            <w:widowControl w:val="0"/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rmjizubdp2yp">
            <w:r>
              <w:rPr>
                <w:color w:val="000000"/>
              </w:rPr>
              <w:t>Part 2: Setting Up the Kafka Cluster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_rmjizubdp2yp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78DAA36C" w14:textId="77777777" w:rsidR="00491A39" w:rsidRDefault="00000000">
          <w:pPr>
            <w:widowControl w:val="0"/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5bsu9je1ss7d">
            <w:r>
              <w:rPr>
                <w:color w:val="000000"/>
              </w:rPr>
              <w:t>Part 3: Developing the Flink ETL Application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_5bsu9je1ss7d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76BC628A" w14:textId="77777777" w:rsidR="00491A39" w:rsidRDefault="00000000">
          <w:pPr>
            <w:widowControl w:val="0"/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bhzbmd1nc63n">
            <w:r>
              <w:rPr>
                <w:color w:val="000000"/>
              </w:rPr>
              <w:t>Part 4: Executing the End-to-End Pipeline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_bhzbmd1nc63n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341D2F29" w14:textId="77777777" w:rsidR="00491A39" w:rsidRDefault="00000000">
          <w:pPr>
            <w:widowControl w:val="0"/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6ptotpeulne9">
            <w:r>
              <w:rPr>
                <w:color w:val="000000"/>
              </w:rPr>
              <w:t>Part 5: Verification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_6ptotpeulne9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5EA70871" w14:textId="77777777" w:rsidR="00491A39" w:rsidRDefault="00000000">
          <w:pPr>
            <w:widowControl w:val="0"/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ptniatdtxd1v">
            <w:r>
              <w:rPr>
                <w:color w:val="000000"/>
              </w:rPr>
              <w:t>Part 6: Cleanup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_ptniatdtxd1v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8FBBB01" w14:textId="77777777" w:rsidR="00491A39" w:rsidRDefault="00000000">
          <w:pPr>
            <w:widowControl w:val="0"/>
            <w:tabs>
              <w:tab w:val="right" w:pos="9360"/>
            </w:tabs>
            <w:spacing w:before="60"/>
            <w:ind w:left="720"/>
            <w:rPr>
              <w:color w:val="000000"/>
            </w:rPr>
          </w:pPr>
          <w:hyperlink w:anchor="_dobobxfgq3e0">
            <w:r>
              <w:rPr>
                <w:color w:val="000000"/>
              </w:rPr>
              <w:t>Part 7: Next Steps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_dobobxfgq3e0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</w:sdtContent>
    </w:sdt>
    <w:p w14:paraId="7C41FB0A" w14:textId="77777777" w:rsidR="00491A39" w:rsidRDefault="00000000">
      <w:pPr>
        <w:pStyle w:val="Heading1"/>
        <w:keepNext w:val="0"/>
        <w:keepLines w:val="0"/>
        <w:spacing w:before="0" w:after="0" w:line="480" w:lineRule="auto"/>
      </w:pPr>
      <w:bookmarkStart w:id="7" w:name="_gzb0i63az2u" w:colFirst="0" w:colLast="0"/>
      <w:bookmarkEnd w:id="7"/>
      <w:r>
        <w:br w:type="page"/>
      </w:r>
    </w:p>
    <w:p w14:paraId="0A489B22" w14:textId="77777777" w:rsidR="00491A39" w:rsidRDefault="00000000">
      <w:pPr>
        <w:pStyle w:val="Heading1"/>
        <w:keepNext w:val="0"/>
        <w:keepLines w:val="0"/>
        <w:spacing w:before="0" w:after="0" w:line="480" w:lineRule="auto"/>
      </w:pPr>
      <w:bookmarkStart w:id="8" w:name="_h6emjt6wnn5a" w:colFirst="0" w:colLast="0"/>
      <w:bookmarkEnd w:id="8"/>
      <w:r>
        <w:lastRenderedPageBreak/>
        <w:t>Purpose of this Lab</w:t>
      </w:r>
    </w:p>
    <w:p w14:paraId="1E741B6E" w14:textId="77777777" w:rsidR="00491A39" w:rsidRDefault="00000000">
      <w:pPr>
        <w:spacing w:after="200"/>
      </w:pPr>
      <w:r>
        <w:t>This lab builds on the local cluster from Lab 1 by introducing a real-world streaming data pipeline. You will consume a continuous stream of simulated website clickstream events from a Kafka topic, a common pattern in data engineering. By completing this lab, you will:</w:t>
      </w:r>
    </w:p>
    <w:p w14:paraId="674D07A7" w14:textId="77777777" w:rsidR="00491A39" w:rsidRDefault="00000000">
      <w:pPr>
        <w:numPr>
          <w:ilvl w:val="0"/>
          <w:numId w:val="3"/>
        </w:numPr>
        <w:spacing w:after="200"/>
        <w:ind w:left="600"/>
      </w:pPr>
      <w:r>
        <w:rPr>
          <w:b/>
        </w:rPr>
        <w:t>Provision a Data Source:</w:t>
      </w:r>
      <w:r>
        <w:t xml:space="preserve"> Deploy a local Zookeeper and Kafka instance using Docker Compose.</w:t>
      </w:r>
    </w:p>
    <w:p w14:paraId="112B7075" w14:textId="77777777" w:rsidR="00491A39" w:rsidRDefault="00000000">
      <w:pPr>
        <w:numPr>
          <w:ilvl w:val="0"/>
          <w:numId w:val="3"/>
        </w:numPr>
        <w:spacing w:after="200"/>
        <w:ind w:left="600"/>
      </w:pPr>
      <w:r>
        <w:rPr>
          <w:b/>
        </w:rPr>
        <w:t>Generate Real-Time Data:</w:t>
      </w:r>
      <w:r>
        <w:t xml:space="preserve"> Write and run a Python script to produce a continuous stream of JSON events to a Kafka topic.</w:t>
      </w:r>
    </w:p>
    <w:p w14:paraId="4A85E35D" w14:textId="77777777" w:rsidR="00491A39" w:rsidRDefault="00000000">
      <w:pPr>
        <w:numPr>
          <w:ilvl w:val="0"/>
          <w:numId w:val="3"/>
        </w:numPr>
        <w:spacing w:after="200"/>
        <w:ind w:left="600"/>
      </w:pPr>
      <w:r>
        <w:rPr>
          <w:b/>
        </w:rPr>
        <w:t>Consume &amp; Deserialize:</w:t>
      </w:r>
      <w:r>
        <w:t xml:space="preserve"> Configure Flink's </w:t>
      </w:r>
      <w:proofErr w:type="spellStart"/>
      <w:r>
        <w:t>KafkaSource</w:t>
      </w:r>
      <w:proofErr w:type="spellEnd"/>
      <w:r>
        <w:t xml:space="preserve"> to connect to Kafka and correctly parse incoming JSON data into structured objects.</w:t>
      </w:r>
    </w:p>
    <w:p w14:paraId="0D703CBB" w14:textId="77777777" w:rsidR="00491A39" w:rsidRDefault="00000000">
      <w:pPr>
        <w:numPr>
          <w:ilvl w:val="0"/>
          <w:numId w:val="3"/>
        </w:numPr>
        <w:spacing w:after="200"/>
        <w:ind w:left="600"/>
      </w:pPr>
      <w:r>
        <w:rPr>
          <w:b/>
        </w:rPr>
        <w:t>Transform Data:</w:t>
      </w:r>
      <w:r>
        <w:t xml:space="preserve"> Apply filter and map transformations to the data stream to isolate specific events and extract relevant fields.</w:t>
      </w:r>
    </w:p>
    <w:p w14:paraId="25D69286" w14:textId="77777777" w:rsidR="00491A39" w:rsidRDefault="00000000">
      <w:pPr>
        <w:numPr>
          <w:ilvl w:val="0"/>
          <w:numId w:val="3"/>
        </w:numPr>
        <w:spacing w:after="200"/>
        <w:ind w:left="600"/>
      </w:pPr>
      <w:r>
        <w:rPr>
          <w:b/>
        </w:rPr>
        <w:t>Execute an End-to-End Pipeline:</w:t>
      </w:r>
      <w:r>
        <w:t xml:space="preserve"> Manage all the moving parts (Flink Cluster, Kafka, Producer, Flink Job) to see the full data flow in action.</w:t>
      </w:r>
    </w:p>
    <w:p w14:paraId="33BFE82F" w14:textId="77777777" w:rsidR="00491A39" w:rsidRDefault="00000000">
      <w:pPr>
        <w:pStyle w:val="Heading1"/>
        <w:keepNext w:val="0"/>
        <w:keepLines w:val="0"/>
        <w:spacing w:before="200" w:after="240"/>
      </w:pPr>
      <w:bookmarkStart w:id="9" w:name="_gnnu8yll5snm" w:colFirst="0" w:colLast="0"/>
      <w:bookmarkEnd w:id="9"/>
      <w:r>
        <w:t>Prerequisites</w:t>
      </w:r>
    </w:p>
    <w:p w14:paraId="643B342E" w14:textId="77777777" w:rsidR="00491A39" w:rsidRDefault="00000000">
      <w:pPr>
        <w:spacing w:line="480" w:lineRule="auto"/>
      </w:pPr>
      <w:r>
        <w:t xml:space="preserve">This lab assumes you have successfully completed Lab 1 and are using an </w:t>
      </w:r>
      <w:r>
        <w:rPr>
          <w:b/>
        </w:rPr>
        <w:t>Ubuntu</w:t>
      </w:r>
      <w:r>
        <w:t xml:space="preserve"> environment.</w:t>
      </w:r>
    </w:p>
    <w:p w14:paraId="4E4DB222" w14:textId="77777777" w:rsidR="00491A39" w:rsidRDefault="00000000">
      <w:pPr>
        <w:spacing w:line="480" w:lineRule="auto"/>
        <w:rPr>
          <w:b/>
        </w:rPr>
      </w:pPr>
      <w:r>
        <w:rPr>
          <w:b/>
        </w:rPr>
        <w:t>Docker and Docker Compose</w:t>
      </w:r>
    </w:p>
    <w:p w14:paraId="15B7B1FF" w14:textId="77777777" w:rsidR="00491A39" w:rsidRDefault="00000000">
      <w:pPr>
        <w:spacing w:line="480" w:lineRule="auto"/>
      </w:pPr>
      <w:r>
        <w:t>We need Docker to run our local Kafka cluster. First, check if you have Docker installed: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48E7BA87" w14:textId="77777777" w:rsidTr="00100A3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44FD7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command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</w:t>
            </w:r>
            <w:r>
              <w:rPr>
                <w:rFonts w:ascii="Consolas" w:eastAsia="Consolas" w:hAnsi="Consolas" w:cs="Consolas"/>
                <w:color w:val="576DDB"/>
                <w:shd w:val="clear" w:color="auto" w:fill="EFECF4"/>
              </w:rPr>
              <w:t>v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576DDB"/>
                <w:shd w:val="clear" w:color="auto" w:fill="EFECF4"/>
              </w:rPr>
              <w:t>docker</w:t>
            </w:r>
          </w:p>
        </w:tc>
      </w:tr>
    </w:tbl>
    <w:p w14:paraId="7CEBBB8F" w14:textId="77777777" w:rsidR="00491A39" w:rsidRDefault="00491A39">
      <w:pPr>
        <w:spacing w:line="480" w:lineRule="auto"/>
      </w:pPr>
    </w:p>
    <w:p w14:paraId="7A875A14" w14:textId="77777777" w:rsidR="00491A39" w:rsidRDefault="00000000">
      <w:pPr>
        <w:spacing w:line="480" w:lineRule="auto"/>
      </w:pPr>
      <w:r>
        <w:rPr>
          <w:noProof/>
        </w:rPr>
        <w:drawing>
          <wp:inline distT="114300" distB="114300" distL="114300" distR="114300" wp14:anchorId="47132A13" wp14:editId="3B59948C">
            <wp:extent cx="5943600" cy="558800"/>
            <wp:effectExtent l="19050" t="19050" r="1905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97984B" w14:textId="77777777" w:rsidR="00491A39" w:rsidRDefault="00000000">
      <w:pPr>
        <w:spacing w:line="480" w:lineRule="auto"/>
      </w:pPr>
      <w:r>
        <w:t>If this command prints a path, you can move on. If not, follow these steps to install Docker Engine and Docker Compose.</w:t>
      </w:r>
    </w:p>
    <w:p w14:paraId="13BA45CC" w14:textId="77777777" w:rsidR="00491A39" w:rsidRDefault="00000000">
      <w:pPr>
        <w:spacing w:line="480" w:lineRule="auto"/>
      </w:pPr>
      <w:r>
        <w:t>Set up Docker's apt repository.</w:t>
      </w:r>
      <w:r>
        <w:br/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64CE98B4" w14:textId="77777777" w:rsidTr="00100A3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460B3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>sudo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apt-get update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apt-get install ca-certificates curl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gnupg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install -m 0755 -d 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etc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/apt/keyrings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curl 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fsSL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</w:t>
            </w:r>
            <w:proofErr w:type="gram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https://download.docker.com/linux/ubuntu/gpg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](</w:t>
            </w:r>
            <w:proofErr w:type="gramEnd"/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https://download.docker.com/linux/ubuntu/gpg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) |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gpg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dearmor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-o 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etc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/apt/keyrings/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docker.gpg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chmod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a+r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etc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/apt/keyrings/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docker.gpg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echo 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"deb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arch=$(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dpkg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--print-architecture) signed-by=/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etc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/apt/keyrings/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docker.gpg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 [</w:t>
            </w:r>
            <w:proofErr w:type="gram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https://download.docker.com/linux/ubuntu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](</w:t>
            </w:r>
            <w:proofErr w:type="gramEnd"/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https://download.docker.com/linux/ubuntu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 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$(. 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etc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os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-release &amp;&amp; echo "$VERSION_CODENAME") stable" | 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tee 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etc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/apt/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sources.list.d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docker.list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&gt; /dev/null</w:t>
            </w:r>
          </w:p>
        </w:tc>
      </w:tr>
    </w:tbl>
    <w:p w14:paraId="64C51DF6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/>
      </w:r>
      <w:r>
        <w:br/>
        <w:t>Install Docker Engine and Compose</w:t>
      </w:r>
    </w:p>
    <w:p w14:paraId="791B47C5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/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7CF3DE84" w14:textId="77777777" w:rsidTr="00100A3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D55DE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apt-get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update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apt-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get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install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docker-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docker-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-cli containerd.io docker-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buildx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plugin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docker-compose-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plugin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32AC68FD" w14:textId="77777777" w:rsidR="00491A39" w:rsidRDefault="00491A39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0" w:name="_wyteq4o3x1b7" w:colFirst="0" w:colLast="0"/>
      <w:bookmarkEnd w:id="10"/>
    </w:p>
    <w:p w14:paraId="1B446F47" w14:textId="77777777" w:rsidR="00491A39" w:rsidRDefault="00000000">
      <w:pPr>
        <w:pStyle w:val="Heading1"/>
        <w:keepNext w:val="0"/>
        <w:keepLines w:val="0"/>
        <w:spacing w:before="0" w:after="240" w:line="480" w:lineRule="auto"/>
      </w:pPr>
      <w:bookmarkStart w:id="11" w:name="_s9ozho8ajv7f" w:colFirst="0" w:colLast="0"/>
      <w:bookmarkEnd w:id="11"/>
      <w:r>
        <w:t>Project Structure</w:t>
      </w:r>
    </w:p>
    <w:p w14:paraId="2B6DC791" w14:textId="77777777" w:rsidR="00491A39" w:rsidRDefault="00000000">
      <w:pPr>
        <w:spacing w:line="480" w:lineRule="auto"/>
      </w:pPr>
      <w:r>
        <w:t>By the end of this lab, your new project directory will be structured as follows: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35AAE94D" w14:textId="77777777" w:rsidTr="00100A3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DD82C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~/flink-lab-2/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├── jars/                           # A temporary directory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downloading connectors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│   └── flink-sql-connector-kafka-4.0.0-2.0.jar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├──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                           # The isolated Python virtual environment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├── docker-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compose.yaml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            # Defines our Kafka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service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├── kafka_etl.py                    # The Flink ETL job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script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└── producer.py                     # The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script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generate mock data</w:t>
            </w:r>
          </w:p>
        </w:tc>
      </w:tr>
    </w:tbl>
    <w:p w14:paraId="78C4F63A" w14:textId="77777777" w:rsidR="00491A39" w:rsidRDefault="00491A39">
      <w:pPr>
        <w:spacing w:line="480" w:lineRule="auto"/>
      </w:pPr>
    </w:p>
    <w:p w14:paraId="3727054F" w14:textId="77777777" w:rsidR="00491A39" w:rsidRDefault="00000000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2" w:name="_nehp7g9g18j" w:colFirst="0" w:colLast="0"/>
      <w:bookmarkEnd w:id="12"/>
      <w:r>
        <w:rPr>
          <w:b/>
          <w:color w:val="000000"/>
        </w:rPr>
        <w:t>Part 1: Project and Environment Setup</w:t>
      </w:r>
    </w:p>
    <w:p w14:paraId="6F037373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1: Create Project Directory and Virtual Environment</w:t>
      </w:r>
    </w:p>
    <w:p w14:paraId="7270F51D" w14:textId="77777777" w:rsidR="00491A39" w:rsidRDefault="00000000">
      <w:pPr>
        <w:spacing w:line="480" w:lineRule="auto"/>
      </w:pPr>
      <w:r>
        <w:t>We'll create a new, separate directory for this lab to keep things organized.</w:t>
      </w:r>
    </w:p>
    <w:p w14:paraId="727860EE" w14:textId="77777777" w:rsidR="00491A39" w:rsidRDefault="00000000">
      <w:pPr>
        <w:spacing w:line="480" w:lineRule="auto"/>
      </w:pPr>
      <w:r>
        <w:t>Create and navigate to the new lab directory</w:t>
      </w:r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100120B9" w14:textId="77777777" w:rsidTr="00100A3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B6CFF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mkdir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16510185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/>
        <w:t>Initialize and activate a Python virtual environment</w:t>
      </w:r>
    </w:p>
    <w:p w14:paraId="3CB41A84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547D84CE" w14:textId="77777777" w:rsidTr="00100A3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A1391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python -m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/bin/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activate</w:t>
            </w:r>
          </w:p>
        </w:tc>
      </w:tr>
    </w:tbl>
    <w:p w14:paraId="6E5CB896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2245F4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105C576B" wp14:editId="227A6899">
            <wp:extent cx="5943600" cy="1028700"/>
            <wp:effectExtent l="19050" t="19050" r="19050" b="1905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E29E66" w14:textId="77777777" w:rsidR="00491A39" w:rsidRDefault="00491A39">
      <w:pPr>
        <w:spacing w:line="480" w:lineRule="auto"/>
        <w:rPr>
          <w:b/>
        </w:rPr>
      </w:pPr>
    </w:p>
    <w:p w14:paraId="5FE3732A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2: Install Python Dependencies</w:t>
      </w:r>
    </w:p>
    <w:p w14:paraId="33C5F05E" w14:textId="77777777" w:rsidR="00491A39" w:rsidRDefault="00000000">
      <w:pPr>
        <w:spacing w:line="480" w:lineRule="auto"/>
      </w:pPr>
      <w:r>
        <w:t xml:space="preserve">With the </w:t>
      </w:r>
      <w:proofErr w:type="spellStart"/>
      <w:r>
        <w:t>venv</w:t>
      </w:r>
      <w:proofErr w:type="spellEnd"/>
      <w:r>
        <w:t xml:space="preserve"> active, install </w:t>
      </w:r>
      <w:proofErr w:type="spellStart"/>
      <w:r>
        <w:t>apache</w:t>
      </w:r>
      <w:proofErr w:type="spellEnd"/>
      <w:r>
        <w:t>-flink and the Python client for Kafka.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4CDDF545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32562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pip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install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apache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-flink==2.0.0"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-python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7A173BA5" w14:textId="77777777" w:rsidR="00491A39" w:rsidRDefault="00491A39">
      <w:pPr>
        <w:spacing w:line="480" w:lineRule="auto"/>
      </w:pPr>
    </w:p>
    <w:p w14:paraId="68581223" w14:textId="77777777" w:rsidR="00491A39" w:rsidRDefault="00000000">
      <w:pPr>
        <w:spacing w:line="480" w:lineRule="auto"/>
      </w:pPr>
      <w:r>
        <w:rPr>
          <w:noProof/>
        </w:rPr>
        <w:drawing>
          <wp:inline distT="114300" distB="114300" distL="114300" distR="114300" wp14:anchorId="29EDD7D0" wp14:editId="247CFE3C">
            <wp:extent cx="5943600" cy="8636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CC9D2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3: Configure Flink for the New Project</w:t>
      </w:r>
    </w:p>
    <w:p w14:paraId="06972F7F" w14:textId="77777777" w:rsidR="00491A39" w:rsidRDefault="00000000">
      <w:pPr>
        <w:spacing w:line="480" w:lineRule="auto"/>
      </w:pPr>
      <w:r>
        <w:lastRenderedPageBreak/>
        <w:t>Since we created a new virtual environment, we must update Flink's configuration to point to the correct Python executable for this lab.</w:t>
      </w:r>
    </w:p>
    <w:p w14:paraId="7105C312" w14:textId="77777777" w:rsidR="00491A39" w:rsidRDefault="00000000">
      <w:pPr>
        <w:spacing w:line="480" w:lineRule="auto"/>
      </w:pPr>
      <w:r>
        <w:t xml:space="preserve">Get the absolute path to </w:t>
      </w:r>
      <w:proofErr w:type="gramStart"/>
      <w:r>
        <w:t>the Python</w:t>
      </w:r>
      <w:proofErr w:type="gramEnd"/>
      <w:r>
        <w:t xml:space="preserve"> executable in the new </w:t>
      </w:r>
      <w:proofErr w:type="spellStart"/>
      <w:r>
        <w:t>venv</w:t>
      </w:r>
      <w:proofErr w:type="spellEnd"/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3EB4FBFB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82A1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VENV_PYTHON_PATH=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$(which python)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4033AD71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91990D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6A321C0F" wp14:editId="1F6B6A9B">
            <wp:extent cx="5943600" cy="2032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1A948C4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This command finds and replaces the '</w:t>
      </w:r>
      <w:proofErr w:type="spellStart"/>
      <w:proofErr w:type="gramStart"/>
      <w:r>
        <w:t>python.executable</w:t>
      </w:r>
      <w:proofErr w:type="spellEnd"/>
      <w:proofErr w:type="gramEnd"/>
      <w:r>
        <w:t xml:space="preserve">' </w:t>
      </w:r>
      <w:proofErr w:type="gramStart"/>
      <w:r>
        <w:t>line, or</w:t>
      </w:r>
      <w:proofErr w:type="gramEnd"/>
      <w:r>
        <w:t xml:space="preserve"> adds it if not present.</w:t>
      </w:r>
      <w:r>
        <w:br/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363E8D21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92DCA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grep -q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"^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;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then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sed 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i.bak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"s#^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:.*#python.executable: 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$VENV_PYTHON_PATH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#"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"Updated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path in 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else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: 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$VENV_PYTHON_PATH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&gt;&gt;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"Added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path to 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fi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18B8FBC4" w14:textId="77777777" w:rsidR="00491A39" w:rsidRDefault="00491A39">
      <w:pPr>
        <w:spacing w:line="480" w:lineRule="auto"/>
      </w:pPr>
    </w:p>
    <w:p w14:paraId="0B9F3A57" w14:textId="77777777" w:rsidR="00491A39" w:rsidRDefault="00000000">
      <w:pPr>
        <w:spacing w:line="480" w:lineRule="auto"/>
      </w:pPr>
      <w:r>
        <w:rPr>
          <w:noProof/>
        </w:rPr>
        <w:drawing>
          <wp:inline distT="114300" distB="114300" distL="114300" distR="114300" wp14:anchorId="76E57926" wp14:editId="5C659386">
            <wp:extent cx="5943600" cy="779856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t="100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DCE8E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4: Download the Flink Kafka Connector</w:t>
      </w:r>
    </w:p>
    <w:p w14:paraId="393A0B35" w14:textId="77777777" w:rsidR="00491A39" w:rsidRDefault="00000000">
      <w:pPr>
        <w:spacing w:line="480" w:lineRule="auto"/>
      </w:pPr>
      <w:r>
        <w:t xml:space="preserve">Flink needs a special connector to communicate with Kafka. We will download the required .jar file into a temporary </w:t>
      </w:r>
      <w:proofErr w:type="gramStart"/>
      <w:r>
        <w:t>jars</w:t>
      </w:r>
      <w:proofErr w:type="gramEnd"/>
      <w:r>
        <w:t xml:space="preserve"> directory.</w:t>
      </w:r>
    </w:p>
    <w:p w14:paraId="02CCC035" w14:textId="77777777" w:rsidR="00491A39" w:rsidRDefault="00000000">
      <w:pPr>
        <w:spacing w:line="480" w:lineRule="auto"/>
      </w:pPr>
      <w:r>
        <w:t>Create a directory to hold the connector jar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1D6C5828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65D77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mkdir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-2/jars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-2/jars</w:t>
            </w:r>
          </w:p>
        </w:tc>
      </w:tr>
    </w:tbl>
    <w:p w14:paraId="607EAA4C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5803E7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3FD96B19" wp14:editId="12EE7BBF">
            <wp:extent cx="5943600" cy="5715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AB8CB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/>
        <w:t>Download the specific Kafka connector for Flink 2.0</w:t>
      </w:r>
    </w:p>
    <w:p w14:paraId="2FB01199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/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61DB5724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E9DC" w14:textId="77777777" w:rsidR="00491A39" w:rsidRDefault="00000000">
            <w:pPr>
              <w:widowControl w:val="0"/>
            </w:pP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wget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https://repo.maven.apache.org/maven2/org/apache/flink/flink-sql-connector-kafka/4.0.0-2.0/flink-sql-connector-kafka-4.0.0-2.0.jar</w:t>
            </w:r>
          </w:p>
        </w:tc>
      </w:tr>
    </w:tbl>
    <w:p w14:paraId="36AADF17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43D351E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620E03CF" wp14:editId="4EB50998">
            <wp:extent cx="5943600" cy="7366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B2BAFD7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Go back to the main project directory</w:t>
      </w:r>
    </w:p>
    <w:p w14:paraId="6605B32E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/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3DDA501C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7D105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/flink-lab-2</w:t>
            </w:r>
          </w:p>
        </w:tc>
      </w:tr>
    </w:tbl>
    <w:p w14:paraId="7B400AD9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2ED2E60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5: Make the Connector Available to the Cluster</w:t>
      </w:r>
    </w:p>
    <w:p w14:paraId="40190958" w14:textId="77777777" w:rsidR="00491A39" w:rsidRDefault="00000000">
      <w:pPr>
        <w:spacing w:line="480" w:lineRule="auto"/>
      </w:pPr>
      <w:r>
        <w:t>This is the most reliable way to add a connector for local development. We will copy the JAR file directly into your Flink installation's lib folder. Any JARs in this folder are automatically loaded when the cluster starts.</w:t>
      </w:r>
    </w:p>
    <w:p w14:paraId="1B884119" w14:textId="77777777" w:rsidR="00491A39" w:rsidRDefault="00000000">
      <w:pPr>
        <w:spacing w:line="480" w:lineRule="auto"/>
      </w:pPr>
      <w:r>
        <w:t>Copy the downloaded JAR into the Flink lib directory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19248E6A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62489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cp ~/flink-lab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-2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/jars/flink-sql-connector-kafka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-4.0.0-2.0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.jar $FLINK_HOME/lib/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2A78288A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EB7FA2B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123DED8E" wp14:editId="6CCF1230">
            <wp:extent cx="5943600" cy="3937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51AC3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5E08E33" w14:textId="77777777" w:rsidR="00491A39" w:rsidRDefault="00000000">
      <w:pPr>
        <w:spacing w:line="480" w:lineRule="auto"/>
      </w:pPr>
      <w:r>
        <w:t>You may need to restart the Flink cluster (stop-cluster.sh then start-cluster.sh) if it was already running when you performed this step.</w:t>
      </w:r>
    </w:p>
    <w:p w14:paraId="12BBE876" w14:textId="77777777" w:rsidR="00491A39" w:rsidRDefault="00000000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3" w:name="_rmjizubdp2yp" w:colFirst="0" w:colLast="0"/>
      <w:bookmarkEnd w:id="13"/>
      <w:r>
        <w:rPr>
          <w:b/>
          <w:color w:val="000000"/>
        </w:rPr>
        <w:t>Part 2: Setting Up the Kafka Cluster</w:t>
      </w:r>
    </w:p>
    <w:p w14:paraId="4DD1B79B" w14:textId="77777777" w:rsidR="00491A39" w:rsidRDefault="00000000">
      <w:pPr>
        <w:spacing w:line="480" w:lineRule="auto"/>
        <w:rPr>
          <w:b/>
        </w:rPr>
      </w:pPr>
      <w:r>
        <w:rPr>
          <w:b/>
        </w:rPr>
        <w:lastRenderedPageBreak/>
        <w:t>Step 1: Define the Kafka Service</w:t>
      </w:r>
    </w:p>
    <w:p w14:paraId="017D8CC1" w14:textId="77777777" w:rsidR="00491A39" w:rsidRDefault="00000000">
      <w:pPr>
        <w:spacing w:line="480" w:lineRule="auto"/>
      </w:pPr>
      <w:r>
        <w:t>Create a file named docker-</w:t>
      </w:r>
      <w:proofErr w:type="spellStart"/>
      <w:proofErr w:type="gramStart"/>
      <w:r>
        <w:t>compose.yaml</w:t>
      </w:r>
      <w:proofErr w:type="spellEnd"/>
      <w:proofErr w:type="gramEnd"/>
      <w:r>
        <w:t xml:space="preserve"> in the ~/flink-lab-2 directory.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76A5C335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D7A9D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docker-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compose.yaml</w:t>
            </w:r>
            <w:proofErr w:type="spellEnd"/>
            <w:proofErr w:type="gramEnd"/>
          </w:p>
        </w:tc>
      </w:tr>
    </w:tbl>
    <w:p w14:paraId="503EBC51" w14:textId="77777777" w:rsidR="00491A39" w:rsidRDefault="00491A39">
      <w:pPr>
        <w:spacing w:line="480" w:lineRule="auto"/>
      </w:pPr>
    </w:p>
    <w:p w14:paraId="11CB5734" w14:textId="77777777" w:rsidR="00491A39" w:rsidRDefault="00000000">
      <w:pPr>
        <w:spacing w:line="480" w:lineRule="auto"/>
      </w:pPr>
      <w:r>
        <w:t>Add the following content to the file: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006D36EF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2F52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# docker-</w:t>
            </w:r>
            <w:proofErr w:type="spellStart"/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compose.yaml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services: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zookeeper: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image: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confluentinc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/cp-zookeeper: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7.3.2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container_name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zookeeper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ports: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"2181:2181"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environment: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ZOOKEEPER_CLIENT_PORT: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2181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ZOOKEEPER_TICK_TIME: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2000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kafka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image: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confluentinc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/cp-kafka: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7.3.2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container_name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ports: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"9092:9092"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depends_on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[zookeeper]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environment: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KAFKA_BROKER_ID: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KAFKA_ZOOKEEPER_CONNECT: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zookeeper: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2181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KAFKA_ADVERTISED_LISTENERS: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PLAINTEXT: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//kafka:29092,PLAINTEXT_HOST://localhost:9092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KAFKA_LISTENER_SECURITY_PROTOCOL_MAP: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PLAINTEXT:PLAINTEXT,PLAINTEXT_HOST:PLAINTEXT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KAFKA_INTER_BROKER_LISTENER_NAME: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PLAINTEXT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KAFKA_OFFSETS_TOPIC_REPLICATION_FACTOR: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78E10FA4" w14:textId="77777777" w:rsidR="00491A39" w:rsidRDefault="00491A39">
      <w:pPr>
        <w:spacing w:line="480" w:lineRule="auto"/>
      </w:pPr>
    </w:p>
    <w:p w14:paraId="6D21F5D8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2: Launch the Kafka Cluster</w:t>
      </w:r>
    </w:p>
    <w:p w14:paraId="4AE1612B" w14:textId="77777777" w:rsidR="00491A39" w:rsidRDefault="00000000">
      <w:pPr>
        <w:spacing w:line="480" w:lineRule="auto"/>
      </w:pPr>
      <w:r>
        <w:t>From the ~/flink-lab-2 directory, start the services.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5F41CC9A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998A5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docker compose up -d</w:t>
            </w:r>
          </w:p>
        </w:tc>
      </w:tr>
    </w:tbl>
    <w:p w14:paraId="7A5327E7" w14:textId="77777777" w:rsidR="00491A39" w:rsidRDefault="00491A39">
      <w:pPr>
        <w:spacing w:line="480" w:lineRule="auto"/>
      </w:pPr>
    </w:p>
    <w:p w14:paraId="632EC1B3" w14:textId="77777777" w:rsidR="00491A39" w:rsidRDefault="00000000">
      <w:pPr>
        <w:spacing w:line="480" w:lineRule="auto"/>
      </w:pPr>
      <w:r>
        <w:rPr>
          <w:noProof/>
        </w:rPr>
        <w:lastRenderedPageBreak/>
        <w:drawing>
          <wp:inline distT="114300" distB="114300" distL="114300" distR="114300" wp14:anchorId="5EF99EB7" wp14:editId="294AC63F">
            <wp:extent cx="5943600" cy="6731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9E8BD" w14:textId="77777777" w:rsidR="00491A39" w:rsidRDefault="00000000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4" w:name="_5bsu9je1ss7d" w:colFirst="0" w:colLast="0"/>
      <w:bookmarkEnd w:id="14"/>
      <w:r>
        <w:rPr>
          <w:b/>
          <w:color w:val="000000"/>
        </w:rPr>
        <w:t>Part 3: Developing the Flink ETL Application</w:t>
      </w:r>
    </w:p>
    <w:p w14:paraId="43F2660A" w14:textId="77777777" w:rsidR="00491A39" w:rsidRDefault="00000000">
      <w:pPr>
        <w:spacing w:line="480" w:lineRule="auto"/>
      </w:pPr>
      <w:r>
        <w:t>Step 1: Implement the Kafka Producer</w:t>
      </w:r>
    </w:p>
    <w:p w14:paraId="45415D22" w14:textId="77777777" w:rsidR="00491A39" w:rsidRDefault="00000000">
      <w:pPr>
        <w:spacing w:line="480" w:lineRule="auto"/>
      </w:pPr>
      <w:r>
        <w:t>Create a file named producer.py. This script includes retry logic to wait for Kafka to be ready.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1DE50AF8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EB079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producer.py</w:t>
            </w:r>
          </w:p>
        </w:tc>
      </w:tr>
    </w:tbl>
    <w:p w14:paraId="76E28D0E" w14:textId="77777777" w:rsidR="00491A39" w:rsidRDefault="00491A39">
      <w:pPr>
        <w:spacing w:line="480" w:lineRule="auto"/>
      </w:pPr>
    </w:p>
    <w:p w14:paraId="6C4A3E6E" w14:textId="77777777" w:rsidR="00491A39" w:rsidRDefault="00000000">
      <w:pPr>
        <w:spacing w:line="480" w:lineRule="auto"/>
      </w:pPr>
      <w:r>
        <w:t>Add the following code: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6B47EDC3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F4F9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producer.py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time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random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KafkaProducer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kafka.errors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NoBrokersAvailable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KAFKA_TOPIC 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'clicks'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KAFKA_BROKERS 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'localhost:9092'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def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76DDB"/>
                <w:shd w:val="clear" w:color="auto" w:fill="EFECF4"/>
              </w:rPr>
              <w:t>create_producer</w:t>
            </w:r>
            <w:proofErr w:type="spellEnd"/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"""Creates a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KafkaProducer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with retry logic."""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retries =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while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retries &gt;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producer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KafkaProducer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bootstrap_servers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=KAFKA_BROKERS,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value_serializer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=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lambda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v: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json.dumps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(v).encode(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'utf-8'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"Successfully connected to Kafka."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return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except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NoBrokersAvailable: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retries -=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f"Kafka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not available, retrying in 5 seconds... ({retries} retries left)"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time.sleep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5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raise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RuntimeError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"Failed to connect to Kafka after multiple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lastRenderedPageBreak/>
              <w:t>retries."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'__main__'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producer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create_producer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"Producing mock click events... Press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Ctrl+C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to terminate."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user_ids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[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f'user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_{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}'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range(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product_ids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[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f'prod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_{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}'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range(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6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event_types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page_view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page_view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page_view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add_to_cart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while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True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event = {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event_type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random.choice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event_types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random.choice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user_ids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product_id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random.choice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product_ids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'timestamp'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 int(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time.time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() *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1000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producer.send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(KAFKA_TOPIC, value=event)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f"Sent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event: {event}"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time.sleep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except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KeyboardInterrupt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nStopping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producer."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finally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producer.flush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producer.close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4179550A" w14:textId="77777777" w:rsidR="00491A39" w:rsidRDefault="00491A39">
      <w:pPr>
        <w:spacing w:line="480" w:lineRule="auto"/>
      </w:pPr>
    </w:p>
    <w:p w14:paraId="66C03C91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2: Implement the Flink ETL Script</w:t>
      </w:r>
    </w:p>
    <w:p w14:paraId="77E08201" w14:textId="77777777" w:rsidR="00491A39" w:rsidRDefault="00000000">
      <w:pPr>
        <w:spacing w:line="480" w:lineRule="auto"/>
      </w:pPr>
      <w:r>
        <w:t>Create the main Flink application file, kafka_etl.py.</w:t>
      </w:r>
    </w:p>
    <w:tbl>
      <w:tblPr>
        <w:tblStyle w:val="a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3FB0ADB7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5FD0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kafka_etl.py</w:t>
            </w:r>
          </w:p>
        </w:tc>
      </w:tr>
    </w:tbl>
    <w:p w14:paraId="780528C2" w14:textId="77777777" w:rsidR="00491A39" w:rsidRDefault="00491A39">
      <w:pPr>
        <w:spacing w:line="480" w:lineRule="auto"/>
      </w:pPr>
    </w:p>
    <w:p w14:paraId="78F98E2A" w14:textId="77777777" w:rsidR="00491A39" w:rsidRDefault="00000000">
      <w:pPr>
        <w:spacing w:line="480" w:lineRule="auto"/>
      </w:pPr>
      <w:r>
        <w:t>Add the following code: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76E461D2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FCC7C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kafka_etl.py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pyflink.datastream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StreamExecutionEnvironment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pyflink.datastream.connectors.kafka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KafkaSource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KafkaOffsetsInitializer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pyflink.common.watermark_strategy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WatermarkStrategy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pyflink.datastream.formats.json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JsonRowDeserializationSchema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lastRenderedPageBreak/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pyflink.common.typeinfo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Types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def main():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env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StreamExecutionEnvironment.get_execution_environment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type_info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Types.ROW_NAMED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event_type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product_id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"timestamp"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[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Types.STRING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(),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Types.STRING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(),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Types.STRING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(),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Types.LONG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json_deserializer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JsonRowDeserializationSchema.builder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()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type_info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type_info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)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.build()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kafka_source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KafkaSource.builder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()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set_bootstrap_servers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'localhost:9092'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)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set_topics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'clicks'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)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set_group_id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etl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-group'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)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set_starting_offsets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KafkaOffsetsInitializer.latest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())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.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set_value_only_deserializer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json_deserializer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)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\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.build()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data_stream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env.from_source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source=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kafka_source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watermark_strategy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WatermarkStrategy.no_watermarks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source_name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=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kafka_source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filtered_stream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data_stream.filter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lambda event: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event.event_type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add_to_cart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extracted_stream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filtered_stream.map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lambda event: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f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"Add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to Cart Event -&gt; User: {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event.user_id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}, Product: {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event.product_id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}"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output_type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Types.STRING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extracted_stream.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env.execute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kafka_basic_etl_with_schema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'__main__'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main()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3289BF02" w14:textId="77777777" w:rsidR="00491A39" w:rsidRDefault="00491A39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5" w:name="_rrim2x1g18dh" w:colFirst="0" w:colLast="0"/>
      <w:bookmarkEnd w:id="15"/>
    </w:p>
    <w:p w14:paraId="6971842B" w14:textId="77777777" w:rsidR="00491A39" w:rsidRDefault="00000000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6" w:name="_bhzbmd1nc63n" w:colFirst="0" w:colLast="0"/>
      <w:bookmarkEnd w:id="16"/>
      <w:r>
        <w:rPr>
          <w:b/>
          <w:color w:val="000000"/>
        </w:rPr>
        <w:t>Part 4: Executing the End-to-End Pipeline</w:t>
      </w:r>
    </w:p>
    <w:p w14:paraId="42E85AA9" w14:textId="77777777" w:rsidR="00491A39" w:rsidRDefault="00000000">
      <w:pPr>
        <w:spacing w:line="480" w:lineRule="auto"/>
      </w:pPr>
      <w:r>
        <w:t>You will need three separate terminal windows.</w:t>
      </w:r>
    </w:p>
    <w:p w14:paraId="66EAD497" w14:textId="77777777" w:rsidR="00491A39" w:rsidRDefault="00000000">
      <w:pPr>
        <w:spacing w:line="480" w:lineRule="auto"/>
        <w:rPr>
          <w:b/>
        </w:rPr>
      </w:pPr>
      <w:r>
        <w:rPr>
          <w:b/>
        </w:rPr>
        <w:t>Terminal 1: Start the Flink Cluster</w:t>
      </w:r>
    </w:p>
    <w:p w14:paraId="59EAA4D5" w14:textId="77777777" w:rsidR="00491A39" w:rsidRDefault="00000000">
      <w:pPr>
        <w:spacing w:line="480" w:lineRule="auto"/>
      </w:pPr>
      <w:r>
        <w:t>If your Flink cluster is not already running, start it now. (If you just added the JAR, restart it).</w:t>
      </w:r>
    </w:p>
    <w:p w14:paraId="19C26283" w14:textId="77777777" w:rsidR="00491A39" w:rsidRDefault="00000000">
      <w:pPr>
        <w:spacing w:line="480" w:lineRule="auto"/>
      </w:pPr>
      <w:r>
        <w:t xml:space="preserve"> If running, stop it first</w:t>
      </w:r>
      <w:r>
        <w:br/>
      </w:r>
    </w:p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1E2E3C4A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9FAFA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stop-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cluster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sh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</w:p>
        </w:tc>
      </w:tr>
    </w:tbl>
    <w:p w14:paraId="6ECB92D6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/>
        <w:t>Start the cluster</w:t>
      </w:r>
      <w:r>
        <w:br/>
      </w:r>
    </w:p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5D661652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CFF2D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start-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cluster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sh</w:t>
            </w:r>
          </w:p>
        </w:tc>
      </w:tr>
    </w:tbl>
    <w:p w14:paraId="307331BD" w14:textId="77777777" w:rsidR="00491A39" w:rsidRDefault="00491A3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E47F35B" w14:textId="77777777" w:rsidR="00491A3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34A42AB7" wp14:editId="1907816E">
            <wp:extent cx="5943600" cy="14605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FBFC7" w14:textId="77777777" w:rsidR="00491A39" w:rsidRDefault="00000000">
      <w:pPr>
        <w:spacing w:line="480" w:lineRule="auto"/>
        <w:rPr>
          <w:b/>
        </w:rPr>
      </w:pPr>
      <w:r>
        <w:rPr>
          <w:b/>
        </w:rPr>
        <w:t>Terminal 2: Launch the Data Producer</w:t>
      </w:r>
    </w:p>
    <w:p w14:paraId="437D0757" w14:textId="77777777" w:rsidR="00491A39" w:rsidRDefault="00000000">
      <w:pPr>
        <w:spacing w:line="480" w:lineRule="auto"/>
      </w:pPr>
      <w:r>
        <w:t>Navigate to your lab directory, activate the environment, and start the producer script.</w:t>
      </w:r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4EF483F1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F6A7A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~/flink-lab-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/bin/activate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python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</w:p>
        </w:tc>
      </w:tr>
    </w:tbl>
    <w:p w14:paraId="1576822E" w14:textId="77777777" w:rsidR="00491A39" w:rsidRDefault="00491A39">
      <w:pPr>
        <w:spacing w:line="480" w:lineRule="auto"/>
      </w:pPr>
    </w:p>
    <w:p w14:paraId="7E6CD914" w14:textId="77777777" w:rsidR="00491A39" w:rsidRDefault="00000000">
      <w:pPr>
        <w:spacing w:line="480" w:lineRule="auto"/>
      </w:pPr>
      <w:r>
        <w:rPr>
          <w:noProof/>
        </w:rPr>
        <w:lastRenderedPageBreak/>
        <w:drawing>
          <wp:inline distT="114300" distB="114300" distL="114300" distR="114300" wp14:anchorId="4FFD0F5C" wp14:editId="3A431151">
            <wp:extent cx="5943600" cy="22987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0C136" w14:textId="77777777" w:rsidR="00491A39" w:rsidRDefault="00000000">
      <w:pPr>
        <w:spacing w:line="480" w:lineRule="auto"/>
        <w:rPr>
          <w:b/>
        </w:rPr>
      </w:pPr>
      <w:r>
        <w:rPr>
          <w:b/>
        </w:rPr>
        <w:t>Terminal 3: Submit the Flink Application</w:t>
      </w:r>
    </w:p>
    <w:p w14:paraId="539112A7" w14:textId="77777777" w:rsidR="00491A39" w:rsidRDefault="00000000">
      <w:pPr>
        <w:spacing w:line="480" w:lineRule="auto"/>
      </w:pPr>
      <w:r>
        <w:t>Now that the connector JAR is in Flink's lib folder, we can submit the job with a much simpler command.</w:t>
      </w:r>
    </w:p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3C17719D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68EE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~/flink-lab-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/bin/activate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flink run -</w:t>
            </w:r>
            <w:proofErr w:type="spellStart"/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kafka_etl.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</w:p>
        </w:tc>
      </w:tr>
    </w:tbl>
    <w:p w14:paraId="6A6E7750" w14:textId="77777777" w:rsidR="00491A39" w:rsidRDefault="00491A39">
      <w:pPr>
        <w:spacing w:line="480" w:lineRule="auto"/>
      </w:pPr>
    </w:p>
    <w:p w14:paraId="2AE42BC1" w14:textId="77777777" w:rsidR="00491A39" w:rsidRDefault="00000000">
      <w:pPr>
        <w:spacing w:line="480" w:lineRule="auto"/>
      </w:pPr>
      <w:r>
        <w:rPr>
          <w:noProof/>
        </w:rPr>
        <w:drawing>
          <wp:inline distT="114300" distB="114300" distL="114300" distR="114300" wp14:anchorId="39FC228C" wp14:editId="18C631B3">
            <wp:extent cx="5943600" cy="9906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F4FFA" w14:textId="77777777" w:rsidR="00491A39" w:rsidRDefault="00000000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7" w:name="_6ptotpeulne9" w:colFirst="0" w:colLast="0"/>
      <w:bookmarkEnd w:id="17"/>
      <w:r>
        <w:rPr>
          <w:b/>
          <w:color w:val="000000"/>
        </w:rPr>
        <w:t>Part 5: Verification</w:t>
      </w:r>
    </w:p>
    <w:p w14:paraId="5F5BDA86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1: Verify Job Execution</w:t>
      </w:r>
    </w:p>
    <w:p w14:paraId="61DB2311" w14:textId="77777777" w:rsidR="00491A39" w:rsidRDefault="00000000">
      <w:pPr>
        <w:spacing w:line="480" w:lineRule="auto"/>
      </w:pPr>
      <w:r>
        <w:t xml:space="preserve">Go to the Flink UI at </w:t>
      </w:r>
      <w:hyperlink r:id="rId19">
        <w:r>
          <w:rPr>
            <w:color w:val="1155CC"/>
            <w:u w:val="single"/>
          </w:rPr>
          <w:t>http://localhost:8081</w:t>
        </w:r>
      </w:hyperlink>
      <w:r>
        <w:t xml:space="preserve">. The </w:t>
      </w:r>
      <w:proofErr w:type="spellStart"/>
      <w:r>
        <w:t>kafka_basic_etl_with_schema</w:t>
      </w:r>
      <w:proofErr w:type="spellEnd"/>
      <w:r>
        <w:t xml:space="preserve"> job should appear in the "Running Jobs" section.</w:t>
      </w:r>
    </w:p>
    <w:p w14:paraId="2EDD1B98" w14:textId="77777777" w:rsidR="00491A39" w:rsidRDefault="00000000">
      <w:pPr>
        <w:spacing w:line="480" w:lineRule="auto"/>
      </w:pPr>
      <w:r>
        <w:rPr>
          <w:noProof/>
        </w:rPr>
        <w:lastRenderedPageBreak/>
        <w:drawing>
          <wp:inline distT="114300" distB="114300" distL="114300" distR="114300" wp14:anchorId="066D5588" wp14:editId="2B76EA0B">
            <wp:extent cx="5943600" cy="21082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85694" w14:textId="77777777" w:rsidR="00491A39" w:rsidRDefault="00000000">
      <w:pPr>
        <w:spacing w:line="480" w:lineRule="auto"/>
      </w:pPr>
      <w:r>
        <w:rPr>
          <w:noProof/>
        </w:rPr>
        <w:drawing>
          <wp:inline distT="114300" distB="114300" distL="114300" distR="114300" wp14:anchorId="0BFD8536" wp14:editId="17EC1A99">
            <wp:extent cx="5943600" cy="2603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E6D17" w14:textId="77777777" w:rsidR="00491A39" w:rsidRDefault="00000000">
      <w:pPr>
        <w:spacing w:line="480" w:lineRule="auto"/>
        <w:rPr>
          <w:b/>
        </w:rPr>
      </w:pPr>
      <w:r>
        <w:rPr>
          <w:b/>
        </w:rPr>
        <w:t>Step 2: Inspect the Output</w:t>
      </w:r>
    </w:p>
    <w:p w14:paraId="5ACBF8F9" w14:textId="77777777" w:rsidR="00491A39" w:rsidRDefault="00000000">
      <w:pPr>
        <w:spacing w:line="480" w:lineRule="auto"/>
      </w:pPr>
      <w:r>
        <w:t xml:space="preserve">View the </w:t>
      </w:r>
      <w:proofErr w:type="spellStart"/>
      <w:r>
        <w:t>TaskManager</w:t>
      </w:r>
      <w:proofErr w:type="spellEnd"/>
      <w:r>
        <w:t xml:space="preserve"> logs to see your processed data.</w:t>
      </w:r>
    </w:p>
    <w:tbl>
      <w:tblPr>
        <w:tblStyle w:val="a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491A39" w14:paraId="5B0C9E44" w14:textId="77777777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B5EB1" w14:textId="77777777" w:rsidR="00491A3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tail -f $(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-t $FLINK_HOME/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log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/flink-*-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taskexecutor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-*.out | head -n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</w:p>
        </w:tc>
      </w:tr>
    </w:tbl>
    <w:p w14:paraId="0E207B1C" w14:textId="77777777" w:rsidR="00491A39" w:rsidRDefault="00491A39">
      <w:pPr>
        <w:spacing w:line="480" w:lineRule="auto"/>
      </w:pPr>
    </w:p>
    <w:p w14:paraId="0F1FA3F0" w14:textId="77777777" w:rsidR="00491A39" w:rsidRDefault="00000000">
      <w:pPr>
        <w:spacing w:line="480" w:lineRule="auto"/>
      </w:pPr>
      <w:r>
        <w:rPr>
          <w:noProof/>
        </w:rPr>
        <w:drawing>
          <wp:inline distT="114300" distB="114300" distL="114300" distR="114300" wp14:anchorId="57C518FA" wp14:editId="3F5C0DE8">
            <wp:extent cx="5943600" cy="12827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0DB98" w14:textId="77777777" w:rsidR="00491A39" w:rsidRDefault="00000000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8" w:name="_ptniatdtxd1v" w:colFirst="0" w:colLast="0"/>
      <w:bookmarkEnd w:id="18"/>
      <w:r>
        <w:rPr>
          <w:b/>
          <w:color w:val="000000"/>
        </w:rPr>
        <w:t>Part 6: Cleanup</w:t>
      </w:r>
    </w:p>
    <w:p w14:paraId="0C5532E9" w14:textId="77777777" w:rsidR="00491A39" w:rsidRDefault="00000000">
      <w:pPr>
        <w:spacing w:line="480" w:lineRule="auto"/>
      </w:pPr>
      <w:r>
        <w:lastRenderedPageBreak/>
        <w:t>Once you have verified that the pipeline is working correctly, it's important to shut down all the components in the correct order to free up system resources.</w:t>
      </w:r>
    </w:p>
    <w:p w14:paraId="3B8EBC35" w14:textId="77777777" w:rsidR="00491A39" w:rsidRDefault="00000000">
      <w:pPr>
        <w:numPr>
          <w:ilvl w:val="0"/>
          <w:numId w:val="1"/>
        </w:numPr>
        <w:spacing w:line="480" w:lineRule="auto"/>
        <w:ind w:left="600"/>
      </w:pPr>
      <w:r>
        <w:rPr>
          <w:b/>
        </w:rPr>
        <w:t>Stop the producer:</w:t>
      </w:r>
      <w:r>
        <w:t xml:space="preserve"> Press </w:t>
      </w:r>
      <w:proofErr w:type="spellStart"/>
      <w:r>
        <w:t>Ctrl+C</w:t>
      </w:r>
      <w:proofErr w:type="spellEnd"/>
      <w:r>
        <w:t xml:space="preserve"> in Terminal 2.</w:t>
      </w:r>
    </w:p>
    <w:p w14:paraId="6DD7137E" w14:textId="77777777" w:rsidR="00491A39" w:rsidRDefault="00000000">
      <w:pPr>
        <w:numPr>
          <w:ilvl w:val="0"/>
          <w:numId w:val="1"/>
        </w:numPr>
        <w:spacing w:line="480" w:lineRule="auto"/>
        <w:ind w:left="600"/>
      </w:pPr>
      <w:r>
        <w:rPr>
          <w:b/>
        </w:rPr>
        <w:t>Stop the Flink job:</w:t>
      </w:r>
      <w:r>
        <w:t xml:space="preserve"> Cancel it from the Flink Web UI.</w:t>
      </w:r>
    </w:p>
    <w:p w14:paraId="6F13CB98" w14:textId="77777777" w:rsidR="00491A39" w:rsidRDefault="00000000">
      <w:pPr>
        <w:spacing w:line="480" w:lineRule="auto"/>
      </w:pPr>
      <w:r>
        <w:rPr>
          <w:noProof/>
        </w:rPr>
        <w:drawing>
          <wp:inline distT="114300" distB="114300" distL="114300" distR="114300" wp14:anchorId="498E4403" wp14:editId="71D412E9">
            <wp:extent cx="5510213" cy="1804794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804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68C1D" w14:textId="77777777" w:rsidR="00491A39" w:rsidRDefault="00000000">
      <w:pPr>
        <w:numPr>
          <w:ilvl w:val="0"/>
          <w:numId w:val="1"/>
        </w:numPr>
        <w:spacing w:line="480" w:lineRule="auto"/>
        <w:ind w:left="600"/>
      </w:pPr>
      <w:r>
        <w:rPr>
          <w:b/>
        </w:rPr>
        <w:t>Stop the Flink cluster:</w:t>
      </w:r>
      <w:r>
        <w:t xml:space="preserve"> </w:t>
      </w:r>
      <w:r>
        <w:rPr>
          <w:rFonts w:ascii="Consolas" w:eastAsia="Consolas" w:hAnsi="Consolas" w:cs="Consolas"/>
          <w:color w:val="585260"/>
          <w:shd w:val="clear" w:color="auto" w:fill="EFECF4"/>
        </w:rPr>
        <w:t>stop-</w:t>
      </w:r>
      <w:r>
        <w:rPr>
          <w:rFonts w:ascii="Consolas" w:eastAsia="Consolas" w:hAnsi="Consolas" w:cs="Consolas"/>
          <w:color w:val="955AE7"/>
          <w:shd w:val="clear" w:color="auto" w:fill="EFECF4"/>
        </w:rPr>
        <w:t>cluster</w:t>
      </w:r>
      <w:r>
        <w:rPr>
          <w:rFonts w:ascii="Consolas" w:eastAsia="Consolas" w:hAnsi="Consolas" w:cs="Consolas"/>
          <w:color w:val="585260"/>
          <w:shd w:val="clear" w:color="auto" w:fill="EFECF4"/>
        </w:rPr>
        <w:t>.</w:t>
      </w:r>
      <w:r>
        <w:rPr>
          <w:rFonts w:ascii="Consolas" w:eastAsia="Consolas" w:hAnsi="Consolas" w:cs="Consolas"/>
          <w:color w:val="955AE7"/>
          <w:shd w:val="clear" w:color="auto" w:fill="EFECF4"/>
        </w:rPr>
        <w:t>sh</w:t>
      </w:r>
    </w:p>
    <w:p w14:paraId="0FEA2528" w14:textId="77777777" w:rsidR="00491A39" w:rsidRDefault="00000000">
      <w:pPr>
        <w:spacing w:line="480" w:lineRule="auto"/>
        <w:rPr>
          <w:rFonts w:ascii="Consolas" w:eastAsia="Consolas" w:hAnsi="Consolas" w:cs="Consolas"/>
          <w:color w:val="955AE7"/>
          <w:shd w:val="clear" w:color="auto" w:fill="EFECF4"/>
        </w:rPr>
      </w:pPr>
      <w:r>
        <w:rPr>
          <w:rFonts w:ascii="Consolas" w:eastAsia="Consolas" w:hAnsi="Consolas" w:cs="Consolas"/>
          <w:noProof/>
          <w:color w:val="955AE7"/>
          <w:shd w:val="clear" w:color="auto" w:fill="EFECF4"/>
        </w:rPr>
        <w:drawing>
          <wp:inline distT="114300" distB="114300" distL="114300" distR="114300" wp14:anchorId="6FE65D18" wp14:editId="738E43A6">
            <wp:extent cx="5943600" cy="8001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0233C" w14:textId="77777777" w:rsidR="00491A39" w:rsidRDefault="00000000">
      <w:pPr>
        <w:numPr>
          <w:ilvl w:val="0"/>
          <w:numId w:val="1"/>
        </w:numPr>
        <w:spacing w:line="480" w:lineRule="auto"/>
        <w:ind w:left="600"/>
      </w:pPr>
      <w:r>
        <w:rPr>
          <w:b/>
        </w:rPr>
        <w:t>Stop the Kafka cluster:</w:t>
      </w:r>
      <w:r>
        <w:t xml:space="preserve"> </w:t>
      </w:r>
      <w:r>
        <w:rPr>
          <w:rFonts w:ascii="Consolas" w:eastAsia="Consolas" w:hAnsi="Consolas" w:cs="Consolas"/>
          <w:color w:val="955AE7"/>
          <w:shd w:val="clear" w:color="auto" w:fill="EFECF4"/>
        </w:rPr>
        <w:t>cd</w:t>
      </w:r>
      <w:r>
        <w:rPr>
          <w:rFonts w:ascii="Consolas" w:eastAsia="Consolas" w:hAnsi="Consolas" w:cs="Consolas"/>
          <w:color w:val="585260"/>
          <w:shd w:val="clear" w:color="auto" w:fill="EFECF4"/>
        </w:rPr>
        <w:t xml:space="preserve"> ~</w:t>
      </w:r>
      <w:r>
        <w:rPr>
          <w:rFonts w:ascii="Consolas" w:eastAsia="Consolas" w:hAnsi="Consolas" w:cs="Consolas"/>
          <w:color w:val="2A9292"/>
          <w:shd w:val="clear" w:color="auto" w:fill="EFECF4"/>
        </w:rPr>
        <w:t>/flink-lab-2</w:t>
      </w:r>
      <w:r>
        <w:rPr>
          <w:rFonts w:ascii="Consolas" w:eastAsia="Consolas" w:hAnsi="Consolas" w:cs="Consolas"/>
          <w:color w:val="585260"/>
          <w:shd w:val="clear" w:color="auto" w:fill="EFECF4"/>
        </w:rPr>
        <w:t xml:space="preserve"> &amp;&amp; docker compose down </w:t>
      </w:r>
    </w:p>
    <w:p w14:paraId="2E747503" w14:textId="77777777" w:rsidR="00491A39" w:rsidRDefault="00000000">
      <w:pPr>
        <w:numPr>
          <w:ilvl w:val="0"/>
          <w:numId w:val="1"/>
        </w:numPr>
        <w:spacing w:line="480" w:lineRule="auto"/>
        <w:ind w:left="630"/>
      </w:pPr>
      <w:r>
        <w:t xml:space="preserve">To exit the Python virtual environment, simply </w:t>
      </w:r>
      <w:proofErr w:type="gramStart"/>
      <w:r>
        <w:t>run :</w:t>
      </w:r>
      <w:proofErr w:type="gramEnd"/>
      <w:r>
        <w:t xml:space="preserve"> </w:t>
      </w:r>
      <w:r>
        <w:rPr>
          <w:rFonts w:ascii="Consolas" w:eastAsia="Consolas" w:hAnsi="Consolas" w:cs="Consolas"/>
          <w:color w:val="585260"/>
          <w:shd w:val="clear" w:color="auto" w:fill="EFECF4"/>
        </w:rPr>
        <w:t>deactivate</w:t>
      </w:r>
    </w:p>
    <w:p w14:paraId="44B9C11E" w14:textId="77777777" w:rsidR="00491A39" w:rsidRDefault="00000000">
      <w:pPr>
        <w:spacing w:line="480" w:lineRule="auto"/>
        <w:rPr>
          <w:rFonts w:ascii="Consolas" w:eastAsia="Consolas" w:hAnsi="Consolas" w:cs="Consolas"/>
          <w:color w:val="585260"/>
          <w:shd w:val="clear" w:color="auto" w:fill="EFECF4"/>
        </w:rPr>
      </w:pPr>
      <w:r>
        <w:rPr>
          <w:rFonts w:ascii="Consolas" w:eastAsia="Consolas" w:hAnsi="Consolas" w:cs="Consolas"/>
          <w:noProof/>
          <w:color w:val="585260"/>
          <w:shd w:val="clear" w:color="auto" w:fill="EFECF4"/>
        </w:rPr>
        <w:drawing>
          <wp:inline distT="114300" distB="114300" distL="114300" distR="114300" wp14:anchorId="33C620BB" wp14:editId="52E26F4A">
            <wp:extent cx="5943600" cy="11938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26B40" w14:textId="77777777" w:rsidR="00491A39" w:rsidRDefault="00000000">
      <w:pPr>
        <w:pStyle w:val="Heading3"/>
        <w:keepNext w:val="0"/>
        <w:keepLines w:val="0"/>
        <w:spacing w:before="0" w:after="240" w:line="480" w:lineRule="auto"/>
        <w:rPr>
          <w:b/>
          <w:color w:val="000000"/>
        </w:rPr>
      </w:pPr>
      <w:bookmarkStart w:id="19" w:name="_dobobxfgq3e0" w:colFirst="0" w:colLast="0"/>
      <w:bookmarkEnd w:id="19"/>
      <w:r>
        <w:rPr>
          <w:b/>
          <w:color w:val="000000"/>
        </w:rPr>
        <w:t>Part 7: Next Steps</w:t>
      </w:r>
    </w:p>
    <w:p w14:paraId="1A493771" w14:textId="77777777" w:rsidR="00491A39" w:rsidRDefault="00000000">
      <w:pPr>
        <w:numPr>
          <w:ilvl w:val="0"/>
          <w:numId w:val="2"/>
        </w:numPr>
        <w:spacing w:line="480" w:lineRule="auto"/>
        <w:ind w:left="600"/>
      </w:pPr>
      <w:r>
        <w:rPr>
          <w:b/>
        </w:rPr>
        <w:t>Stateful Transformations:</w:t>
      </w:r>
      <w:r>
        <w:t xml:space="preserve"> Explore stateful operations like </w:t>
      </w:r>
      <w:proofErr w:type="spellStart"/>
      <w:r>
        <w:t>key_</w:t>
      </w:r>
      <w:proofErr w:type="gramStart"/>
      <w:r>
        <w:t>by</w:t>
      </w:r>
      <w:proofErr w:type="spellEnd"/>
      <w:r>
        <w:t>(</w:t>
      </w:r>
      <w:proofErr w:type="gramEnd"/>
      <w:r>
        <w:t xml:space="preserve">) and </w:t>
      </w:r>
      <w:proofErr w:type="gramStart"/>
      <w:r>
        <w:t>reduce(</w:t>
      </w:r>
      <w:proofErr w:type="gramEnd"/>
      <w:r>
        <w:t>) to count events per user.</w:t>
      </w:r>
    </w:p>
    <w:p w14:paraId="05E09E94" w14:textId="77777777" w:rsidR="00491A39" w:rsidRDefault="00000000">
      <w:pPr>
        <w:numPr>
          <w:ilvl w:val="0"/>
          <w:numId w:val="2"/>
        </w:numPr>
        <w:spacing w:line="480" w:lineRule="auto"/>
        <w:ind w:left="600"/>
      </w:pPr>
      <w:r>
        <w:rPr>
          <w:b/>
        </w:rPr>
        <w:t>Windowing:</w:t>
      </w:r>
      <w:r>
        <w:t xml:space="preserve"> Use windowing functions to calculate metrics over specific time intervals.</w:t>
      </w:r>
    </w:p>
    <w:p w14:paraId="153053E8" w14:textId="77777777" w:rsidR="00491A39" w:rsidRDefault="00000000">
      <w:pPr>
        <w:numPr>
          <w:ilvl w:val="0"/>
          <w:numId w:val="2"/>
        </w:numPr>
        <w:spacing w:line="480" w:lineRule="auto"/>
        <w:ind w:left="600"/>
      </w:pPr>
      <w:r>
        <w:rPr>
          <w:b/>
        </w:rPr>
        <w:lastRenderedPageBreak/>
        <w:t>Different Sinks:</w:t>
      </w:r>
      <w:r>
        <w:t xml:space="preserve"> Try writing the processed data to a different destination, like another Kafka topic or to files.</w:t>
      </w:r>
    </w:p>
    <w:p w14:paraId="7A0FB156" w14:textId="77777777" w:rsidR="00491A39" w:rsidRDefault="00491A39">
      <w:pPr>
        <w:spacing w:line="480" w:lineRule="auto"/>
      </w:pPr>
    </w:p>
    <w:sectPr w:rsidR="00491A39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F836FB" w14:textId="77777777" w:rsidR="00833009" w:rsidRDefault="00833009">
      <w:pPr>
        <w:spacing w:line="240" w:lineRule="auto"/>
      </w:pPr>
      <w:r>
        <w:separator/>
      </w:r>
    </w:p>
  </w:endnote>
  <w:endnote w:type="continuationSeparator" w:id="0">
    <w:p w14:paraId="07D9B1E3" w14:textId="77777777" w:rsidR="00833009" w:rsidRDefault="008330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6674462E-5999-4360-948A-29467D9095A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2" w:fontKey="{F472DC79-A6AE-4F8D-B4CB-239138DE1FD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76E486D-054F-40A5-AFD5-DB671C8130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06CCFFE-0A21-4DE3-90B9-E495C6410E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227B3" w14:textId="77777777" w:rsidR="00491A39" w:rsidRDefault="00000000">
    <w:r>
      <w:rPr>
        <w:rFonts w:ascii="Candara" w:eastAsia="Candara" w:hAnsi="Candara" w:cs="Candara"/>
        <w:color w:val="434343"/>
        <w:sz w:val="20"/>
        <w:szCs w:val="20"/>
      </w:rPr>
      <w:t>Copyright © 2025. All rights reserved</w:t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  <w:t xml:space="preserve">          </w:t>
    </w:r>
    <w:r>
      <w:rPr>
        <w:rFonts w:ascii="Candara" w:eastAsia="Candara" w:hAnsi="Candara" w:cs="Candara"/>
        <w:sz w:val="24"/>
        <w:szCs w:val="24"/>
      </w:rPr>
      <w:fldChar w:fldCharType="begin"/>
    </w:r>
    <w:r>
      <w:rPr>
        <w:rFonts w:ascii="Candara" w:eastAsia="Candara" w:hAnsi="Candara" w:cs="Candara"/>
        <w:sz w:val="24"/>
        <w:szCs w:val="24"/>
      </w:rPr>
      <w:instrText>PAGE</w:instrText>
    </w:r>
    <w:r>
      <w:rPr>
        <w:rFonts w:ascii="Candara" w:eastAsia="Candara" w:hAnsi="Candara" w:cs="Candara"/>
        <w:sz w:val="24"/>
        <w:szCs w:val="24"/>
      </w:rPr>
      <w:fldChar w:fldCharType="separate"/>
    </w:r>
    <w:r w:rsidR="00100A37">
      <w:rPr>
        <w:rFonts w:ascii="Candara" w:eastAsia="Candara" w:hAnsi="Candara" w:cs="Candara"/>
        <w:noProof/>
        <w:sz w:val="24"/>
        <w:szCs w:val="24"/>
      </w:rPr>
      <w:t>1</w:t>
    </w:r>
    <w:r>
      <w:rPr>
        <w:rFonts w:ascii="Candara" w:eastAsia="Candara" w:hAnsi="Candara" w:cs="Candara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349530" w14:textId="77777777" w:rsidR="00833009" w:rsidRDefault="00833009">
      <w:pPr>
        <w:spacing w:line="240" w:lineRule="auto"/>
      </w:pPr>
      <w:r>
        <w:separator/>
      </w:r>
    </w:p>
  </w:footnote>
  <w:footnote w:type="continuationSeparator" w:id="0">
    <w:p w14:paraId="2F3240AC" w14:textId="77777777" w:rsidR="00833009" w:rsidRDefault="008330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C12D6"/>
    <w:multiLevelType w:val="multilevel"/>
    <w:tmpl w:val="90E053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FE7FA1"/>
    <w:multiLevelType w:val="multilevel"/>
    <w:tmpl w:val="0DA00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A377ED"/>
    <w:multiLevelType w:val="multilevel"/>
    <w:tmpl w:val="0EA63E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3247289">
    <w:abstractNumId w:val="0"/>
  </w:num>
  <w:num w:numId="2" w16cid:durableId="221063339">
    <w:abstractNumId w:val="2"/>
  </w:num>
  <w:num w:numId="3" w16cid:durableId="1173496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A39"/>
    <w:rsid w:val="00100A37"/>
    <w:rsid w:val="002978D8"/>
    <w:rsid w:val="00491A39"/>
    <w:rsid w:val="00833009"/>
    <w:rsid w:val="0090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E547"/>
  <w15:docId w15:val="{6B63B2DF-E59E-442D-A84B-32DEC5DD0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  <w:style w:type="table" w:customStyle="1" w:styleId="ad">
    <w:basedOn w:val="TableNormal0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</w:tblPr>
  </w:style>
  <w:style w:type="table" w:customStyle="1" w:styleId="af4">
    <w:basedOn w:val="TableNormal0"/>
    <w:tblPr>
      <w:tblStyleRowBandSize w:val="1"/>
      <w:tblStyleColBandSize w:val="1"/>
    </w:tblPr>
  </w:style>
  <w:style w:type="table" w:customStyle="1" w:styleId="af5">
    <w:basedOn w:val="TableNormal0"/>
    <w:tblPr>
      <w:tblStyleRowBandSize w:val="1"/>
      <w:tblStyleColBandSize w:val="1"/>
    </w:tblPr>
  </w:style>
  <w:style w:type="table" w:customStyle="1" w:styleId="af6">
    <w:basedOn w:val="TableNormal0"/>
    <w:tblPr>
      <w:tblStyleRowBandSize w:val="1"/>
      <w:tblStyleColBandSize w:val="1"/>
    </w:tblPr>
  </w:style>
  <w:style w:type="table" w:customStyle="1" w:styleId="af7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808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16</Pages>
  <Words>1913</Words>
  <Characters>10908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2</cp:revision>
  <dcterms:created xsi:type="dcterms:W3CDTF">2025-09-15T04:01:00Z</dcterms:created>
  <dcterms:modified xsi:type="dcterms:W3CDTF">2025-09-15T04:18:00Z</dcterms:modified>
</cp:coreProperties>
</file>