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38FE35" w14:textId="77777777" w:rsidR="00622928" w:rsidRDefault="00622928">
      <w:pPr>
        <w:pStyle w:val="Title"/>
        <w:keepNext w:val="0"/>
        <w:keepLines w:val="0"/>
      </w:pPr>
      <w:bookmarkStart w:id="0" w:name="_ry0l76jhkvqv" w:colFirst="0" w:colLast="0"/>
      <w:bookmarkEnd w:id="0"/>
    </w:p>
    <w:p w14:paraId="377CF9CB" w14:textId="77777777" w:rsidR="00622928" w:rsidRDefault="00622928">
      <w:pPr>
        <w:pStyle w:val="Title"/>
        <w:keepNext w:val="0"/>
        <w:keepLines w:val="0"/>
      </w:pPr>
      <w:bookmarkStart w:id="1" w:name="_4fjhl6vd1tsg" w:colFirst="0" w:colLast="0"/>
      <w:bookmarkEnd w:id="1"/>
    </w:p>
    <w:p w14:paraId="50879F9C" w14:textId="77777777" w:rsidR="00622928" w:rsidRDefault="00622928">
      <w:pPr>
        <w:pStyle w:val="Title"/>
        <w:keepNext w:val="0"/>
        <w:keepLines w:val="0"/>
      </w:pPr>
      <w:bookmarkStart w:id="2" w:name="_c0fuijm18nc4" w:colFirst="0" w:colLast="0"/>
      <w:bookmarkEnd w:id="2"/>
    </w:p>
    <w:p w14:paraId="7E030CB8" w14:textId="573F1433" w:rsidR="00622928" w:rsidRDefault="00000000">
      <w:pPr>
        <w:pStyle w:val="Title"/>
        <w:keepNext w:val="0"/>
        <w:keepLines w:val="0"/>
      </w:pPr>
      <w:bookmarkStart w:id="3" w:name="_qwrgvdqlsmjk" w:colFirst="0" w:colLast="0"/>
      <w:bookmarkEnd w:id="3"/>
      <w:r>
        <w:t xml:space="preserve">Lab </w:t>
      </w:r>
      <w:r w:rsidR="00D1595D">
        <w:t>10</w:t>
      </w:r>
      <w:r>
        <w:t>: Analyzing User Behavior with Tunable Session Windows</w:t>
      </w:r>
    </w:p>
    <w:p w14:paraId="560BE202" w14:textId="77777777" w:rsidR="00622928" w:rsidRDefault="00000000">
      <w:pPr>
        <w:spacing w:after="240"/>
      </w:pPr>
      <w:r>
        <w:rPr>
          <w:b/>
        </w:rPr>
        <w:t>Goal:</w:t>
      </w:r>
      <w:r>
        <w:t xml:space="preserve"> Implement a data-driven session window using Flink SQL to group user activity into sessions and analyze the impact of tuning the session inactivity gap.</w:t>
      </w:r>
    </w:p>
    <w:p w14:paraId="20EA479C" w14:textId="77777777" w:rsidR="00622928" w:rsidRDefault="00000000">
      <w:pPr>
        <w:pStyle w:val="Heading1"/>
        <w:spacing w:after="240" w:line="480" w:lineRule="auto"/>
      </w:pPr>
      <w:bookmarkStart w:id="4" w:name="_2dubhb57l4j" w:colFirst="0" w:colLast="0"/>
      <w:bookmarkEnd w:id="4"/>
      <w:r>
        <w:br w:type="page"/>
      </w:r>
    </w:p>
    <w:p w14:paraId="56CA0031" w14:textId="77777777" w:rsidR="00622928" w:rsidRDefault="00000000">
      <w:pPr>
        <w:pStyle w:val="Heading1"/>
        <w:spacing w:after="240" w:line="480" w:lineRule="auto"/>
      </w:pPr>
      <w:bookmarkStart w:id="5" w:name="_cc7hnb5ej8ai" w:colFirst="0" w:colLast="0"/>
      <w:bookmarkEnd w:id="5"/>
      <w:r>
        <w:lastRenderedPageBreak/>
        <w:t>INDEX</w:t>
      </w:r>
    </w:p>
    <w:sdt>
      <w:sdtPr>
        <w:id w:val="-488082539"/>
        <w:docPartObj>
          <w:docPartGallery w:val="Table of Contents"/>
          <w:docPartUnique/>
        </w:docPartObj>
      </w:sdtPr>
      <w:sdtContent>
        <w:p w14:paraId="1E762D72" w14:textId="77777777" w:rsidR="00622928" w:rsidRDefault="00000000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onotgk2ia9f5">
            <w:r w:rsidR="00622928">
              <w:rPr>
                <w:b/>
                <w:color w:val="000000"/>
              </w:rPr>
              <w:t>Purpose of this Lab</w:t>
            </w:r>
            <w:r w:rsidR="00622928"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_onotgk2ia9f5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14:paraId="36BA397E" w14:textId="77777777" w:rsidR="00622928" w:rsidRDefault="00622928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cpvxetosxhn1">
            <w:r>
              <w:rPr>
                <w:b/>
                <w:color w:val="000000"/>
              </w:rPr>
              <w:t>Prerequisites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_cpvxetosxhn1 \h </w:instrText>
          </w:r>
          <w:r w:rsidR="00000000">
            <w:fldChar w:fldCharType="separate"/>
          </w:r>
          <w:r w:rsidR="00000000">
            <w:rPr>
              <w:b/>
            </w:rPr>
            <w:t>4</w:t>
          </w:r>
          <w:r w:rsidR="00000000">
            <w:fldChar w:fldCharType="end"/>
          </w:r>
        </w:p>
        <w:p w14:paraId="213C70C4" w14:textId="77777777" w:rsidR="00622928" w:rsidRDefault="00622928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vwgefpyffal1">
            <w:r>
              <w:rPr>
                <w:b/>
                <w:color w:val="000000"/>
              </w:rPr>
              <w:t>Project Structure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_vwgefpyffal1 \h </w:instrText>
          </w:r>
          <w:r w:rsidR="00000000">
            <w:fldChar w:fldCharType="separate"/>
          </w:r>
          <w:r w:rsidR="00000000">
            <w:rPr>
              <w:b/>
            </w:rPr>
            <w:t>4</w:t>
          </w:r>
          <w:r w:rsidR="00000000">
            <w:fldChar w:fldCharType="end"/>
          </w:r>
        </w:p>
        <w:p w14:paraId="26BEC873" w14:textId="77777777" w:rsidR="00622928" w:rsidRDefault="00622928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22v7yrocu1un">
            <w:r>
              <w:rPr>
                <w:b/>
                <w:color w:val="000000"/>
              </w:rPr>
              <w:t>Part 1: Project and Environment Setup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_22v7yrocu1un \h </w:instrText>
          </w:r>
          <w:r w:rsidR="00000000">
            <w:fldChar w:fldCharType="separate"/>
          </w:r>
          <w:r w:rsidR="00000000">
            <w:rPr>
              <w:b/>
            </w:rPr>
            <w:t>4</w:t>
          </w:r>
          <w:r w:rsidR="00000000">
            <w:fldChar w:fldCharType="end"/>
          </w:r>
        </w:p>
        <w:p w14:paraId="001CB4EE" w14:textId="77777777" w:rsidR="00622928" w:rsidRDefault="00622928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rygvqc30pn9b">
            <w:r>
              <w:rPr>
                <w:b/>
                <w:color w:val="000000"/>
              </w:rPr>
              <w:t>Part 2: Setting Up the Kafka Cluster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_rygvqc30pn9b \h </w:instrText>
          </w:r>
          <w:r w:rsidR="00000000">
            <w:fldChar w:fldCharType="separate"/>
          </w:r>
          <w:r w:rsidR="00000000">
            <w:rPr>
              <w:b/>
            </w:rPr>
            <w:t>6</w:t>
          </w:r>
          <w:r w:rsidR="00000000">
            <w:fldChar w:fldCharType="end"/>
          </w:r>
        </w:p>
        <w:p w14:paraId="6855B712" w14:textId="77777777" w:rsidR="00622928" w:rsidRDefault="00622928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gqsanyjqpc79">
            <w:r>
              <w:rPr>
                <w:b/>
                <w:color w:val="000000"/>
              </w:rPr>
              <w:t>Part 3: Developing the Flink Session Window Application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_gqsanyjqpc79 \h </w:instrText>
          </w:r>
          <w:r w:rsidR="00000000">
            <w:fldChar w:fldCharType="separate"/>
          </w:r>
          <w:r w:rsidR="00000000">
            <w:rPr>
              <w:b/>
            </w:rPr>
            <w:t>7</w:t>
          </w:r>
          <w:r w:rsidR="00000000">
            <w:fldChar w:fldCharType="end"/>
          </w:r>
        </w:p>
        <w:p w14:paraId="3B5D189D" w14:textId="77777777" w:rsidR="00622928" w:rsidRDefault="00622928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b1s3rz9lu4wj">
            <w:r>
              <w:rPr>
                <w:b/>
                <w:color w:val="000000"/>
              </w:rPr>
              <w:t>Part 4: Executing and Analyzing the Impact of the Gap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_b1s3rz9lu4wj \h </w:instrText>
          </w:r>
          <w:r w:rsidR="00000000">
            <w:fldChar w:fldCharType="separate"/>
          </w:r>
          <w:r w:rsidR="00000000">
            <w:rPr>
              <w:b/>
            </w:rPr>
            <w:t>11</w:t>
          </w:r>
          <w:r w:rsidR="00000000">
            <w:fldChar w:fldCharType="end"/>
          </w:r>
        </w:p>
        <w:p w14:paraId="7D86168C" w14:textId="77777777" w:rsidR="00622928" w:rsidRDefault="00622928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y3pxk52412ca">
            <w:r>
              <w:rPr>
                <w:b/>
                <w:color w:val="000000"/>
              </w:rPr>
              <w:t>Part 5: Verification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_y3pxk52412ca \h </w:instrText>
          </w:r>
          <w:r w:rsidR="00000000">
            <w:fldChar w:fldCharType="separate"/>
          </w:r>
          <w:r w:rsidR="00000000">
            <w:rPr>
              <w:b/>
            </w:rPr>
            <w:t>14</w:t>
          </w:r>
          <w:r w:rsidR="00000000">
            <w:fldChar w:fldCharType="end"/>
          </w:r>
        </w:p>
        <w:p w14:paraId="1C1BFF0F" w14:textId="77777777" w:rsidR="00622928" w:rsidRDefault="00622928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loumk5bge98q">
            <w:r>
              <w:rPr>
                <w:b/>
                <w:color w:val="000000"/>
              </w:rPr>
              <w:t>Part 6: Cleanup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_loumk5bge98q \h </w:instrText>
          </w:r>
          <w:r w:rsidR="00000000">
            <w:fldChar w:fldCharType="separate"/>
          </w:r>
          <w:r w:rsidR="00000000">
            <w:rPr>
              <w:b/>
            </w:rPr>
            <w:t>15</w:t>
          </w:r>
          <w:r w:rsidR="00000000">
            <w:fldChar w:fldCharType="end"/>
          </w:r>
        </w:p>
        <w:p w14:paraId="7914A236" w14:textId="77777777" w:rsidR="00622928" w:rsidRDefault="00622928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1pa6mrfnjer3">
            <w:r>
              <w:rPr>
                <w:b/>
                <w:color w:val="000000"/>
              </w:rPr>
              <w:t>Part 7: Next Steps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_1pa6mrfnjer3 \h </w:instrText>
          </w:r>
          <w:r w:rsidR="00000000">
            <w:fldChar w:fldCharType="separate"/>
          </w:r>
          <w:r w:rsidR="00000000">
            <w:rPr>
              <w:b/>
            </w:rPr>
            <w:t>15</w:t>
          </w:r>
          <w:r w:rsidR="00000000">
            <w:fldChar w:fldCharType="end"/>
          </w:r>
          <w:r w:rsidR="00000000">
            <w:fldChar w:fldCharType="end"/>
          </w:r>
        </w:p>
      </w:sdtContent>
    </w:sdt>
    <w:p w14:paraId="279FE190" w14:textId="77777777" w:rsidR="00622928" w:rsidRDefault="00000000">
      <w:pPr>
        <w:pStyle w:val="Heading1"/>
        <w:spacing w:after="240" w:line="480" w:lineRule="auto"/>
      </w:pPr>
      <w:bookmarkStart w:id="6" w:name="_ylg4hct7zh9t" w:colFirst="0" w:colLast="0"/>
      <w:bookmarkEnd w:id="6"/>
      <w:r>
        <w:br w:type="page"/>
      </w:r>
    </w:p>
    <w:p w14:paraId="3B9D132D" w14:textId="77777777" w:rsidR="00622928" w:rsidRDefault="00000000">
      <w:pPr>
        <w:pStyle w:val="Heading1"/>
        <w:spacing w:after="240" w:line="480" w:lineRule="auto"/>
      </w:pPr>
      <w:bookmarkStart w:id="7" w:name="_onotgk2ia9f5" w:colFirst="0" w:colLast="0"/>
      <w:bookmarkEnd w:id="7"/>
      <w:r>
        <w:lastRenderedPageBreak/>
        <w:t>Purpose of this Lab</w:t>
      </w:r>
    </w:p>
    <w:p w14:paraId="13F5723A" w14:textId="77777777" w:rsidR="00622928" w:rsidRDefault="00000000" w:rsidP="00B35BA9">
      <w:pPr>
        <w:spacing w:after="240" w:line="360" w:lineRule="auto"/>
        <w:jc w:val="both"/>
      </w:pPr>
      <w:r>
        <w:t xml:space="preserve">This lab moves beyond fixed-time windows (like Tumbling Windows) to </w:t>
      </w:r>
      <w:r>
        <w:rPr>
          <w:b/>
        </w:rPr>
        <w:t>Session Windows</w:t>
      </w:r>
      <w:r>
        <w:t xml:space="preserve">, which are defined by data itself. A session window groups a sequence of events for a specific key (e.g., a </w:t>
      </w:r>
      <w:r>
        <w:rPr>
          <w:color w:val="188038"/>
        </w:rPr>
        <w:t>user_id</w:t>
      </w:r>
      <w:r>
        <w:t>) and is closed only after a defined period of inactivity occurs—a session gap. This is incredibly useful for analyzing user behavior, tracking website visits, or monitoring device activity.</w:t>
      </w:r>
    </w:p>
    <w:p w14:paraId="4A2BDC7B" w14:textId="77777777" w:rsidR="00622928" w:rsidRDefault="00000000" w:rsidP="00B35BA9">
      <w:pPr>
        <w:spacing w:after="240" w:line="360" w:lineRule="auto"/>
        <w:jc w:val="both"/>
      </w:pPr>
      <w:r>
        <w:t>You will write a Flink SQL query that groups user clicks into sessions. The critical part of this lab is to run the analysis twice with two different session gap parameters (5 minutes and 1 minute) and compare the results. This will give you direct insight into how a single parameter can change your understanding of user engagement.</w:t>
      </w:r>
    </w:p>
    <w:p w14:paraId="0FB64A7B" w14:textId="77777777" w:rsidR="00622928" w:rsidRDefault="00000000">
      <w:pPr>
        <w:spacing w:after="240"/>
      </w:pPr>
      <w:r>
        <w:t>By completing this lab, you will:</w:t>
      </w:r>
    </w:p>
    <w:p w14:paraId="5F540475" w14:textId="77777777" w:rsidR="00622928" w:rsidRDefault="00000000">
      <w:pPr>
        <w:spacing w:after="240"/>
      </w:pPr>
      <w:r>
        <w:rPr>
          <w:b/>
        </w:rPr>
        <w:t>Implement Session Windows:</w:t>
      </w:r>
      <w:r>
        <w:t xml:space="preserve"> Use the </w:t>
      </w:r>
      <w:r>
        <w:rPr>
          <w:color w:val="188038"/>
        </w:rPr>
        <w:t>SESSION</w:t>
      </w:r>
      <w:r>
        <w:t xml:space="preserve"> function in a streaming SQL query to group data based on periods of inactivity.</w:t>
      </w:r>
    </w:p>
    <w:p w14:paraId="353BEA0D" w14:textId="77777777" w:rsidR="00622928" w:rsidRDefault="00000000">
      <w:pPr>
        <w:spacing w:after="240"/>
      </w:pPr>
      <w:r>
        <w:rPr>
          <w:b/>
        </w:rPr>
        <w:t>Understand Data-Driven Windowing:</w:t>
      </w:r>
      <w:r>
        <w:t xml:space="preserve"> See how windows are not fixed in time but are instead determined by the arrival patterns of the data itself.</w:t>
      </w:r>
    </w:p>
    <w:p w14:paraId="568EBDA0" w14:textId="77777777" w:rsidR="00622928" w:rsidRDefault="00000000">
      <w:pPr>
        <w:spacing w:after="240"/>
      </w:pPr>
      <w:r>
        <w:rPr>
          <w:b/>
        </w:rPr>
        <w:t>Perform Parameter Tuning:</w:t>
      </w:r>
      <w:r>
        <w:t xml:space="preserve"> Directly observe how changing the session </w:t>
      </w:r>
      <w:r>
        <w:rPr>
          <w:color w:val="188038"/>
        </w:rPr>
        <w:t>gap</w:t>
      </w:r>
      <w:r>
        <w:t xml:space="preserve"> parameter affects the number and duration of the resulting sessions.</w:t>
      </w:r>
    </w:p>
    <w:p w14:paraId="3D0D9936" w14:textId="77777777" w:rsidR="00622928" w:rsidRDefault="00000000">
      <w:pPr>
        <w:spacing w:after="240"/>
      </w:pPr>
      <w:r>
        <w:rPr>
          <w:b/>
        </w:rPr>
        <w:t>Analyze User Behavior:</w:t>
      </w:r>
      <w:r>
        <w:t xml:space="preserve"> Learn a fundamental technique for sessionization, a common requirement in user behavior analytics.</w:t>
      </w:r>
    </w:p>
    <w:p w14:paraId="4DBB90A5" w14:textId="77777777" w:rsidR="00622928" w:rsidRDefault="00000000">
      <w:pPr>
        <w:spacing w:after="240"/>
      </w:pPr>
      <w:r>
        <w:rPr>
          <w:b/>
        </w:rPr>
        <w:t>Reinforce SQL Pipeline Skills:</w:t>
      </w:r>
      <w:r>
        <w:t xml:space="preserve"> Continue to build end-to-end streaming pipelines using only SQL DDL and DML.</w:t>
      </w:r>
    </w:p>
    <w:p w14:paraId="2FA8F697" w14:textId="77777777" w:rsidR="00622928" w:rsidRDefault="00000000">
      <w:pPr>
        <w:pStyle w:val="Heading1"/>
        <w:spacing w:after="240"/>
      </w:pPr>
      <w:bookmarkStart w:id="8" w:name="_cpvxetosxhn1" w:colFirst="0" w:colLast="0"/>
      <w:bookmarkEnd w:id="8"/>
      <w:r>
        <w:t>Prerequisites</w:t>
      </w:r>
    </w:p>
    <w:p w14:paraId="0008C0DF" w14:textId="77777777" w:rsidR="00622928" w:rsidRDefault="00000000">
      <w:pPr>
        <w:spacing w:after="240" w:line="480" w:lineRule="auto"/>
      </w:pPr>
      <w:r>
        <w:t xml:space="preserve">This lab assumes you have successfully completed Labs 1 through 6 and are using an Ubuntu environment. Your Flink cluster should already have the Kafka connector JAR in its </w:t>
      </w:r>
      <w:r>
        <w:rPr>
          <w:color w:val="188038"/>
        </w:rPr>
        <w:t>lib</w:t>
      </w:r>
      <w:r>
        <w:t xml:space="preserve"> directory.</w:t>
      </w:r>
    </w:p>
    <w:p w14:paraId="6ADBDF76" w14:textId="77777777" w:rsidR="00622928" w:rsidRDefault="00000000">
      <w:pPr>
        <w:pStyle w:val="Heading1"/>
        <w:spacing w:after="240" w:line="480" w:lineRule="auto"/>
      </w:pPr>
      <w:bookmarkStart w:id="9" w:name="_vwgefpyffal1" w:colFirst="0" w:colLast="0"/>
      <w:bookmarkEnd w:id="9"/>
      <w:r>
        <w:lastRenderedPageBreak/>
        <w:t>Project Structure</w:t>
      </w:r>
    </w:p>
    <w:p w14:paraId="10189168" w14:textId="77777777" w:rsidR="00622928" w:rsidRDefault="00000000">
      <w:pPr>
        <w:spacing w:after="240" w:line="480" w:lineRule="auto"/>
      </w:pPr>
      <w:r>
        <w:t>By the end of this lab, your new project directory will be structured as follows:</w:t>
      </w:r>
    </w:p>
    <w:tbl>
      <w:tblPr>
        <w:tblStyle w:val="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1C3F5703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EF450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~/flink-lab-7/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├── venv/                         # The isolated Python virtual environment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├── docker-compose.yaml           # Defines our Kafka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 xml:space="preserve"> service 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(reused)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├── producer.py                   #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 xml:space="preserve"> Script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to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generate mock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 xml:space="preserve"> user 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click data with variable delays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└── session_window_analysis.py    # The Flink SQL job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 xml:space="preserve"> script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for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this lab</w:t>
            </w:r>
          </w:p>
        </w:tc>
      </w:tr>
    </w:tbl>
    <w:p w14:paraId="44F9DF89" w14:textId="77777777" w:rsidR="00622928" w:rsidRDefault="00622928">
      <w:pPr>
        <w:spacing w:line="480" w:lineRule="auto"/>
      </w:pPr>
    </w:p>
    <w:p w14:paraId="4101759E" w14:textId="77777777" w:rsidR="00622928" w:rsidRDefault="00000000">
      <w:pPr>
        <w:pStyle w:val="Heading1"/>
        <w:keepNext w:val="0"/>
        <w:keepLines w:val="0"/>
        <w:spacing w:before="0" w:line="480" w:lineRule="auto"/>
      </w:pPr>
      <w:bookmarkStart w:id="10" w:name="_22v7yrocu1un" w:colFirst="0" w:colLast="0"/>
      <w:bookmarkEnd w:id="10"/>
      <w:r>
        <w:t>Part 1: Project and Environment Setup</w:t>
      </w:r>
    </w:p>
    <w:p w14:paraId="700A08FC" w14:textId="77777777" w:rsidR="00622928" w:rsidRDefault="00000000">
      <w:pPr>
        <w:spacing w:after="240" w:line="480" w:lineRule="auto"/>
        <w:rPr>
          <w:b/>
        </w:rPr>
      </w:pPr>
      <w:r>
        <w:rPr>
          <w:b/>
        </w:rPr>
        <w:t>Step 1: Create Project Directory and Virtual Environment</w:t>
      </w:r>
    </w:p>
    <w:p w14:paraId="4C079C8A" w14:textId="77777777" w:rsidR="00622928" w:rsidRDefault="00000000">
      <w:pPr>
        <w:spacing w:line="480" w:lineRule="auto"/>
      </w:pPr>
      <w:r>
        <w:t>Create and navigate to the new lab directory:</w:t>
      </w:r>
    </w:p>
    <w:tbl>
      <w:tblPr>
        <w:tblStyle w:val="a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24112ED2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D30AC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mkdir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~/flink-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lab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-7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~/flink-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lab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-7</w:t>
            </w:r>
          </w:p>
        </w:tc>
      </w:tr>
    </w:tbl>
    <w:p w14:paraId="423DFD30" w14:textId="77777777" w:rsidR="00622928" w:rsidRDefault="00622928">
      <w:pPr>
        <w:spacing w:after="240" w:line="480" w:lineRule="auto"/>
      </w:pPr>
    </w:p>
    <w:p w14:paraId="5F26FE8A" w14:textId="77777777" w:rsidR="00622928" w:rsidRDefault="00000000">
      <w:pPr>
        <w:spacing w:line="480" w:lineRule="auto"/>
      </w:pPr>
      <w:r>
        <w:t>Initialize and activate a Python virtual environment:</w:t>
      </w:r>
    </w:p>
    <w:tbl>
      <w:tblPr>
        <w:tblStyle w:val="a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756A6EA3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FE7BF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python -m venv venv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source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venv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/bin/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activate</w:t>
            </w:r>
          </w:p>
        </w:tc>
      </w:tr>
    </w:tbl>
    <w:p w14:paraId="0F2364EB" w14:textId="77777777" w:rsidR="00622928" w:rsidRDefault="00622928">
      <w:pPr>
        <w:spacing w:after="240" w:line="480" w:lineRule="auto"/>
      </w:pPr>
    </w:p>
    <w:p w14:paraId="5BE34F08" w14:textId="77777777" w:rsidR="00622928" w:rsidRDefault="00000000">
      <w:pPr>
        <w:spacing w:after="240" w:line="480" w:lineRule="auto"/>
      </w:pPr>
      <w:r>
        <w:rPr>
          <w:noProof/>
        </w:rPr>
        <w:drawing>
          <wp:inline distT="114300" distB="114300" distL="114300" distR="114300" wp14:anchorId="1177FAC1" wp14:editId="408D60C5">
            <wp:extent cx="5943600" cy="673100"/>
            <wp:effectExtent l="19050" t="19050" r="19050" b="127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5BC092" w14:textId="77777777" w:rsidR="00622928" w:rsidRDefault="00000000">
      <w:pPr>
        <w:spacing w:after="240" w:line="480" w:lineRule="auto"/>
        <w:rPr>
          <w:b/>
        </w:rPr>
      </w:pPr>
      <w:r>
        <w:rPr>
          <w:b/>
        </w:rPr>
        <w:t>Step 2: Install Python Dependencies</w:t>
      </w:r>
    </w:p>
    <w:p w14:paraId="6CF772A2" w14:textId="77777777" w:rsidR="00622928" w:rsidRDefault="00000000">
      <w:pPr>
        <w:spacing w:after="240" w:line="480" w:lineRule="auto"/>
      </w:pPr>
      <w:r>
        <w:lastRenderedPageBreak/>
        <w:t xml:space="preserve">With the </w:t>
      </w:r>
      <w:r>
        <w:rPr>
          <w:color w:val="188038"/>
        </w:rPr>
        <w:t>venv</w:t>
      </w:r>
      <w:r>
        <w:t xml:space="preserve"> active, install </w:t>
      </w:r>
      <w:r>
        <w:rPr>
          <w:color w:val="188038"/>
        </w:rPr>
        <w:t>apache-flink</w:t>
      </w:r>
      <w:r>
        <w:t xml:space="preserve"> and the Python client for Kafka.</w:t>
      </w:r>
    </w:p>
    <w:tbl>
      <w:tblPr>
        <w:tblStyle w:val="a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4A79A490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A9A2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pip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install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"apache-flink==2.0.0"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kafka-python</w:t>
            </w:r>
          </w:p>
        </w:tc>
      </w:tr>
    </w:tbl>
    <w:p w14:paraId="37AAF3C4" w14:textId="77777777" w:rsidR="00622928" w:rsidRDefault="00622928">
      <w:pPr>
        <w:spacing w:line="480" w:lineRule="auto"/>
      </w:pPr>
    </w:p>
    <w:p w14:paraId="34567CAC" w14:textId="77777777" w:rsidR="00622928" w:rsidRDefault="00000000">
      <w:pPr>
        <w:spacing w:line="480" w:lineRule="auto"/>
      </w:pPr>
      <w:r>
        <w:rPr>
          <w:noProof/>
        </w:rPr>
        <w:drawing>
          <wp:inline distT="114300" distB="114300" distL="114300" distR="114300" wp14:anchorId="77B59E9E" wp14:editId="6F5F0E46">
            <wp:extent cx="5943600" cy="1549400"/>
            <wp:effectExtent l="19050" t="19050" r="19050" b="1270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F99D7C" w14:textId="77777777" w:rsidR="00622928" w:rsidRDefault="00000000">
      <w:pPr>
        <w:spacing w:after="240" w:line="480" w:lineRule="auto"/>
        <w:rPr>
          <w:b/>
        </w:rPr>
      </w:pPr>
      <w:r>
        <w:rPr>
          <w:b/>
        </w:rPr>
        <w:t>Step 3: Configure Flink for the New Project</w:t>
      </w:r>
    </w:p>
    <w:p w14:paraId="271B976F" w14:textId="77777777" w:rsidR="00622928" w:rsidRDefault="00000000">
      <w:pPr>
        <w:spacing w:after="240" w:line="480" w:lineRule="auto"/>
      </w:pPr>
      <w:r>
        <w:t>Update Flink's configuration to point to the correct Python executable for this lab.</w:t>
      </w:r>
    </w:p>
    <w:p w14:paraId="688D3AB0" w14:textId="77777777" w:rsidR="00622928" w:rsidRDefault="00000000">
      <w:pPr>
        <w:spacing w:line="480" w:lineRule="auto"/>
      </w:pPr>
      <w:r>
        <w:t xml:space="preserve">Get the absolute path to the Python executable in the new </w:t>
      </w:r>
      <w:r>
        <w:rPr>
          <w:color w:val="188038"/>
        </w:rPr>
        <w:t>venv</w:t>
      </w:r>
      <w:r>
        <w:t>:</w:t>
      </w:r>
      <w:r>
        <w:br/>
      </w:r>
    </w:p>
    <w:tbl>
      <w:tblPr>
        <w:tblStyle w:val="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6FF8D065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16914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VENV_PYTHON_PATH=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$(which python)</w:t>
            </w:r>
          </w:p>
        </w:tc>
      </w:tr>
    </w:tbl>
    <w:p w14:paraId="375FB25F" w14:textId="77777777" w:rsidR="00622928" w:rsidRDefault="00622928">
      <w:pPr>
        <w:spacing w:after="240" w:line="480" w:lineRule="auto"/>
      </w:pPr>
    </w:p>
    <w:p w14:paraId="6D4AADC4" w14:textId="77777777" w:rsidR="00622928" w:rsidRDefault="00000000">
      <w:pPr>
        <w:spacing w:line="480" w:lineRule="auto"/>
      </w:pPr>
      <w:r>
        <w:t xml:space="preserve">Update the </w:t>
      </w:r>
      <w:r>
        <w:rPr>
          <w:color w:val="188038"/>
        </w:rPr>
        <w:t>flink-conf.yaml</w:t>
      </w:r>
      <w:r>
        <w:t xml:space="preserve"> file:</w:t>
      </w:r>
    </w:p>
    <w:tbl>
      <w:tblPr>
        <w:tblStyle w:val="a4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467770CE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92E70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if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grep -q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"^python.executable:"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$FLINK_HOME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/conf/flink-conf.yaml"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;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then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sed -i.bak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"s#^python.executable:.*#python.executable: 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$VENV_PYTHON_PATH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#"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$FLINK_HOME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/conf/flink-conf.yaml"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echo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"Updated python.executable path in flink-conf.yaml"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else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echo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"python.executable: 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$VENV_PYTHON_PATH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&gt;&gt;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$FLINK_HOME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/conf/flink-conf.yaml"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echo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"Added python.executable path to flink-conf.yaml"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fi</w:t>
            </w:r>
          </w:p>
        </w:tc>
      </w:tr>
    </w:tbl>
    <w:p w14:paraId="6F2F5AD0" w14:textId="77777777" w:rsidR="00622928" w:rsidRDefault="00622928">
      <w:pPr>
        <w:spacing w:after="240" w:line="480" w:lineRule="auto"/>
      </w:pPr>
    </w:p>
    <w:p w14:paraId="06BBBE73" w14:textId="77777777" w:rsidR="00622928" w:rsidRDefault="00000000">
      <w:pPr>
        <w:spacing w:after="240" w:line="480" w:lineRule="auto"/>
      </w:pPr>
      <w:r>
        <w:rPr>
          <w:noProof/>
        </w:rPr>
        <w:lastRenderedPageBreak/>
        <w:drawing>
          <wp:inline distT="114300" distB="114300" distL="114300" distR="114300" wp14:anchorId="5FBF9CF8" wp14:editId="7EBAF076">
            <wp:extent cx="5943600" cy="1054100"/>
            <wp:effectExtent l="19050" t="19050" r="19050" b="1270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85F001" w14:textId="77777777" w:rsidR="00622928" w:rsidRDefault="00000000">
      <w:pPr>
        <w:pStyle w:val="Heading1"/>
        <w:keepNext w:val="0"/>
        <w:keepLines w:val="0"/>
        <w:spacing w:before="0" w:line="480" w:lineRule="auto"/>
      </w:pPr>
      <w:bookmarkStart w:id="11" w:name="_rygvqc30pn9b" w:colFirst="0" w:colLast="0"/>
      <w:bookmarkEnd w:id="11"/>
      <w:r>
        <w:t>Part 2: Setting Up the Kafka Cluster</w:t>
      </w:r>
    </w:p>
    <w:p w14:paraId="0C555957" w14:textId="77777777" w:rsidR="00622928" w:rsidRDefault="00000000">
      <w:pPr>
        <w:spacing w:after="240" w:line="480" w:lineRule="auto"/>
        <w:rPr>
          <w:b/>
        </w:rPr>
      </w:pPr>
      <w:r>
        <w:rPr>
          <w:b/>
        </w:rPr>
        <w:t>Step 1: Define and Launch the Kafka Service</w:t>
      </w:r>
    </w:p>
    <w:p w14:paraId="41512590" w14:textId="77777777" w:rsidR="00622928" w:rsidRDefault="00000000">
      <w:pPr>
        <w:spacing w:after="240" w:line="480" w:lineRule="auto"/>
      </w:pPr>
      <w:r>
        <w:t xml:space="preserve">We will reuse the same </w:t>
      </w:r>
      <w:r>
        <w:rPr>
          <w:color w:val="188038"/>
        </w:rPr>
        <w:t>docker-compose.yaml</w:t>
      </w:r>
      <w:r>
        <w:t xml:space="preserve"> configuration from the previous labs.</w:t>
      </w:r>
    </w:p>
    <w:p w14:paraId="611ADFAD" w14:textId="77777777" w:rsidR="00622928" w:rsidRDefault="00000000">
      <w:pPr>
        <w:spacing w:line="480" w:lineRule="auto"/>
      </w:pPr>
      <w:r>
        <w:t xml:space="preserve">Create the file in </w:t>
      </w:r>
      <w:r>
        <w:rPr>
          <w:color w:val="188038"/>
        </w:rPr>
        <w:t>~/flink-lab-7</w:t>
      </w:r>
      <w:r>
        <w:t>:</w:t>
      </w:r>
    </w:p>
    <w:tbl>
      <w:tblPr>
        <w:tblStyle w:val="a5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2FB372BB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3CBEF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code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docker-compose.yaml</w:t>
            </w:r>
          </w:p>
        </w:tc>
      </w:tr>
    </w:tbl>
    <w:p w14:paraId="124540C9" w14:textId="77777777" w:rsidR="00622928" w:rsidRDefault="00622928">
      <w:pPr>
        <w:spacing w:after="240" w:line="480" w:lineRule="auto"/>
      </w:pPr>
    </w:p>
    <w:p w14:paraId="05D31220" w14:textId="77777777" w:rsidR="00622928" w:rsidRDefault="00000000">
      <w:pPr>
        <w:spacing w:line="480" w:lineRule="auto"/>
      </w:pPr>
      <w:r>
        <w:t>Add the following content:</w:t>
      </w:r>
    </w:p>
    <w:tbl>
      <w:tblPr>
        <w:tblStyle w:val="a6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5D96C422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B0475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# docker-compose.yaml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services: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zookeeper: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image: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confluentinc/cp-zookeeper: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7.3.2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container_name: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zookeeper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ports: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[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"2181:2181"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environment: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ZOOKEEPER_CLIENT_PORT: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2181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ZOOKEEPER_TICK_TIME: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2000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kafka: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image: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confluentinc/cp-kafka: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7.3.2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container_name: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kafka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ports: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[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"9092:9092"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depends_on: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[zookeeper]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environment: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KAFKA_BROKER_ID: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KAFKA_ZOOKEEPER_CONNECT: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zookeeper: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2181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KAFKA_ADVERTISED_LISTENERS: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PLAINTEXT: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//kafka:29092,PLAINTEXT_HOST://localhost:9092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lastRenderedPageBreak/>
              <w:t xml:space="preserve">      KAFKA_LISTENER_SECURITY_PROTOCOL_MAP: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PLAINTEXT:PLAINTEXT,PLAINTEXT_HOST:PLAINTEXT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KAFKA_INTER_BROKER_LISTENER_NAME: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PLAINTEXT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KAFKA_OFFSETS_TOPIC_REPLICATION_FACTOR: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</w:p>
        </w:tc>
      </w:tr>
    </w:tbl>
    <w:p w14:paraId="7BEF3F10" w14:textId="77777777" w:rsidR="00622928" w:rsidRDefault="00622928">
      <w:pPr>
        <w:spacing w:after="240" w:line="480" w:lineRule="auto"/>
      </w:pPr>
    </w:p>
    <w:p w14:paraId="24534C8A" w14:textId="77777777" w:rsidR="00622928" w:rsidRDefault="00000000">
      <w:pPr>
        <w:spacing w:line="480" w:lineRule="auto"/>
      </w:pPr>
      <w:r>
        <w:t xml:space="preserve">From the </w:t>
      </w:r>
      <w:r>
        <w:rPr>
          <w:color w:val="188038"/>
        </w:rPr>
        <w:t>~/flink-lab-7</w:t>
      </w:r>
      <w:r>
        <w:t xml:space="preserve"> directory, start the services: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2510059E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C0A33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docker compose up -d</w:t>
            </w:r>
          </w:p>
        </w:tc>
      </w:tr>
    </w:tbl>
    <w:p w14:paraId="72B455FD" w14:textId="77777777" w:rsidR="00622928" w:rsidRDefault="00622928">
      <w:pPr>
        <w:pStyle w:val="Heading3"/>
        <w:keepNext w:val="0"/>
        <w:keepLines w:val="0"/>
        <w:spacing w:before="0" w:line="480" w:lineRule="auto"/>
        <w:rPr>
          <w:b/>
          <w:color w:val="000000"/>
          <w:sz w:val="26"/>
          <w:szCs w:val="26"/>
        </w:rPr>
      </w:pPr>
      <w:bookmarkStart w:id="12" w:name="_hwt8wabxmxlg" w:colFirst="0" w:colLast="0"/>
      <w:bookmarkEnd w:id="12"/>
    </w:p>
    <w:p w14:paraId="0B53B1B7" w14:textId="77777777" w:rsidR="00622928" w:rsidRDefault="00000000">
      <w:r>
        <w:rPr>
          <w:noProof/>
        </w:rPr>
        <w:drawing>
          <wp:inline distT="114300" distB="114300" distL="114300" distR="114300" wp14:anchorId="705CD624" wp14:editId="177EA35B">
            <wp:extent cx="5943600" cy="609600"/>
            <wp:effectExtent l="19050" t="19050" r="19050" b="1905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D5750D" w14:textId="77777777" w:rsidR="00622928" w:rsidRDefault="00622928"/>
    <w:p w14:paraId="2BF836B6" w14:textId="77777777" w:rsidR="00622928" w:rsidRDefault="00000000">
      <w:pPr>
        <w:pStyle w:val="Heading1"/>
        <w:keepNext w:val="0"/>
        <w:keepLines w:val="0"/>
        <w:spacing w:before="0" w:line="480" w:lineRule="auto"/>
      </w:pPr>
      <w:bookmarkStart w:id="13" w:name="_gqsanyjqpc79" w:colFirst="0" w:colLast="0"/>
      <w:bookmarkEnd w:id="13"/>
      <w:r>
        <w:t>Part 3: Developing the Flink Session Window Application</w:t>
      </w:r>
    </w:p>
    <w:p w14:paraId="6C57A66D" w14:textId="77777777" w:rsidR="00622928" w:rsidRDefault="00000000">
      <w:pPr>
        <w:spacing w:after="240" w:line="480" w:lineRule="auto"/>
        <w:rPr>
          <w:b/>
        </w:rPr>
      </w:pPr>
      <w:r>
        <w:rPr>
          <w:b/>
        </w:rPr>
        <w:t>Step 1: Implement the Kafka Producer</w:t>
      </w:r>
    </w:p>
    <w:p w14:paraId="79989A48" w14:textId="77777777" w:rsidR="00622928" w:rsidRDefault="00000000">
      <w:pPr>
        <w:spacing w:after="240" w:line="480" w:lineRule="auto"/>
      </w:pPr>
      <w:r>
        <w:t xml:space="preserve">Create </w:t>
      </w:r>
      <w:r>
        <w:rPr>
          <w:color w:val="188038"/>
        </w:rPr>
        <w:t>producer.py</w:t>
      </w:r>
      <w:r>
        <w:t>. This script is designed to simulate realistic user behavior by generating bursts of clicks followed by longer periods of inactivity, which will test our session window logic.</w:t>
      </w:r>
    </w:p>
    <w:p w14:paraId="6E63B191" w14:textId="77777777" w:rsidR="00622928" w:rsidRDefault="00000000">
      <w:pPr>
        <w:spacing w:line="480" w:lineRule="auto"/>
      </w:pPr>
      <w:r>
        <w:t>Create the file:</w:t>
      </w:r>
    </w:p>
    <w:tbl>
      <w:tblPr>
        <w:tblStyle w:val="a8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713EACCC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FF9CC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code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producer.py</w:t>
            </w:r>
          </w:p>
        </w:tc>
      </w:tr>
    </w:tbl>
    <w:p w14:paraId="0C77F5F7" w14:textId="77777777" w:rsidR="00622928" w:rsidRDefault="00622928">
      <w:pPr>
        <w:spacing w:line="480" w:lineRule="auto"/>
      </w:pPr>
    </w:p>
    <w:p w14:paraId="7123BA4D" w14:textId="77777777" w:rsidR="00622928" w:rsidRDefault="00000000">
      <w:pPr>
        <w:spacing w:line="480" w:lineRule="auto"/>
      </w:pPr>
      <w:r>
        <w:t>Add the following code:</w:t>
      </w:r>
    </w:p>
    <w:tbl>
      <w:tblPr>
        <w:tblStyle w:val="a9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121DE494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F174F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producer.py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json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time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random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from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datetime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datetime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lastRenderedPageBreak/>
              <w:t>from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kafka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KafkaProducer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from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kafka.admin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KafkaAdminClient, NewTopic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from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kafka.errors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TopicAlreadyExistsError, NoBrokersAvailable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KAFKA_TOPIC =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'user_clicks'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KAFKA_BROKERS =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'localhost:9092'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def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576DDB"/>
                <w:shd w:val="clear" w:color="auto" w:fill="EFECF4"/>
              </w:rPr>
              <w:t>create_producer_and_topic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... (Same robust connection logic as Lab 6)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retries =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while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retries &gt;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try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admin_client = KafkaAdminClient(bootstrap_servers=KAFKA_BROKERS)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try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topic = NewTopic(name=KAFKA_TOPIC, num_partitions=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, replication_factor=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admin_client.create_topics(new_topics=[topic], validate_only=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False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print(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f"Topic '{KAFKA_TOPIC}' created."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except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TopicAlreadyExistsError: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print(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f"Topic '{KAFKA_TOPIC}' already exists."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finally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admin_client.close()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producer = KafkaProducer(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bootstrap_servers=KAFKA_BROKERS,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value_serializer=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lambda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v: json.dumps(v).encode(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'utf-8'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print(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"Successfully connected to Kafka."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return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producer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except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NoBrokersAvailable: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retries -=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print(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f"Kafka not available, retrying in 5 seconds... ({retries} retries left)"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time.sleep(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5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raise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RuntimeError(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"Failed to connect to Kafka."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if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__name__ ==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'__main__'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producer = create_producer_and_topic()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user_ids = [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f'user_{i}'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for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i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range(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5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"Producing mock user click events... Press Ctrl+C to terminate."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try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while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True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Select a user to generate a session for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current_user = random.choice(user_ids)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print(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f"\n--- Starting a click session for {current_user} ---"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Generate a burst of 3 to 6 clicks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for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_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range(random.randint(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3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6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)):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event_time = int(time.time() *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1000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event = {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'user_id'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: current_user,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'click_time'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 event_time}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producer.send(KAFKA_TOPIC, value=event)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print(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f"Sent click for {current_user} at {datetime.fromtimestamp(event_time/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1000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)}"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Short delay between clicks within a session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time.sleep(random.uniform(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5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20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Simulate user inactivity to cause a session break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This long pause is key for testing the session gap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inactivity_period = random.uniform(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70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150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)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Between 1.1 and 2.5 minutes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print(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f"--- {current_user} is now inactive for {inactivity_period: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.2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f} seconds ---"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time.sleep(inactivity_period)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except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KeyboardInterrupt: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print(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"\nStopping producer."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finally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producer.flush()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producer.close()</w:t>
            </w:r>
          </w:p>
        </w:tc>
      </w:tr>
    </w:tbl>
    <w:p w14:paraId="1FD6C20F" w14:textId="77777777" w:rsidR="00622928" w:rsidRDefault="00622928">
      <w:pPr>
        <w:spacing w:after="240" w:line="480" w:lineRule="auto"/>
      </w:pPr>
    </w:p>
    <w:p w14:paraId="0CDF7E16" w14:textId="77777777" w:rsidR="00622928" w:rsidRDefault="00000000">
      <w:pPr>
        <w:spacing w:after="240" w:line="480" w:lineRule="auto"/>
        <w:rPr>
          <w:b/>
        </w:rPr>
      </w:pPr>
      <w:r>
        <w:rPr>
          <w:b/>
        </w:rPr>
        <w:t>Step 2: Implement the Flink SQL Script</w:t>
      </w:r>
    </w:p>
    <w:p w14:paraId="74F4D427" w14:textId="77777777" w:rsidR="00622928" w:rsidRDefault="00000000">
      <w:pPr>
        <w:spacing w:after="240" w:line="480" w:lineRule="auto"/>
      </w:pPr>
      <w:r>
        <w:t xml:space="preserve">Create the main application file, </w:t>
      </w:r>
      <w:r>
        <w:rPr>
          <w:color w:val="188038"/>
        </w:rPr>
        <w:t>session_window_analysis.py</w:t>
      </w:r>
      <w:r>
        <w:t xml:space="preserve">. Note the </w:t>
      </w:r>
      <w:r>
        <w:rPr>
          <w:color w:val="188038"/>
        </w:rPr>
        <w:t>SESSION(ts, INTERVAL '5' MINUTE)</w:t>
      </w:r>
      <w:r>
        <w:t xml:space="preserve"> clause, which we will modify later.</w:t>
      </w:r>
    </w:p>
    <w:p w14:paraId="6F7BC4EA" w14:textId="77777777" w:rsidR="00622928" w:rsidRDefault="00000000">
      <w:pPr>
        <w:spacing w:line="480" w:lineRule="auto"/>
      </w:pPr>
      <w:r>
        <w:t>Create the file:</w:t>
      </w:r>
    </w:p>
    <w:tbl>
      <w:tblPr>
        <w:tblStyle w:val="a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4195FE81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E42CF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code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session_window_analysis.py</w:t>
            </w:r>
          </w:p>
        </w:tc>
      </w:tr>
    </w:tbl>
    <w:p w14:paraId="325165B8" w14:textId="77777777" w:rsidR="00622928" w:rsidRDefault="00622928">
      <w:pPr>
        <w:spacing w:line="480" w:lineRule="auto"/>
      </w:pPr>
    </w:p>
    <w:p w14:paraId="77B808ED" w14:textId="77777777" w:rsidR="00622928" w:rsidRDefault="00000000">
      <w:pPr>
        <w:spacing w:line="480" w:lineRule="auto"/>
      </w:pPr>
      <w:r>
        <w:lastRenderedPageBreak/>
        <w:t>Add the following code:</w:t>
      </w:r>
    </w:p>
    <w:tbl>
      <w:tblPr>
        <w:tblStyle w:val="ab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01AE7AA4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B5811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session_window_analysis.py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from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pyflink.datastream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StreamExecutionEnvironment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from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pyflink.table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StreamTableEnvironment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def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576DDB"/>
                <w:shd w:val="clear" w:color="auto" w:fill="EFECF4"/>
              </w:rPr>
              <w:t>main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env = StreamExecutionEnvironment.get_execution_environment()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table_env = StreamTableEnvironment.create(stream_execution_environment=env)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env.enable_checkpointing(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5000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2. Create a source table from the 'user_clicks' Kafka topic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table_env.execute_sql(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"""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CREATE TABLE user_clicks 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user_id STRING,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click_time BIGINT,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-- Define the event-time attribute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ts AS TO_TIMESTAMP_LTZ(click_time, 3),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-- Define a watermark strategy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WATERMARK FOR ts AS ts - INTERVAL '5' SECOND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) WITH 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'connector' = 'kafka',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'topic' = 'user_clicks',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'properties.bootstrap.servers' = 'localhost:9092',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'properties.group.id' = 'flink-sql-session-group',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'scan.startup.mode' = 'latest-offset',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'format' = 'json'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)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"""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3. Create a sink table to print results to the console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table_env.execute_sql(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"""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CREATE TABLE print_sink 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user_id STRING,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session_start TIMESTAMP(3),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session_end TIMESTAMP(3),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click_count BIGINT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) WITH 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'connector' = 'print'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)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"""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4. Define and execute the session window query.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   A session window closes when an inactivity gap of 5 minutes is detected.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table_env.execute_sql(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"""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INSERT INTO print_sink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SELECT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user_id,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SESSION_START(ts, INTERVAL '5' MINUTE) as session_start,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SESSION_END(ts, INTERVAL '5' MINUTE) as session_end,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COUNT(*) as click_count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FROM user_clicks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GROUP BY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user_id,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        SESSION(ts, INTERVAL '5' MINUTE)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br/>
              <w:t xml:space="preserve">    """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if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__name__ ==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'__main__'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main()</w:t>
            </w:r>
          </w:p>
        </w:tc>
      </w:tr>
    </w:tbl>
    <w:p w14:paraId="1DA39FBA" w14:textId="77777777" w:rsidR="00622928" w:rsidRDefault="00622928">
      <w:pPr>
        <w:spacing w:after="240" w:line="480" w:lineRule="auto"/>
      </w:pPr>
    </w:p>
    <w:p w14:paraId="29335440" w14:textId="77777777" w:rsidR="00622928" w:rsidRDefault="00000000">
      <w:pPr>
        <w:pStyle w:val="Heading1"/>
        <w:keepNext w:val="0"/>
        <w:keepLines w:val="0"/>
        <w:spacing w:before="0" w:line="480" w:lineRule="auto"/>
      </w:pPr>
      <w:bookmarkStart w:id="14" w:name="_b1s3rz9lu4wj" w:colFirst="0" w:colLast="0"/>
      <w:bookmarkEnd w:id="14"/>
      <w:r>
        <w:t>Part 4: Executing and Analyzing the Impact of the Gap</w:t>
      </w:r>
    </w:p>
    <w:p w14:paraId="3133F624" w14:textId="77777777" w:rsidR="00622928" w:rsidRDefault="00000000">
      <w:pPr>
        <w:spacing w:after="240" w:line="480" w:lineRule="auto"/>
      </w:pPr>
      <w:r>
        <w:t>This part is interactive and has two phases.</w:t>
      </w:r>
    </w:p>
    <w:p w14:paraId="31768338" w14:textId="77777777" w:rsidR="00622928" w:rsidRDefault="00000000">
      <w:pPr>
        <w:spacing w:after="240" w:line="480" w:lineRule="auto"/>
        <w:rPr>
          <w:b/>
        </w:rPr>
      </w:pPr>
      <w:r>
        <w:rPr>
          <w:b/>
        </w:rPr>
        <w:t>Phase 1: Run with a 5-Minute Session Gap</w:t>
      </w:r>
    </w:p>
    <w:p w14:paraId="2A94C167" w14:textId="77777777" w:rsidR="00622928" w:rsidRDefault="00000000">
      <w:pPr>
        <w:spacing w:after="240" w:line="480" w:lineRule="auto"/>
        <w:rPr>
          <w:color w:val="188038"/>
        </w:rPr>
      </w:pPr>
      <w:r>
        <w:rPr>
          <w:b/>
        </w:rPr>
        <w:t>Start Flink Cluster (Terminal 1):</w:t>
      </w:r>
      <w:r>
        <w:t xml:space="preserve"> </w:t>
      </w:r>
      <w:r>
        <w:rPr>
          <w:color w:val="188038"/>
        </w:rPr>
        <w:t>stop-cluster.sh &amp;&amp; start-cluster.sh</w:t>
      </w:r>
    </w:p>
    <w:p w14:paraId="27CC5FE4" w14:textId="77777777" w:rsidR="00622928" w:rsidRDefault="00000000">
      <w:pPr>
        <w:spacing w:line="480" w:lineRule="auto"/>
      </w:pPr>
      <w:r>
        <w:rPr>
          <w:b/>
        </w:rPr>
        <w:t>Launch Data Producer (Terminal 2):</w:t>
      </w:r>
    </w:p>
    <w:tbl>
      <w:tblPr>
        <w:tblStyle w:val="ac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74AC67FC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76EA4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~/flink-lab-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7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source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venv/bin/activate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python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producer.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py</w:t>
            </w:r>
          </w:p>
        </w:tc>
      </w:tr>
    </w:tbl>
    <w:p w14:paraId="151E29A8" w14:textId="77777777" w:rsidR="00622928" w:rsidRDefault="00622928">
      <w:pPr>
        <w:spacing w:after="240" w:line="480" w:lineRule="auto"/>
      </w:pPr>
    </w:p>
    <w:p w14:paraId="4130D64B" w14:textId="77777777" w:rsidR="00622928" w:rsidRDefault="00000000">
      <w:pPr>
        <w:spacing w:after="240" w:line="480" w:lineRule="auto"/>
      </w:pPr>
      <w:r>
        <w:rPr>
          <w:noProof/>
        </w:rPr>
        <w:lastRenderedPageBreak/>
        <w:drawing>
          <wp:inline distT="114300" distB="114300" distL="114300" distR="114300" wp14:anchorId="15EBD242" wp14:editId="368CC1B5">
            <wp:extent cx="5943600" cy="1714500"/>
            <wp:effectExtent l="19050" t="19050" r="19050" b="1905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</w:rPr>
        <w:t>Submit Flink Job (Terminal 3):</w:t>
      </w:r>
    </w:p>
    <w:tbl>
      <w:tblPr>
        <w:tblStyle w:val="ad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6A8B4173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9C0EF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~/flink-lab-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7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source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venv/bin/activate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flink run 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session_window_analysis.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py</w:t>
            </w:r>
          </w:p>
        </w:tc>
      </w:tr>
    </w:tbl>
    <w:p w14:paraId="7B5AD48E" w14:textId="77777777" w:rsidR="00622928" w:rsidRDefault="00622928">
      <w:pPr>
        <w:spacing w:after="240" w:line="480" w:lineRule="auto"/>
      </w:pPr>
    </w:p>
    <w:p w14:paraId="66994E7C" w14:textId="77777777" w:rsidR="00622928" w:rsidRDefault="00000000">
      <w:pPr>
        <w:spacing w:after="240" w:line="480" w:lineRule="auto"/>
      </w:pPr>
      <w:r>
        <w:rPr>
          <w:noProof/>
        </w:rPr>
        <w:drawing>
          <wp:inline distT="114300" distB="114300" distL="114300" distR="114300" wp14:anchorId="4B760ABC" wp14:editId="222A3EBA">
            <wp:extent cx="5943600" cy="825500"/>
            <wp:effectExtent l="19050" t="19050" r="19050" b="127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64D17A" w14:textId="77777777" w:rsidR="00622928" w:rsidRDefault="00000000">
      <w:pPr>
        <w:spacing w:line="480" w:lineRule="auto"/>
      </w:pPr>
      <w:r>
        <w:rPr>
          <w:b/>
        </w:rPr>
        <w:t>Observe:</w:t>
      </w:r>
      <w:r>
        <w:t xml:space="preserve"> Watch the producer log. It will generate a burst of clicks for a user, then pause for 1-2 minutes. Now, check the TaskManager log.</w:t>
      </w:r>
    </w:p>
    <w:tbl>
      <w:tblPr>
        <w:tblStyle w:val="ae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6EE137BC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4F46A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tail -f $(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-t $FLINK_HOME/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log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/flink-*-taskexecutor-*.out | head -n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</w:p>
        </w:tc>
      </w:tr>
    </w:tbl>
    <w:p w14:paraId="51240E19" w14:textId="77777777" w:rsidR="00622928" w:rsidRDefault="00000000">
      <w:pPr>
        <w:spacing w:after="240" w:line="480" w:lineRule="auto"/>
      </w:pPr>
      <w:r>
        <w:br/>
      </w:r>
      <w:r>
        <w:rPr>
          <w:noProof/>
        </w:rPr>
        <w:drawing>
          <wp:inline distT="114300" distB="114300" distL="114300" distR="114300" wp14:anchorId="6A93FC65" wp14:editId="43FBEE1E">
            <wp:extent cx="5943600" cy="1143000"/>
            <wp:effectExtent l="19050" t="19050" r="19050" b="1905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You will likely </w:t>
      </w:r>
      <w:r>
        <w:rPr>
          <w:b/>
        </w:rPr>
        <w:t>not</w:t>
      </w:r>
      <w:r>
        <w:t xml:space="preserve"> see any output for a long time. This is because the producer's inactivity period (max 2.5 minutes) is shorter than the session gap (5 minutes). Flink keeps the session open, waiting for more events.</w:t>
      </w:r>
    </w:p>
    <w:p w14:paraId="6F3DB703" w14:textId="77777777" w:rsidR="00622928" w:rsidRDefault="00000000">
      <w:pPr>
        <w:spacing w:before="240" w:after="240" w:line="480" w:lineRule="auto"/>
        <w:rPr>
          <w:b/>
        </w:rPr>
      </w:pPr>
      <w:r>
        <w:rPr>
          <w:b/>
        </w:rPr>
        <w:lastRenderedPageBreak/>
        <w:t>Phase 2: Run with a 1-Minute Session Gap</w:t>
      </w:r>
    </w:p>
    <w:p w14:paraId="2DA2D771" w14:textId="77777777" w:rsidR="00622928" w:rsidRDefault="00000000">
      <w:pPr>
        <w:spacing w:after="240" w:line="480" w:lineRule="auto"/>
      </w:pPr>
      <w:r>
        <w:rPr>
          <w:b/>
        </w:rPr>
        <w:t>Stop the Flink job:</w:t>
      </w:r>
      <w:r>
        <w:t xml:space="preserve"> In </w:t>
      </w:r>
      <w:r>
        <w:rPr>
          <w:b/>
        </w:rPr>
        <w:t>Terminal 3</w:t>
      </w:r>
      <w:r>
        <w:t>, find your job's ID by listing the running jobs, and then cancel it. Keep the producer in Terminal 2 running.</w:t>
      </w:r>
      <w:r>
        <w:br/>
        <w:t>First, list the running jobs to get the ID</w:t>
      </w:r>
    </w:p>
    <w:tbl>
      <w:tblPr>
        <w:tblStyle w:val="af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53C59BD9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FCC83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flink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list</w:t>
            </w:r>
          </w:p>
        </w:tc>
      </w:tr>
    </w:tbl>
    <w:p w14:paraId="5EF8C100" w14:textId="77777777" w:rsidR="00622928" w:rsidRDefault="00622928">
      <w:pPr>
        <w:spacing w:after="240" w:line="480" w:lineRule="auto"/>
      </w:pPr>
    </w:p>
    <w:p w14:paraId="08110FCB" w14:textId="77777777" w:rsidR="00622928" w:rsidRDefault="00000000">
      <w:pPr>
        <w:spacing w:after="240" w:line="480" w:lineRule="auto"/>
      </w:pPr>
      <w:r>
        <w:rPr>
          <w:noProof/>
        </w:rPr>
        <w:drawing>
          <wp:inline distT="114300" distB="114300" distL="114300" distR="114300" wp14:anchorId="10C52600" wp14:editId="74800089">
            <wp:extent cx="5943600" cy="698500"/>
            <wp:effectExtent l="19050" t="19050" r="19050" b="254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979CB7" w14:textId="77777777" w:rsidR="00622928" w:rsidRDefault="00000000">
      <w:pPr>
        <w:spacing w:after="240" w:line="480" w:lineRule="auto"/>
      </w:pPr>
      <w:r>
        <w:t>Then, use the ID to cancel the job (replace &lt;jobId&gt; with the actual ID from the list)</w:t>
      </w:r>
    </w:p>
    <w:tbl>
      <w:tblPr>
        <w:tblStyle w:val="af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10D35953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3D447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flink cancel 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&lt;jobId&gt;</w:t>
            </w:r>
          </w:p>
        </w:tc>
      </w:tr>
    </w:tbl>
    <w:p w14:paraId="17167B1B" w14:textId="77777777" w:rsidR="00622928" w:rsidRDefault="00000000">
      <w:pPr>
        <w:spacing w:before="240" w:after="240" w:line="480" w:lineRule="auto"/>
      </w:pPr>
      <w:r>
        <w:rPr>
          <w:noProof/>
        </w:rPr>
        <w:drawing>
          <wp:inline distT="114300" distB="114300" distL="114300" distR="114300" wp14:anchorId="65E7374E" wp14:editId="69BEE3A2">
            <wp:extent cx="5943600" cy="368300"/>
            <wp:effectExtent l="19050" t="19050" r="19050" b="1270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7D7442" w14:textId="77777777" w:rsidR="00622928" w:rsidRDefault="00000000">
      <w:pPr>
        <w:spacing w:after="240" w:line="480" w:lineRule="auto"/>
      </w:pPr>
      <w:r>
        <w:rPr>
          <w:b/>
        </w:rPr>
        <w:t>Modify the SQL Script:</w:t>
      </w:r>
      <w:r>
        <w:t xml:space="preserve"> Open </w:t>
      </w:r>
      <w:r>
        <w:rPr>
          <w:rFonts w:ascii="Roboto Mono" w:eastAsia="Roboto Mono" w:hAnsi="Roboto Mono" w:cs="Roboto Mono"/>
          <w:color w:val="188038"/>
        </w:rPr>
        <w:t>session_window_analysis.py</w:t>
      </w:r>
      <w:r>
        <w:t xml:space="preserve"> and change the two occurrences of </w:t>
      </w:r>
      <w:r>
        <w:rPr>
          <w:rFonts w:ascii="Roboto Mono" w:eastAsia="Roboto Mono" w:hAnsi="Roboto Mono" w:cs="Roboto Mono"/>
          <w:color w:val="188038"/>
        </w:rPr>
        <w:t>INTERVAL '5' MINUTE</w:t>
      </w:r>
      <w:r>
        <w:t xml:space="preserve"> to </w:t>
      </w:r>
      <w:r>
        <w:rPr>
          <w:rFonts w:ascii="Roboto Mono" w:eastAsia="Roboto Mono" w:hAnsi="Roboto Mono" w:cs="Roboto Mono"/>
          <w:color w:val="188038"/>
        </w:rPr>
        <w:t>INTERVAL '1' MINUTE</w:t>
      </w:r>
      <w:r>
        <w:t>.</w:t>
      </w:r>
    </w:p>
    <w:tbl>
      <w:tblPr>
        <w:tblStyle w:val="af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56A285FD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1F5E0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# ... inside session_window_analysis.py ...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# ...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SELECT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user_id,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SESSION_START(ts, INTERVAL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'1'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MINUTE)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as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session_start,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SESSION_END(ts, INTERVAL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'1'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MINUTE)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as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session_end,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COUNT(*)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as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click_count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FROM user_clicks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GROUP BY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user_id,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SESSION(ts, INTERVAL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'1'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MINUTE)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lastRenderedPageBreak/>
              <w:t># ...</w:t>
            </w:r>
          </w:p>
        </w:tc>
      </w:tr>
    </w:tbl>
    <w:p w14:paraId="33FB1F3D" w14:textId="77777777" w:rsidR="00622928" w:rsidRDefault="00622928">
      <w:pPr>
        <w:spacing w:after="240" w:line="480" w:lineRule="auto"/>
      </w:pPr>
    </w:p>
    <w:p w14:paraId="43EA4951" w14:textId="77777777" w:rsidR="00622928" w:rsidRDefault="00000000">
      <w:pPr>
        <w:spacing w:after="240" w:line="480" w:lineRule="auto"/>
      </w:pPr>
      <w:r>
        <w:rPr>
          <w:b/>
        </w:rPr>
        <w:t>Save the file</w:t>
      </w:r>
      <w:r>
        <w:t xml:space="preserve"> and resubmit the job in Terminal 3:</w:t>
      </w:r>
    </w:p>
    <w:tbl>
      <w:tblPr>
        <w:tblStyle w:val="af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6A467FBC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B8052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flink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run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-py session_window_analysis.py</w:t>
            </w:r>
          </w:p>
        </w:tc>
      </w:tr>
    </w:tbl>
    <w:p w14:paraId="2D9F471C" w14:textId="77777777" w:rsidR="00622928" w:rsidRDefault="00000000">
      <w:pPr>
        <w:pStyle w:val="Heading1"/>
        <w:keepNext w:val="0"/>
        <w:keepLines w:val="0"/>
        <w:spacing w:before="280" w:line="480" w:lineRule="auto"/>
      </w:pPr>
      <w:bookmarkStart w:id="15" w:name="_y3pxk52412ca" w:colFirst="0" w:colLast="0"/>
      <w:bookmarkEnd w:id="15"/>
      <w:r>
        <w:t>Part 5: Verification</w:t>
      </w:r>
    </w:p>
    <w:p w14:paraId="5277C1A8" w14:textId="77777777" w:rsidR="00622928" w:rsidRDefault="00000000">
      <w:pPr>
        <w:spacing w:before="240" w:after="240" w:line="480" w:lineRule="auto"/>
      </w:pPr>
      <w:r>
        <w:t>Now, monitor the TaskManager logs again in Terminal 3.</w:t>
      </w:r>
    </w:p>
    <w:p w14:paraId="574D249E" w14:textId="77777777" w:rsidR="00622928" w:rsidRDefault="00000000">
      <w:pPr>
        <w:spacing w:before="240" w:after="240" w:line="480" w:lineRule="auto"/>
      </w:pPr>
      <w:r>
        <w:t>After the producer completes an inactivity period for a user (which is always &gt; 1 minute), you will see output in the Flink logs almost immediately. It will look similar to this:</w:t>
      </w:r>
    </w:p>
    <w:p w14:paraId="4582B264" w14:textId="77777777" w:rsidR="00622928" w:rsidRDefault="00000000">
      <w:pPr>
        <w:spacing w:before="240" w:after="240" w:line="480" w:lineRule="auto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5A7BB488" wp14:editId="4D22E43B">
            <wp:extent cx="5943600" cy="1054100"/>
            <wp:effectExtent l="19050" t="19050" r="19050" b="127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027CDF" w14:textId="77777777" w:rsidR="00622928" w:rsidRDefault="00000000">
      <w:pPr>
        <w:spacing w:before="240" w:after="240" w:line="480" w:lineRule="auto"/>
      </w:pPr>
      <w:r>
        <w:t>You have now successfully verified the core concept:</w:t>
      </w:r>
    </w:p>
    <w:p w14:paraId="747D48FB" w14:textId="77777777" w:rsidR="00622928" w:rsidRDefault="00000000">
      <w:pPr>
        <w:spacing w:before="240" w:after="240" w:line="480" w:lineRule="auto"/>
      </w:pPr>
      <w:r>
        <w:t xml:space="preserve">With a </w:t>
      </w:r>
      <w:r>
        <w:rPr>
          <w:b/>
        </w:rPr>
        <w:t>5-minute gap</w:t>
      </w:r>
      <w:r>
        <w:t>, the sessions were rarely closed because the user inactivity was not long enough.</w:t>
      </w:r>
    </w:p>
    <w:p w14:paraId="0565BA73" w14:textId="77777777" w:rsidR="00622928" w:rsidRDefault="00000000">
      <w:pPr>
        <w:spacing w:before="240" w:after="240" w:line="480" w:lineRule="auto"/>
      </w:pPr>
      <w:r>
        <w:t xml:space="preserve">With a </w:t>
      </w:r>
      <w:r>
        <w:rPr>
          <w:b/>
        </w:rPr>
        <w:t>1-minute gap</w:t>
      </w:r>
      <w:r>
        <w:t>, the sessions were closed correctly after each burst of activity because the inactivity period exceeded the gap.</w:t>
      </w:r>
    </w:p>
    <w:p w14:paraId="2AAE8B98" w14:textId="77777777" w:rsidR="00622928" w:rsidRDefault="00000000">
      <w:pPr>
        <w:spacing w:before="240" w:after="240" w:line="480" w:lineRule="auto"/>
      </w:pPr>
      <w:r>
        <w:t xml:space="preserve">This demonstrates how critical the </w:t>
      </w:r>
      <w:r>
        <w:rPr>
          <w:rFonts w:ascii="Roboto Mono" w:eastAsia="Roboto Mono" w:hAnsi="Roboto Mono" w:cs="Roboto Mono"/>
          <w:color w:val="188038"/>
        </w:rPr>
        <w:t>gap</w:t>
      </w:r>
      <w:r>
        <w:t xml:space="preserve"> parameter is for defining what constitutes a "session" in your business logic.</w:t>
      </w:r>
    </w:p>
    <w:p w14:paraId="052E1A71" w14:textId="77777777" w:rsidR="00622928" w:rsidRDefault="00000000">
      <w:pPr>
        <w:pStyle w:val="Heading1"/>
        <w:keepNext w:val="0"/>
        <w:keepLines w:val="0"/>
        <w:spacing w:before="280" w:line="480" w:lineRule="auto"/>
      </w:pPr>
      <w:bookmarkStart w:id="16" w:name="_loumk5bge98q" w:colFirst="0" w:colLast="0"/>
      <w:bookmarkEnd w:id="16"/>
      <w:r>
        <w:lastRenderedPageBreak/>
        <w:t>Part 6: Cleanup</w:t>
      </w:r>
    </w:p>
    <w:p w14:paraId="54B91AD2" w14:textId="77777777" w:rsidR="00622928" w:rsidRDefault="00000000">
      <w:pPr>
        <w:spacing w:after="240" w:line="480" w:lineRule="auto"/>
      </w:pPr>
      <w:r>
        <w:rPr>
          <w:b/>
        </w:rPr>
        <w:t>Stop the Flink job:</w:t>
      </w:r>
      <w:r>
        <w:t xml:space="preserve"> If it's still running from Phase 2, cancel it from </w:t>
      </w:r>
      <w:r>
        <w:rPr>
          <w:b/>
        </w:rPr>
        <w:t>Terminal 3</w:t>
      </w:r>
      <w:r>
        <w:t xml:space="preserve"> using its Job ID.</w:t>
      </w:r>
    </w:p>
    <w:tbl>
      <w:tblPr>
        <w:tblStyle w:val="af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22928" w14:paraId="222114B0" w14:textId="77777777" w:rsidTr="00B35BA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6C5DA" w14:textId="77777777" w:rsidR="0062292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flink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list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flink cancel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&lt;jobId&gt;</w:t>
            </w:r>
          </w:p>
        </w:tc>
      </w:tr>
    </w:tbl>
    <w:p w14:paraId="6A236B44" w14:textId="77777777" w:rsidR="00622928" w:rsidRDefault="00000000">
      <w:pPr>
        <w:spacing w:before="240" w:after="240" w:line="480" w:lineRule="auto"/>
      </w:pPr>
      <w:r>
        <w:t>S</w:t>
      </w:r>
      <w:r>
        <w:rPr>
          <w:b/>
        </w:rPr>
        <w:t>top the producer:</w:t>
      </w:r>
      <w:r>
        <w:t xml:space="preserve"> Press </w:t>
      </w:r>
      <w:r>
        <w:rPr>
          <w:rFonts w:ascii="Roboto Mono" w:eastAsia="Roboto Mono" w:hAnsi="Roboto Mono" w:cs="Roboto Mono"/>
          <w:color w:val="188038"/>
        </w:rPr>
        <w:t>Ctrl+C</w:t>
      </w:r>
      <w:r>
        <w:t xml:space="preserve"> in Terminal 2.</w:t>
      </w:r>
    </w:p>
    <w:p w14:paraId="6BD70CE8" w14:textId="77777777" w:rsidR="00622928" w:rsidRDefault="00000000">
      <w:pPr>
        <w:spacing w:before="240" w:after="240" w:line="480" w:lineRule="auto"/>
        <w:rPr>
          <w:rFonts w:ascii="Roboto Mono" w:eastAsia="Roboto Mono" w:hAnsi="Roboto Mono" w:cs="Roboto Mono"/>
          <w:color w:val="188038"/>
        </w:rPr>
      </w:pPr>
      <w:r>
        <w:rPr>
          <w:b/>
        </w:rPr>
        <w:t>Stop the Flink cluster: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stop-cluster.sh</w:t>
      </w:r>
    </w:p>
    <w:p w14:paraId="34170E21" w14:textId="77777777" w:rsidR="00622928" w:rsidRDefault="00000000">
      <w:pPr>
        <w:pStyle w:val="Heading1"/>
        <w:keepNext w:val="0"/>
        <w:keepLines w:val="0"/>
        <w:spacing w:before="280" w:line="480" w:lineRule="auto"/>
      </w:pPr>
      <w:bookmarkStart w:id="17" w:name="_1pa6mrfnjer3" w:colFirst="0" w:colLast="0"/>
      <w:bookmarkEnd w:id="17"/>
      <w:r>
        <w:t>Part 7: Next Steps</w:t>
      </w:r>
    </w:p>
    <w:p w14:paraId="7385C68D" w14:textId="77777777" w:rsidR="00622928" w:rsidRDefault="00000000">
      <w:pPr>
        <w:spacing w:before="240" w:after="240" w:line="480" w:lineRule="auto"/>
      </w:pPr>
      <w:r>
        <w:rPr>
          <w:b/>
        </w:rPr>
        <w:t>Session Start/End Gap:</w:t>
      </w:r>
      <w:r>
        <w:t xml:space="preserve"> Explore the more advanced </w:t>
      </w:r>
      <w:r>
        <w:rPr>
          <w:rFonts w:ascii="Roboto Mono" w:eastAsia="Roboto Mono" w:hAnsi="Roboto Mono" w:cs="Roboto Mono"/>
          <w:color w:val="188038"/>
        </w:rPr>
        <w:t>SESSION_WITH_START</w:t>
      </w:r>
      <w:r>
        <w:t xml:space="preserve"> function, which allows you to define a starting boundary in addition to the inactivity gap.</w:t>
      </w:r>
    </w:p>
    <w:p w14:paraId="6E1F02C2" w14:textId="77777777" w:rsidR="00622928" w:rsidRDefault="00000000">
      <w:pPr>
        <w:spacing w:before="240" w:after="240" w:line="480" w:lineRule="auto"/>
      </w:pPr>
      <w:r>
        <w:rPr>
          <w:b/>
        </w:rPr>
        <w:t>Dynamic Gaps:</w:t>
      </w:r>
      <w:r>
        <w:t xml:space="preserve"> Research how the DataStream API's </w:t>
      </w:r>
      <w:r>
        <w:rPr>
          <w:rFonts w:ascii="Roboto Mono" w:eastAsia="Roboto Mono" w:hAnsi="Roboto Mono" w:cs="Roboto Mono"/>
          <w:color w:val="188038"/>
        </w:rPr>
        <w:t>ProcessWindowFunction</w:t>
      </w:r>
      <w:r>
        <w:t xml:space="preserve"> can be used with session windows to implement more complex logic, such as having the gap size change dynamically based on the data.</w:t>
      </w:r>
    </w:p>
    <w:p w14:paraId="36B9D047" w14:textId="77777777" w:rsidR="00622928" w:rsidRDefault="00000000">
      <w:pPr>
        <w:spacing w:before="240" w:after="240" w:line="480" w:lineRule="auto"/>
      </w:pPr>
      <w:r>
        <w:rPr>
          <w:b/>
        </w:rPr>
        <w:t>Combine with Other Aggregations:</w:t>
      </w:r>
      <w:r>
        <w:t xml:space="preserve"> Add more aggregations to your query. For example, calculate the duration of each session by subtracting </w:t>
      </w:r>
      <w:r>
        <w:rPr>
          <w:rFonts w:ascii="Roboto Mono" w:eastAsia="Roboto Mono" w:hAnsi="Roboto Mono" w:cs="Roboto Mono"/>
          <w:color w:val="188038"/>
        </w:rPr>
        <w:t>SESSION_START</w:t>
      </w:r>
      <w:r>
        <w:t xml:space="preserve"> from </w:t>
      </w:r>
      <w:r>
        <w:rPr>
          <w:rFonts w:ascii="Roboto Mono" w:eastAsia="Roboto Mono" w:hAnsi="Roboto Mono" w:cs="Roboto Mono"/>
          <w:color w:val="188038"/>
        </w:rPr>
        <w:t>SESSION_END</w:t>
      </w:r>
      <w:r>
        <w:t>.</w:t>
      </w:r>
    </w:p>
    <w:sectPr w:rsidR="00622928"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C61600" w14:textId="77777777" w:rsidR="00D77B5F" w:rsidRDefault="00D77B5F">
      <w:pPr>
        <w:spacing w:line="240" w:lineRule="auto"/>
      </w:pPr>
      <w:r>
        <w:separator/>
      </w:r>
    </w:p>
  </w:endnote>
  <w:endnote w:type="continuationSeparator" w:id="0">
    <w:p w14:paraId="57F345E2" w14:textId="77777777" w:rsidR="00D77B5F" w:rsidRDefault="00D77B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5D0AB269-3736-406A-9455-771536BA905F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88356559-138A-4D39-83F5-48FCA6BC559B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3" w:fontKey="{74407B60-CE2C-4E6B-9095-B467721C87B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D855A24B-AE50-4129-843D-7445BF53D8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446DE76-A4B7-472B-B5C9-423E721A752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E95CCC" w14:textId="77777777" w:rsidR="00622928" w:rsidRDefault="00000000">
    <w:r>
      <w:rPr>
        <w:rFonts w:ascii="Candara" w:eastAsia="Candara" w:hAnsi="Candara" w:cs="Candara"/>
        <w:color w:val="434343"/>
        <w:sz w:val="20"/>
        <w:szCs w:val="20"/>
      </w:rPr>
      <w:t>Copyright © 2025. All rights reserved</w:t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  <w:t xml:space="preserve">          </w:t>
    </w:r>
    <w:r>
      <w:rPr>
        <w:rFonts w:ascii="Candara" w:eastAsia="Candara" w:hAnsi="Candara" w:cs="Candara"/>
        <w:sz w:val="24"/>
        <w:szCs w:val="24"/>
      </w:rPr>
      <w:fldChar w:fldCharType="begin"/>
    </w:r>
    <w:r>
      <w:rPr>
        <w:rFonts w:ascii="Candara" w:eastAsia="Candara" w:hAnsi="Candara" w:cs="Candara"/>
        <w:sz w:val="24"/>
        <w:szCs w:val="24"/>
      </w:rPr>
      <w:instrText>PAGE</w:instrText>
    </w:r>
    <w:r>
      <w:rPr>
        <w:rFonts w:ascii="Candara" w:eastAsia="Candara" w:hAnsi="Candara" w:cs="Candara"/>
        <w:sz w:val="24"/>
        <w:szCs w:val="24"/>
      </w:rPr>
      <w:fldChar w:fldCharType="separate"/>
    </w:r>
    <w:r w:rsidR="00B35BA9">
      <w:rPr>
        <w:rFonts w:ascii="Candara" w:eastAsia="Candara" w:hAnsi="Candara" w:cs="Candara"/>
        <w:noProof/>
        <w:sz w:val="24"/>
        <w:szCs w:val="24"/>
      </w:rPr>
      <w:t>1</w:t>
    </w:r>
    <w:r>
      <w:rPr>
        <w:rFonts w:ascii="Candara" w:eastAsia="Candara" w:hAnsi="Candara" w:cs="Candara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198CFB" w14:textId="77777777" w:rsidR="00D77B5F" w:rsidRDefault="00D77B5F">
      <w:pPr>
        <w:spacing w:line="240" w:lineRule="auto"/>
      </w:pPr>
      <w:r>
        <w:separator/>
      </w:r>
    </w:p>
  </w:footnote>
  <w:footnote w:type="continuationSeparator" w:id="0">
    <w:p w14:paraId="648C8079" w14:textId="77777777" w:rsidR="00D77B5F" w:rsidRDefault="00D77B5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928"/>
    <w:rsid w:val="002F7BC9"/>
    <w:rsid w:val="003C296B"/>
    <w:rsid w:val="00622928"/>
    <w:rsid w:val="00B35BA9"/>
    <w:rsid w:val="00D1595D"/>
    <w:rsid w:val="00D77B5F"/>
    <w:rsid w:val="00DC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BB910"/>
  <w15:docId w15:val="{69EB4B24-090B-40A1-91C7-C9DF0EC1E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</w:tblPr>
  </w:style>
  <w:style w:type="table" w:customStyle="1" w:styleId="a7">
    <w:basedOn w:val="TableNormal0"/>
    <w:tblPr>
      <w:tblStyleRowBandSize w:val="1"/>
      <w:tblStyleColBandSize w:val="1"/>
    </w:tblPr>
  </w:style>
  <w:style w:type="table" w:customStyle="1" w:styleId="a8">
    <w:basedOn w:val="TableNormal0"/>
    <w:tblPr>
      <w:tblStyleRowBandSize w:val="1"/>
      <w:tblStyleColBandSize w:val="1"/>
    </w:tblPr>
  </w:style>
  <w:style w:type="table" w:customStyle="1" w:styleId="a9">
    <w:basedOn w:val="TableNormal0"/>
    <w:tblPr>
      <w:tblStyleRowBandSize w:val="1"/>
      <w:tblStyleColBandSize w:val="1"/>
    </w:tblPr>
  </w:style>
  <w:style w:type="table" w:customStyle="1" w:styleId="aa">
    <w:basedOn w:val="TableNormal0"/>
    <w:tblPr>
      <w:tblStyleRowBandSize w:val="1"/>
      <w:tblStyleColBandSize w:val="1"/>
    </w:tblPr>
  </w:style>
  <w:style w:type="table" w:customStyle="1" w:styleId="ab">
    <w:basedOn w:val="TableNormal0"/>
    <w:tblPr>
      <w:tblStyleRowBandSize w:val="1"/>
      <w:tblStyleColBandSize w:val="1"/>
    </w:tblPr>
  </w:style>
  <w:style w:type="table" w:customStyle="1" w:styleId="ac">
    <w:basedOn w:val="TableNormal0"/>
    <w:tblPr>
      <w:tblStyleRowBandSize w:val="1"/>
      <w:tblStyleColBandSize w:val="1"/>
    </w:tblPr>
  </w:style>
  <w:style w:type="table" w:customStyle="1" w:styleId="ad">
    <w:basedOn w:val="TableNormal0"/>
    <w:tblPr>
      <w:tblStyleRowBandSize w:val="1"/>
      <w:tblStyleColBandSize w:val="1"/>
    </w:tblPr>
  </w:style>
  <w:style w:type="table" w:customStyle="1" w:styleId="ae">
    <w:basedOn w:val="TableNormal0"/>
    <w:tblPr>
      <w:tblStyleRowBandSize w:val="1"/>
      <w:tblStyleColBandSize w:val="1"/>
    </w:tblPr>
  </w:style>
  <w:style w:type="table" w:customStyle="1" w:styleId="af">
    <w:basedOn w:val="TableNormal0"/>
    <w:tblPr>
      <w:tblStyleRowBandSize w:val="1"/>
      <w:tblStyleColBandSize w:val="1"/>
    </w:tblPr>
  </w:style>
  <w:style w:type="table" w:customStyle="1" w:styleId="af0">
    <w:basedOn w:val="TableNormal0"/>
    <w:tblPr>
      <w:tblStyleRowBandSize w:val="1"/>
      <w:tblStyleColBandSize w:val="1"/>
    </w:tblPr>
  </w:style>
  <w:style w:type="table" w:customStyle="1" w:styleId="af1">
    <w:basedOn w:val="TableNormal0"/>
    <w:tblPr>
      <w:tblStyleRowBandSize w:val="1"/>
      <w:tblStyleColBandSize w:val="1"/>
    </w:tblPr>
  </w:style>
  <w:style w:type="table" w:customStyle="1" w:styleId="af2">
    <w:basedOn w:val="TableNormal0"/>
    <w:tblPr>
      <w:tblStyleRowBandSize w:val="1"/>
      <w:tblStyleColBandSize w:val="1"/>
    </w:tblPr>
  </w:style>
  <w:style w:type="table" w:customStyle="1" w:styleId="af3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2107</Words>
  <Characters>12015</Characters>
  <Application>Microsoft Office Word</Application>
  <DocSecurity>0</DocSecurity>
  <Lines>100</Lines>
  <Paragraphs>28</Paragraphs>
  <ScaleCrop>false</ScaleCrop>
  <Company/>
  <LinksUpToDate>false</LinksUpToDate>
  <CharactersWithSpaces>14094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3</cp:revision>
  <dcterms:created xsi:type="dcterms:W3CDTF">2025-09-15T18:02:00Z</dcterms:created>
  <dcterms:modified xsi:type="dcterms:W3CDTF">2025-09-17T08:24:00Z</dcterms:modified>
</cp:coreProperties>
</file>