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F0ED" w14:textId="3CC6620C" w:rsidR="001513A9" w:rsidRPr="00305F9A" w:rsidRDefault="00FE1ED7" w:rsidP="0095372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Demo Use-Case 2</w:t>
      </w:r>
      <w:r w:rsidR="001513A9" w:rsidRPr="00305F9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 Hello RAG in Snowflake Cortex</w:t>
      </w:r>
    </w:p>
    <w:p w14:paraId="464F92E5" w14:textId="77777777" w:rsidR="00953728" w:rsidRDefault="00953728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200A012" w14:textId="5E498A68" w:rsidR="001513A9" w:rsidRPr="001513A9" w:rsidRDefault="001513A9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This project will walk you through building a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Retrieval-Augmented Generation (RAG)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workflow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entirely inside Snowflake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+ Embeddings + SQL</w:t>
      </w:r>
      <w:r w:rsidRPr="001513A9">
        <w:rPr>
          <w:rFonts w:ascii="Georgia" w:eastAsia="Georgia Pro" w:hAnsi="Georgia" w:cs="Georgia Pro"/>
          <w:color w:val="000000" w:themeColor="text1"/>
        </w:rPr>
        <w:t>.</w:t>
      </w:r>
      <w:r w:rsidRPr="001513A9">
        <w:rPr>
          <w:rFonts w:ascii="Georgia" w:eastAsia="Georgia Pro" w:hAnsi="Georgia" w:cs="Georgia Pro"/>
          <w:color w:val="000000" w:themeColor="text1"/>
        </w:rPr>
        <w:br/>
        <w:t>We’ll go from data setup to an AI-</w:t>
      </w:r>
      <w:proofErr w:type="gramStart"/>
      <w:r w:rsidRPr="001513A9">
        <w:rPr>
          <w:rFonts w:ascii="Georgia" w:eastAsia="Georgia Pro" w:hAnsi="Georgia" w:cs="Georgia Pro"/>
          <w:color w:val="000000" w:themeColor="text1"/>
        </w:rPr>
        <w:t>powered query</w:t>
      </w:r>
      <w:proofErr w:type="gramEnd"/>
      <w:r w:rsidRPr="001513A9">
        <w:rPr>
          <w:rFonts w:ascii="Georgia" w:eastAsia="Georgia Pro" w:hAnsi="Georgia" w:cs="Georgia Pro"/>
          <w:color w:val="000000" w:themeColor="text1"/>
        </w:rPr>
        <w:t xml:space="preserve"> answering system — no external APIs or Python required.</w:t>
      </w:r>
    </w:p>
    <w:p w14:paraId="384DBC40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BF8D39">
          <v:rect id="_x0000_i1025" style="width:0;height:1.5pt" o:hralign="center" o:hrstd="t" o:hr="t" fillcolor="#a0a0a0" stroked="f"/>
        </w:pict>
      </w:r>
    </w:p>
    <w:p w14:paraId="193BA723" w14:textId="119D9F4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Project Goal</w:t>
      </w:r>
    </w:p>
    <w:p w14:paraId="2087B2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Build an intelligent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Question Answering System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that:</w:t>
      </w:r>
    </w:p>
    <w:p w14:paraId="10E7CCF9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Stores internal documents (policies, FAQs, product info, etc.)</w:t>
      </w:r>
    </w:p>
    <w:p w14:paraId="27AF19A4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513A9">
        <w:rPr>
          <w:rFonts w:ascii="Georgia" w:eastAsia="Georgia Pro" w:hAnsi="Georgia" w:cs="Georgia Pro"/>
          <w:color w:val="000000" w:themeColor="text1"/>
        </w:rPr>
        <w:t>Embeds</w:t>
      </w:r>
      <w:proofErr w:type="gramEnd"/>
      <w:r w:rsidRPr="001513A9">
        <w:rPr>
          <w:rFonts w:ascii="Georgia" w:eastAsia="Georgia Pro" w:hAnsi="Georgia" w:cs="Georgia Pro"/>
          <w:color w:val="000000" w:themeColor="text1"/>
        </w:rPr>
        <w:t xml:space="preserve"> them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embedding models</w:t>
      </w:r>
    </w:p>
    <w:p w14:paraId="0377705D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Finds the most relevant documents for a user’s query</w:t>
      </w:r>
    </w:p>
    <w:p w14:paraId="181E53B7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Uses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(COMPLETE function)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to generate a natural-language answer</w:t>
      </w:r>
    </w:p>
    <w:p w14:paraId="5E7E423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All inside Snowflake SQL.</w:t>
      </w:r>
    </w:p>
    <w:p w14:paraId="2CBFDED3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99C88D">
          <v:rect id="_x0000_i1026" style="width:0;height:1.5pt" o:hralign="center" o:hrstd="t" o:hr="t" fillcolor="#a0a0a0" stroked="f"/>
        </w:pict>
      </w:r>
    </w:p>
    <w:p w14:paraId="57D41520" w14:textId="147C41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Architecture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948"/>
        <w:gridCol w:w="4912"/>
      </w:tblGrid>
      <w:tr w:rsidR="001513A9" w:rsidRPr="001513A9" w14:paraId="4EFCBC71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499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83CF7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BB1AB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Snowflake Feature Used</w:t>
            </w:r>
          </w:p>
        </w:tc>
      </w:tr>
      <w:tr w:rsidR="001513A9" w:rsidRPr="001513A9" w14:paraId="1A9E0CF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0C5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48F3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4A18205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TABLE, INSERT</w:t>
            </w:r>
          </w:p>
        </w:tc>
      </w:tr>
      <w:tr w:rsidR="001513A9" w:rsidRPr="001513A9" w14:paraId="14F73EE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30C6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52F0C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 embedding creation</w:t>
            </w:r>
          </w:p>
        </w:tc>
        <w:tc>
          <w:tcPr>
            <w:tcW w:w="0" w:type="auto"/>
            <w:vAlign w:val="center"/>
            <w:hideMark/>
          </w:tcPr>
          <w:p w14:paraId="3CEAC0E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SNOWFLAKE.CORTEX.EMBED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_TEXT_768</w:t>
            </w:r>
          </w:p>
        </w:tc>
      </w:tr>
      <w:tr w:rsidR="001513A9" w:rsidRPr="001513A9" w14:paraId="3487CE23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F2D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FF8D9C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Semantic similarity search</w:t>
            </w:r>
          </w:p>
        </w:tc>
        <w:tc>
          <w:tcPr>
            <w:tcW w:w="0" w:type="auto"/>
            <w:vAlign w:val="center"/>
            <w:hideMark/>
          </w:tcPr>
          <w:p w14:paraId="28C8A5A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</w:tr>
      <w:tr w:rsidR="001513A9" w:rsidRPr="001513A9" w14:paraId="1F7BCC3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DFB8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C268D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Answer generation</w:t>
            </w:r>
          </w:p>
        </w:tc>
        <w:tc>
          <w:tcPr>
            <w:tcW w:w="0" w:type="auto"/>
            <w:vAlign w:val="center"/>
            <w:hideMark/>
          </w:tcPr>
          <w:p w14:paraId="2A3DCA0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SNOWFLAKE.CORTEX.COMPLETE</w:t>
            </w:r>
            <w:proofErr w:type="gramEnd"/>
          </w:p>
        </w:tc>
      </w:tr>
      <w:tr w:rsidR="001513A9" w:rsidRPr="001513A9" w14:paraId="5C18D25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9F9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3456F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Optional summarization</w:t>
            </w:r>
          </w:p>
        </w:tc>
        <w:tc>
          <w:tcPr>
            <w:tcW w:w="0" w:type="auto"/>
            <w:vAlign w:val="center"/>
            <w:hideMark/>
          </w:tcPr>
          <w:p w14:paraId="73FA158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SNOWFLAKE.CORTEX.SUMMARIZE</w:t>
            </w:r>
            <w:proofErr w:type="gramEnd"/>
          </w:p>
        </w:tc>
      </w:tr>
    </w:tbl>
    <w:p w14:paraId="3F4ABFB4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AFCB60">
          <v:rect id="_x0000_i1027" style="width:0;height:1.5pt" o:hralign="center" o:hrstd="t" o:hr="t" fillcolor="#a0a0a0" stroked="f"/>
        </w:pict>
      </w:r>
    </w:p>
    <w:p w14:paraId="61692E7B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1A943A5" w14:textId="22599300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1: Create Sample Knowledge Base</w:t>
      </w:r>
    </w:p>
    <w:p w14:paraId="4594CFF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 AS</w:t>
      </w:r>
    </w:p>
    <w:p w14:paraId="78FABAA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1 AS DOC_ID, 'Employees are allowed to work remotely up to two days per week.' AS CONTENT UNION ALL</w:t>
      </w:r>
    </w:p>
    <w:p w14:paraId="45D6770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2, 'Annual leave requests should be submitted at least two weeks in advance.' UNION ALL</w:t>
      </w:r>
    </w:p>
    <w:p w14:paraId="4FA1E8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3, 'The company provides full health insurance coverage to all permanent employees.' UNION ALL</w:t>
      </w:r>
    </w:p>
    <w:p w14:paraId="117425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4, 'Employees must complete mandatory cybersecurity training every year.' UNION ALL</w:t>
      </w:r>
    </w:p>
    <w:p w14:paraId="2FD9098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5, 'Performance reviews are conducted twice a year: mid-year and end-of-year.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';</w:t>
      </w:r>
      <w:proofErr w:type="gramEnd"/>
    </w:p>
    <w:p w14:paraId="45E64C34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34500EAF" w14:textId="7EF631ED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now have a basic knowledge base with five HR/policy documents.</w:t>
      </w:r>
    </w:p>
    <w:p w14:paraId="7E502CB5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19E8FB">
          <v:rect id="_x0000_i1028" style="width:0;height:1.5pt" o:hralign="center" o:hrstd="t" o:hr="t" fillcolor="#a0a0a0" stroked="f"/>
        </w:pict>
      </w:r>
    </w:p>
    <w:p w14:paraId="199F7551" w14:textId="77777777" w:rsidR="00953728" w:rsidRDefault="0095372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4D0137D" w14:textId="481CF2E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Create Embeddings for All Documents</w:t>
      </w:r>
    </w:p>
    <w:p w14:paraId="1D8886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COMPANY_DOCS_EMBEDDINGS AS</w:t>
      </w:r>
    </w:p>
    <w:p w14:paraId="199A635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52E19C4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DOC_ID,</w:t>
      </w:r>
    </w:p>
    <w:p w14:paraId="3434446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CONTENT,</w:t>
      </w:r>
    </w:p>
    <w:p w14:paraId="5431E92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_TEXT_768('e5-base-v2', CONTENT) AS EMBEDDING</w:t>
      </w:r>
    </w:p>
    <w:p w14:paraId="19C9878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DOCS;</w:t>
      </w:r>
      <w:proofErr w:type="gramEnd"/>
    </w:p>
    <w:p w14:paraId="3703BF64" w14:textId="77777777" w:rsidR="00953728" w:rsidRP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  <w:sz w:val="10"/>
          <w:szCs w:val="10"/>
        </w:rPr>
      </w:pPr>
    </w:p>
    <w:p w14:paraId="63613F80" w14:textId="625D794F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This creates 768-dimensional embeddings for each document.</w:t>
      </w:r>
      <w:r w:rsidRPr="001513A9">
        <w:rPr>
          <w:rFonts w:ascii="Georgia" w:eastAsia="Georgia Pro" w:hAnsi="Georgia" w:cs="Georgia Pro"/>
          <w:color w:val="000000" w:themeColor="text1"/>
        </w:rPr>
        <w:br/>
        <w:t>Run this to confirm:</w:t>
      </w:r>
    </w:p>
    <w:p w14:paraId="24CDFC3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* FROM COMPANY_DOCS_EMBEDDINGS LIMIT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2;</w:t>
      </w:r>
      <w:proofErr w:type="gramEnd"/>
    </w:p>
    <w:p w14:paraId="15C8DB8C" w14:textId="77777777" w:rsidR="00953728" w:rsidRPr="00953728" w:rsidRDefault="00953728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0"/>
          <w:szCs w:val="10"/>
        </w:rPr>
      </w:pPr>
    </w:p>
    <w:p w14:paraId="770DA094" w14:textId="68FEE5F5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3: Run Semantic Search (Vector Similarity)</w:t>
      </w:r>
    </w:p>
    <w:p w14:paraId="60D649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Now test with a user query, for example:</w:t>
      </w:r>
    </w:p>
    <w:p w14:paraId="17DEBBD4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“Does the company allow remote work?”</w:t>
      </w:r>
    </w:p>
    <w:p w14:paraId="56D8665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QUERY_EMB AS (</w:t>
      </w:r>
    </w:p>
    <w:p w14:paraId="46DC006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_TEXT_768('e5-base-v2', 'Does the company allow remote work?') AS VECTOR</w:t>
      </w:r>
    </w:p>
    <w:p w14:paraId="0107A07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1CA2FE0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33F7E00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d.DOC_ID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,</w:t>
      </w:r>
    </w:p>
    <w:p w14:paraId="475A6C8F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VECTOR_COSINE_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SIMILARITY(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d.EMBEDDING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q.VECTOR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SIMILARITY,</w:t>
      </w:r>
    </w:p>
    <w:p w14:paraId="73037D6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d.CONTENT</w:t>
      </w:r>
      <w:proofErr w:type="spellEnd"/>
    </w:p>
    <w:p w14:paraId="67EDE91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COMPANY_DOCS_EMBEDDINGS d, QUERY_EMB q</w:t>
      </w:r>
    </w:p>
    <w:p w14:paraId="2D135B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ORDER BY SIMILARITY DESC</w:t>
      </w:r>
    </w:p>
    <w:p w14:paraId="69EEA6EE" w14:textId="559B40C8" w:rsidR="00953728" w:rsidRPr="00953728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LIMIT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3;</w:t>
      </w:r>
      <w:proofErr w:type="gramEnd"/>
    </w:p>
    <w:p w14:paraId="22A7EA3F" w14:textId="425C4C79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lastRenderedPageBreak/>
        <w:t>You should see the remote work policy document (DOC_ID = 1) ranked at the top.</w:t>
      </w:r>
    </w:p>
    <w:p w14:paraId="1ED22B3C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D6E1E4">
          <v:rect id="_x0000_i1029" style="width:0;height:1.5pt" o:hralign="center" o:hrstd="t" o:hr="t" fillcolor="#a0a0a0" stroked="f"/>
        </w:pict>
      </w:r>
    </w:p>
    <w:p w14:paraId="7FD1670C" w14:textId="6AD13A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4: Generate an Answer using Cortex LLM</w:t>
      </w:r>
    </w:p>
    <w:p w14:paraId="1F6B37CA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Now we’ll feed the top-matched documents into an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LLM prompt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for final answer generation.</w:t>
      </w:r>
    </w:p>
    <w:p w14:paraId="6F4800B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 AS (</w:t>
      </w:r>
    </w:p>
    <w:p w14:paraId="38517A5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'Does the company allow remote work?' AS QUESTION</w:t>
      </w:r>
    </w:p>
    <w:p w14:paraId="28CF95F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3EB8818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RELEVANT_DOCS AS (</w:t>
      </w:r>
    </w:p>
    <w:p w14:paraId="474D708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</w:t>
      </w:r>
    </w:p>
    <w:p w14:paraId="00E3DB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d.CONTENT</w:t>
      </w:r>
      <w:proofErr w:type="spellEnd"/>
    </w:p>
    <w:p w14:paraId="407B620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FROM COMPANY_DOCS_EMBEDDINGS d, QUERY q,</w:t>
      </w:r>
    </w:p>
    <w:p w14:paraId="586CC7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LATERAL (</w:t>
      </w:r>
    </w:p>
    <w:p w14:paraId="601CB2C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_TEXT_768('e5-base-v2', </w:t>
      </w:r>
      <w:proofErr w:type="spellStart"/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q.QUESTION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VECTOR</w:t>
      </w:r>
    </w:p>
    <w:p w14:paraId="48038EE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) </w:t>
      </w:r>
      <w:proofErr w:type="spellStart"/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qe</w:t>
      </w:r>
      <w:proofErr w:type="spellEnd"/>
      <w:proofErr w:type="gramEnd"/>
    </w:p>
    <w:p w14:paraId="4B8F05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ORDER BY VECTOR_COSINE_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SIMILARITY(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d.EMBEDDING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qe.VECTOR</w:t>
      </w:r>
      <w:proofErr w:type="spellEnd"/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DESC</w:t>
      </w:r>
    </w:p>
    <w:p w14:paraId="48E5D0B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LIMIT 3</w:t>
      </w:r>
    </w:p>
    <w:p w14:paraId="3383F3F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68330027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CONTEXT AS (</w:t>
      </w:r>
    </w:p>
    <w:p w14:paraId="0799C59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LISTAGG(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CONTENT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, '\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n') AS DOC_CONTEXT FROM RELEVANT_DOCS</w:t>
      </w:r>
    </w:p>
    <w:p w14:paraId="313D06A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0D34BFE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SNOWFLAKE.CORTEX.COMPLETE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(</w:t>
      </w:r>
    </w:p>
    <w:p w14:paraId="3BB30A9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'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mistral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-large',</w:t>
      </w:r>
    </w:p>
    <w:p w14:paraId="5EA903A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CONCAT(</w:t>
      </w:r>
      <w:proofErr w:type="gramEnd"/>
    </w:p>
    <w:p w14:paraId="14FD6F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lastRenderedPageBreak/>
        <w:t xml:space="preserve">    'You are an HR assistant. Use the following context to answer the question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clearly.\n\n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',</w:t>
      </w:r>
    </w:p>
    <w:p w14:paraId="59A8F2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'Context:\n', (SELECT DOC_CONTEXT FROM CONTEXT), '\n\n',</w:t>
      </w:r>
    </w:p>
    <w:p w14:paraId="4175B28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'Question: ', (SELECT QUESTION FROM QUERY), '\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nAnswer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:'</w:t>
      </w:r>
    </w:p>
    <w:p w14:paraId="5B4DB0E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)</w:t>
      </w:r>
    </w:p>
    <w:p w14:paraId="4E88E7B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GENERATED_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ANSWER;</w:t>
      </w:r>
      <w:proofErr w:type="gramEnd"/>
    </w:p>
    <w:p w14:paraId="3C00CAA7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752EF242" w14:textId="601C62A2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</w:p>
    <w:p w14:paraId="2510BB73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The company allows employees to work remotely up to two days per week.</w:t>
      </w:r>
    </w:p>
    <w:p w14:paraId="0DF3ECCB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4CB7C">
          <v:rect id="_x0000_i1030" style="width:0;height:1.5pt" o:hralign="center" o:hrstd="t" o:hr="t" fillcolor="#a0a0a0" stroked="f"/>
        </w:pict>
      </w:r>
    </w:p>
    <w:p w14:paraId="61CFDC32" w14:textId="7BE0E98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5: Optional — Add Summarization or Sentiment</w:t>
      </w:r>
    </w:p>
    <w:p w14:paraId="7E3F49B2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can summarize long retrieved docs before passing to the LLM:</w:t>
      </w:r>
    </w:p>
    <w:p w14:paraId="5CFB223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SNOWFLAKE.CORTEX.SUMMARIZE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(CONTENT) AS SHORT_SUMMARY</w:t>
      </w:r>
    </w:p>
    <w:p w14:paraId="295C1E8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</w:t>
      </w:r>
    </w:p>
    <w:p w14:paraId="4E0AE6C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WHERE DOC_ID =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1;</w:t>
      </w:r>
      <w:proofErr w:type="gramEnd"/>
    </w:p>
    <w:p w14:paraId="1343FE5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Or analyze tone:</w:t>
      </w:r>
    </w:p>
    <w:p w14:paraId="3281233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SNOWFLAKE.CORTEX.SENTIMENT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('I really enjoy the flexible work policy!') AS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SENTIMENT;</w:t>
      </w:r>
      <w:proofErr w:type="gramEnd"/>
    </w:p>
    <w:p w14:paraId="1F3136D3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1F1DDA">
          <v:rect id="_x0000_i1031" style="width:0;height:1.5pt" o:hralign="center" o:hrstd="t" o:hr="t" fillcolor="#a0a0a0" stroked="f"/>
        </w:pict>
      </w:r>
    </w:p>
    <w:p w14:paraId="3E10EC75" w14:textId="35732AA8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6: Validate RAG Workflow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405"/>
        <w:gridCol w:w="3665"/>
        <w:gridCol w:w="2638"/>
      </w:tblGrid>
      <w:tr w:rsidR="001513A9" w:rsidRPr="001513A9" w14:paraId="7F3DB123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C1A0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48E2F2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B35A5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Function Used</w:t>
            </w:r>
          </w:p>
        </w:tc>
        <w:tc>
          <w:tcPr>
            <w:tcW w:w="0" w:type="auto"/>
            <w:vAlign w:val="center"/>
            <w:hideMark/>
          </w:tcPr>
          <w:p w14:paraId="049C679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Example</w:t>
            </w:r>
          </w:p>
        </w:tc>
      </w:tr>
      <w:tr w:rsidR="001513A9" w:rsidRPr="001513A9" w14:paraId="7D8F7BF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83E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DF5E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Ingest documents</w:t>
            </w:r>
          </w:p>
        </w:tc>
        <w:tc>
          <w:tcPr>
            <w:tcW w:w="0" w:type="auto"/>
            <w:vAlign w:val="center"/>
            <w:hideMark/>
          </w:tcPr>
          <w:p w14:paraId="11FEA52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7112E95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HR policies</w:t>
            </w:r>
          </w:p>
        </w:tc>
      </w:tr>
      <w:tr w:rsidR="001513A9" w:rsidRPr="001513A9" w14:paraId="222A8C0D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6AD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708F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 documents</w:t>
            </w:r>
          </w:p>
        </w:tc>
        <w:tc>
          <w:tcPr>
            <w:tcW w:w="0" w:type="auto"/>
            <w:vAlign w:val="center"/>
            <w:hideMark/>
          </w:tcPr>
          <w:p w14:paraId="3FA0729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EMBED_TEXT_768</w:t>
            </w:r>
          </w:p>
        </w:tc>
        <w:tc>
          <w:tcPr>
            <w:tcW w:w="0" w:type="auto"/>
            <w:vAlign w:val="center"/>
            <w:hideMark/>
          </w:tcPr>
          <w:p w14:paraId="095879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Converts text </w:t>
            </w:r>
            <w:r w:rsidRPr="001513A9">
              <w:rPr>
                <w:rFonts w:ascii="Times New Roman" w:eastAsia="Georgia Pro" w:hAnsi="Times New Roman" w:cs="Times New Roman"/>
                <w:color w:val="000000" w:themeColor="text1"/>
              </w:rPr>
              <w:t>→</w:t>
            </w: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 vectors</w:t>
            </w:r>
          </w:p>
        </w:tc>
      </w:tr>
      <w:tr w:rsidR="001513A9" w:rsidRPr="001513A9" w14:paraId="0F661FFB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8BA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E38DFE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Retrieve relevant docs</w:t>
            </w:r>
          </w:p>
        </w:tc>
        <w:tc>
          <w:tcPr>
            <w:tcW w:w="0" w:type="auto"/>
            <w:vAlign w:val="center"/>
            <w:hideMark/>
          </w:tcPr>
          <w:p w14:paraId="76F28C2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  <w:tc>
          <w:tcPr>
            <w:tcW w:w="0" w:type="auto"/>
            <w:vAlign w:val="center"/>
            <w:hideMark/>
          </w:tcPr>
          <w:p w14:paraId="51F7182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Finds </w:t>
            </w: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top-K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 context</w:t>
            </w:r>
          </w:p>
        </w:tc>
      </w:tr>
      <w:tr w:rsidR="001513A9" w:rsidRPr="001513A9" w14:paraId="79B7594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A02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3E967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Generate final answer</w:t>
            </w:r>
          </w:p>
        </w:tc>
        <w:tc>
          <w:tcPr>
            <w:tcW w:w="0" w:type="auto"/>
            <w:vAlign w:val="center"/>
            <w:hideMark/>
          </w:tcPr>
          <w:p w14:paraId="631F554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41877C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LLM answers user query</w:t>
            </w:r>
          </w:p>
        </w:tc>
      </w:tr>
      <w:tr w:rsidR="001513A9" w:rsidRPr="001513A9" w14:paraId="7C9579C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69D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8E1D9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(Optional) Summarize</w:t>
            </w:r>
          </w:p>
        </w:tc>
        <w:tc>
          <w:tcPr>
            <w:tcW w:w="0" w:type="auto"/>
            <w:vAlign w:val="center"/>
            <w:hideMark/>
          </w:tcPr>
          <w:p w14:paraId="19131F4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</w:t>
            </w:r>
          </w:p>
        </w:tc>
        <w:tc>
          <w:tcPr>
            <w:tcW w:w="0" w:type="auto"/>
            <w:vAlign w:val="center"/>
            <w:hideMark/>
          </w:tcPr>
          <w:p w14:paraId="0DA48BD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Simplify context</w:t>
            </w:r>
          </w:p>
        </w:tc>
      </w:tr>
    </w:tbl>
    <w:p w14:paraId="0D6E2D8D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C90ACF">
          <v:rect id="_x0000_i1032" style="width:0;height:1.5pt" o:hralign="center" o:hrstd="t" o:hr="t" fillcolor="#a0a0a0" stroked="f"/>
        </w:pict>
      </w:r>
    </w:p>
    <w:p w14:paraId="56D634BE" w14:textId="171CE9D0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Real-World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524"/>
        <w:gridCol w:w="4194"/>
      </w:tblGrid>
      <w:tr w:rsidR="001513A9" w:rsidRPr="001513A9" w14:paraId="78849763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2318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23772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9E6B3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Snowflake Cortex Function</w:t>
            </w:r>
          </w:p>
        </w:tc>
      </w:tr>
      <w:tr w:rsidR="001513A9" w:rsidRPr="001513A9" w14:paraId="7A5097C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B2D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HR Knowledge Bot</w:t>
            </w:r>
          </w:p>
        </w:tc>
        <w:tc>
          <w:tcPr>
            <w:tcW w:w="0" w:type="auto"/>
            <w:vAlign w:val="center"/>
            <w:hideMark/>
          </w:tcPr>
          <w:p w14:paraId="42C8CD86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Employees ask HR policy questions</w:t>
            </w:r>
          </w:p>
        </w:tc>
        <w:tc>
          <w:tcPr>
            <w:tcW w:w="0" w:type="auto"/>
            <w:vAlign w:val="center"/>
            <w:hideMark/>
          </w:tcPr>
          <w:p w14:paraId="2C8160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 + EMBED_TEXT_768</w:t>
            </w:r>
          </w:p>
        </w:tc>
      </w:tr>
      <w:tr w:rsidR="001513A9" w:rsidRPr="001513A9" w14:paraId="179576AE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1221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Customer Support Assistant</w:t>
            </w:r>
          </w:p>
        </w:tc>
        <w:tc>
          <w:tcPr>
            <w:tcW w:w="0" w:type="auto"/>
            <w:vAlign w:val="center"/>
            <w:hideMark/>
          </w:tcPr>
          <w:p w14:paraId="15B0254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 FAQs and return answers</w:t>
            </w:r>
          </w:p>
        </w:tc>
        <w:tc>
          <w:tcPr>
            <w:tcW w:w="0" w:type="auto"/>
            <w:vAlign w:val="center"/>
            <w:hideMark/>
          </w:tcPr>
          <w:p w14:paraId="2192CB7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 + EMBED_TEXT_768</w:t>
            </w:r>
          </w:p>
        </w:tc>
      </w:tr>
      <w:tr w:rsidR="001513A9" w:rsidRPr="001513A9" w14:paraId="03D7D8F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C17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Product Catalog Search</w:t>
            </w:r>
          </w:p>
        </w:tc>
        <w:tc>
          <w:tcPr>
            <w:tcW w:w="0" w:type="auto"/>
            <w:vAlign w:val="center"/>
            <w:hideMark/>
          </w:tcPr>
          <w:p w14:paraId="246A03E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Semantic search for product info</w:t>
            </w:r>
          </w:p>
        </w:tc>
        <w:tc>
          <w:tcPr>
            <w:tcW w:w="0" w:type="auto"/>
            <w:vAlign w:val="center"/>
            <w:hideMark/>
          </w:tcPr>
          <w:p w14:paraId="1223D61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</w:tr>
      <w:tr w:rsidR="001513A9" w:rsidRPr="001513A9" w14:paraId="2B3C5A3B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40B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Document Summarization</w:t>
            </w:r>
          </w:p>
        </w:tc>
        <w:tc>
          <w:tcPr>
            <w:tcW w:w="0" w:type="auto"/>
            <w:vAlign w:val="center"/>
            <w:hideMark/>
          </w:tcPr>
          <w:p w14:paraId="4081519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Short summaries for legal docs</w:t>
            </w:r>
          </w:p>
        </w:tc>
        <w:tc>
          <w:tcPr>
            <w:tcW w:w="0" w:type="auto"/>
            <w:vAlign w:val="center"/>
            <w:hideMark/>
          </w:tcPr>
          <w:p w14:paraId="3C23248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</w:t>
            </w:r>
          </w:p>
        </w:tc>
      </w:tr>
      <w:tr w:rsidR="001513A9" w:rsidRPr="001513A9" w14:paraId="5D255984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5C7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Internal AI Agent</w:t>
            </w:r>
          </w:p>
        </w:tc>
        <w:tc>
          <w:tcPr>
            <w:tcW w:w="0" w:type="auto"/>
            <w:vAlign w:val="center"/>
            <w:hideMark/>
          </w:tcPr>
          <w:p w14:paraId="500DB1D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Combine multiple Cortex functions</w:t>
            </w:r>
          </w:p>
        </w:tc>
        <w:tc>
          <w:tcPr>
            <w:tcW w:w="0" w:type="auto"/>
            <w:vAlign w:val="center"/>
            <w:hideMark/>
          </w:tcPr>
          <w:p w14:paraId="386D88C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COMPLETE, SENTIMENT, TRANSLATE, etc.</w:t>
            </w:r>
          </w:p>
        </w:tc>
      </w:tr>
    </w:tbl>
    <w:p w14:paraId="7CE7F644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B0A681">
          <v:rect id="_x0000_i1033" style="width:0;height:1.5pt" o:hralign="center" o:hrstd="t" o:hr="t" fillcolor="#a0a0a0" stroked="f"/>
        </w:pict>
      </w:r>
    </w:p>
    <w:p w14:paraId="11B46723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9DF7C52" w14:textId="4F5BD983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Key Cortex Functions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3730"/>
      </w:tblGrid>
      <w:tr w:rsidR="001513A9" w:rsidRPr="001513A9" w14:paraId="74C0FDBC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14C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5C1540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1513A9" w:rsidRPr="001513A9" w14:paraId="5198998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FEC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EMBED_TEXT_768(model, text)</w:t>
            </w:r>
          </w:p>
        </w:tc>
        <w:tc>
          <w:tcPr>
            <w:tcW w:w="0" w:type="auto"/>
            <w:vAlign w:val="center"/>
            <w:hideMark/>
          </w:tcPr>
          <w:p w14:paraId="7B85A85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Convert text to vector embeddings</w:t>
            </w:r>
          </w:p>
        </w:tc>
      </w:tr>
      <w:tr w:rsidR="001513A9" w:rsidRPr="001513A9" w14:paraId="4F147FA2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B9C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</w:t>
            </w: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SIMILARITY(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vec1, vec2)</w:t>
            </w:r>
          </w:p>
        </w:tc>
        <w:tc>
          <w:tcPr>
            <w:tcW w:w="0" w:type="auto"/>
            <w:vAlign w:val="center"/>
            <w:hideMark/>
          </w:tcPr>
          <w:p w14:paraId="1BF6332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Compute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 similarity</w:t>
            </w:r>
          </w:p>
        </w:tc>
      </w:tr>
      <w:tr w:rsidR="001513A9" w:rsidRPr="001513A9" w14:paraId="2B47D2FF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535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model, prompt)</w:t>
            </w:r>
          </w:p>
        </w:tc>
        <w:tc>
          <w:tcPr>
            <w:tcW w:w="0" w:type="auto"/>
            <w:vAlign w:val="center"/>
            <w:hideMark/>
          </w:tcPr>
          <w:p w14:paraId="769773F1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Generate text / answers</w:t>
            </w:r>
          </w:p>
        </w:tc>
      </w:tr>
      <w:tr w:rsidR="001513A9" w:rsidRPr="001513A9" w14:paraId="3F450F3F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509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text)</w:t>
            </w:r>
          </w:p>
        </w:tc>
        <w:tc>
          <w:tcPr>
            <w:tcW w:w="0" w:type="auto"/>
            <w:vAlign w:val="center"/>
            <w:hideMark/>
          </w:tcPr>
          <w:p w14:paraId="3EFE5D1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short summaries</w:t>
            </w:r>
          </w:p>
        </w:tc>
      </w:tr>
      <w:tr w:rsidR="001513A9" w:rsidRPr="001513A9" w14:paraId="192970B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B4F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TRANSLATE(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text, </w:t>
            </w:r>
            <w:proofErr w:type="spell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target_lang</w:t>
            </w:r>
            <w:proofErr w:type="spell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39096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Translate content</w:t>
            </w:r>
          </w:p>
        </w:tc>
      </w:tr>
      <w:tr w:rsidR="001513A9" w:rsidRPr="001513A9" w14:paraId="527D9E2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988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SENTIMENT(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text)</w:t>
            </w:r>
          </w:p>
        </w:tc>
        <w:tc>
          <w:tcPr>
            <w:tcW w:w="0" w:type="auto"/>
            <w:vAlign w:val="center"/>
            <w:hideMark/>
          </w:tcPr>
          <w:p w14:paraId="4E489B6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Analyze tone of text</w:t>
            </w:r>
          </w:p>
        </w:tc>
      </w:tr>
    </w:tbl>
    <w:p w14:paraId="3828DD57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F06DB8">
          <v:rect id="_x0000_i1034" style="width:0;height:1.5pt" o:hralign="center" o:hrstd="t" o:hr="t" fillcolor="#a0a0a0" stroked="f"/>
        </w:pict>
      </w:r>
    </w:p>
    <w:p w14:paraId="12C01BAA" w14:textId="09323E1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Final Output</w:t>
      </w:r>
    </w:p>
    <w:p w14:paraId="6EF2000D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After completing all steps, you’ll have a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fully working in-database RAG pipeline</w:t>
      </w:r>
      <w:r w:rsidRPr="001513A9">
        <w:rPr>
          <w:rFonts w:ascii="Georgia" w:eastAsia="Georgia Pro" w:hAnsi="Georgia" w:cs="Georgia Pro"/>
          <w:color w:val="000000" w:themeColor="text1"/>
        </w:rPr>
        <w:t>:</w:t>
      </w:r>
    </w:p>
    <w:p w14:paraId="54F8F4DF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 external vector database</w:t>
      </w:r>
    </w:p>
    <w:p w14:paraId="6DD6FC7B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 API keys</w:t>
      </w:r>
    </w:p>
    <w:p w14:paraId="6BA0E2FB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Fully secured, auditable, and scalable inside Snowflake</w:t>
      </w:r>
    </w:p>
    <w:p w14:paraId="3C50CEAA" w14:textId="77777777" w:rsidR="00FF6951" w:rsidRPr="001513A9" w:rsidRDefault="00FF6951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F6951" w:rsidRPr="00151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43AF"/>
    <w:multiLevelType w:val="multilevel"/>
    <w:tmpl w:val="C83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92182E"/>
    <w:multiLevelType w:val="multilevel"/>
    <w:tmpl w:val="A87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3245C"/>
    <w:multiLevelType w:val="multilevel"/>
    <w:tmpl w:val="1CB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6E7C2B"/>
    <w:multiLevelType w:val="multilevel"/>
    <w:tmpl w:val="AB32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442CFA"/>
    <w:multiLevelType w:val="multilevel"/>
    <w:tmpl w:val="5C4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50"/>
  </w:num>
  <w:num w:numId="2" w16cid:durableId="1181969981">
    <w:abstractNumId w:val="13"/>
  </w:num>
  <w:num w:numId="3" w16cid:durableId="1684237866">
    <w:abstractNumId w:val="17"/>
  </w:num>
  <w:num w:numId="4" w16cid:durableId="697434179">
    <w:abstractNumId w:val="59"/>
  </w:num>
  <w:num w:numId="5" w16cid:durableId="125780928">
    <w:abstractNumId w:val="63"/>
  </w:num>
  <w:num w:numId="6" w16cid:durableId="824123222">
    <w:abstractNumId w:val="60"/>
  </w:num>
  <w:num w:numId="7" w16cid:durableId="904222436">
    <w:abstractNumId w:val="21"/>
  </w:num>
  <w:num w:numId="8" w16cid:durableId="1192963362">
    <w:abstractNumId w:val="22"/>
  </w:num>
  <w:num w:numId="9" w16cid:durableId="1782526353">
    <w:abstractNumId w:val="46"/>
  </w:num>
  <w:num w:numId="10" w16cid:durableId="2116973280">
    <w:abstractNumId w:val="62"/>
  </w:num>
  <w:num w:numId="11" w16cid:durableId="1963996486">
    <w:abstractNumId w:val="28"/>
  </w:num>
  <w:num w:numId="12" w16cid:durableId="830100883">
    <w:abstractNumId w:val="65"/>
  </w:num>
  <w:num w:numId="13" w16cid:durableId="1060060503">
    <w:abstractNumId w:val="4"/>
  </w:num>
  <w:num w:numId="14" w16cid:durableId="1081294365">
    <w:abstractNumId w:val="31"/>
  </w:num>
  <w:num w:numId="15" w16cid:durableId="1146976287">
    <w:abstractNumId w:val="64"/>
  </w:num>
  <w:num w:numId="16" w16cid:durableId="1451432487">
    <w:abstractNumId w:val="24"/>
  </w:num>
  <w:num w:numId="17" w16cid:durableId="722749798">
    <w:abstractNumId w:val="43"/>
  </w:num>
  <w:num w:numId="18" w16cid:durableId="62263596">
    <w:abstractNumId w:val="55"/>
  </w:num>
  <w:num w:numId="19" w16cid:durableId="417365381">
    <w:abstractNumId w:val="57"/>
  </w:num>
  <w:num w:numId="20" w16cid:durableId="1557159190">
    <w:abstractNumId w:val="14"/>
  </w:num>
  <w:num w:numId="21" w16cid:durableId="2123844811">
    <w:abstractNumId w:val="67"/>
  </w:num>
  <w:num w:numId="22" w16cid:durableId="225800800">
    <w:abstractNumId w:val="30"/>
  </w:num>
  <w:num w:numId="23" w16cid:durableId="1725761822">
    <w:abstractNumId w:val="6"/>
  </w:num>
  <w:num w:numId="24" w16cid:durableId="1201161704">
    <w:abstractNumId w:val="18"/>
  </w:num>
  <w:num w:numId="25" w16cid:durableId="1752893276">
    <w:abstractNumId w:val="58"/>
  </w:num>
  <w:num w:numId="26" w16cid:durableId="1184171674">
    <w:abstractNumId w:val="34"/>
  </w:num>
  <w:num w:numId="27" w16cid:durableId="951865054">
    <w:abstractNumId w:val="53"/>
  </w:num>
  <w:num w:numId="28" w16cid:durableId="263347367">
    <w:abstractNumId w:val="2"/>
  </w:num>
  <w:num w:numId="29" w16cid:durableId="333385639">
    <w:abstractNumId w:val="68"/>
  </w:num>
  <w:num w:numId="30" w16cid:durableId="573979231">
    <w:abstractNumId w:val="25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9"/>
  </w:num>
  <w:num w:numId="34" w16cid:durableId="2118789106">
    <w:abstractNumId w:val="49"/>
  </w:num>
  <w:num w:numId="35" w16cid:durableId="1246955730">
    <w:abstractNumId w:val="16"/>
  </w:num>
  <w:num w:numId="36" w16cid:durableId="1181318822">
    <w:abstractNumId w:val="26"/>
  </w:num>
  <w:num w:numId="37" w16cid:durableId="1192955944">
    <w:abstractNumId w:val="7"/>
  </w:num>
  <w:num w:numId="38" w16cid:durableId="460224138">
    <w:abstractNumId w:val="52"/>
  </w:num>
  <w:num w:numId="39" w16cid:durableId="941382118">
    <w:abstractNumId w:val="48"/>
  </w:num>
  <w:num w:numId="40" w16cid:durableId="1528254533">
    <w:abstractNumId w:val="35"/>
  </w:num>
  <w:num w:numId="41" w16cid:durableId="1962951453">
    <w:abstractNumId w:val="66"/>
  </w:num>
  <w:num w:numId="42" w16cid:durableId="1613510854">
    <w:abstractNumId w:val="11"/>
  </w:num>
  <w:num w:numId="43" w16cid:durableId="200435616">
    <w:abstractNumId w:val="38"/>
  </w:num>
  <w:num w:numId="44" w16cid:durableId="844855903">
    <w:abstractNumId w:val="41"/>
  </w:num>
  <w:num w:numId="45" w16cid:durableId="2094543550">
    <w:abstractNumId w:val="54"/>
  </w:num>
  <w:num w:numId="46" w16cid:durableId="1800609386">
    <w:abstractNumId w:val="56"/>
  </w:num>
  <w:num w:numId="47" w16cid:durableId="388917885">
    <w:abstractNumId w:val="51"/>
  </w:num>
  <w:num w:numId="48" w16cid:durableId="1678075389">
    <w:abstractNumId w:val="9"/>
  </w:num>
  <w:num w:numId="49" w16cid:durableId="1237277703">
    <w:abstractNumId w:val="45"/>
  </w:num>
  <w:num w:numId="50" w16cid:durableId="1325359220">
    <w:abstractNumId w:val="23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4"/>
  </w:num>
  <w:num w:numId="54" w16cid:durableId="1689603726">
    <w:abstractNumId w:val="42"/>
  </w:num>
  <w:num w:numId="55" w16cid:durableId="2077387836">
    <w:abstractNumId w:val="47"/>
  </w:num>
  <w:num w:numId="56" w16cid:durableId="1082993900">
    <w:abstractNumId w:val="8"/>
  </w:num>
  <w:num w:numId="57" w16cid:durableId="1297879860">
    <w:abstractNumId w:val="20"/>
  </w:num>
  <w:num w:numId="58" w16cid:durableId="2061661257">
    <w:abstractNumId w:val="33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29"/>
  </w:num>
  <w:num w:numId="64" w16cid:durableId="1346399881">
    <w:abstractNumId w:val="36"/>
  </w:num>
  <w:num w:numId="65" w16cid:durableId="736516405">
    <w:abstractNumId w:val="37"/>
  </w:num>
  <w:num w:numId="66" w16cid:durableId="1736974630">
    <w:abstractNumId w:val="69"/>
  </w:num>
  <w:num w:numId="67" w16cid:durableId="1925646773">
    <w:abstractNumId w:val="61"/>
  </w:num>
  <w:num w:numId="68" w16cid:durableId="1046370038">
    <w:abstractNumId w:val="3"/>
  </w:num>
  <w:num w:numId="69" w16cid:durableId="35859861">
    <w:abstractNumId w:val="39"/>
  </w:num>
  <w:num w:numId="70" w16cid:durableId="16648142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1CB"/>
    <w:rsid w:val="000B7487"/>
    <w:rsid w:val="001513A9"/>
    <w:rsid w:val="001F6E2E"/>
    <w:rsid w:val="00305F9A"/>
    <w:rsid w:val="003203BF"/>
    <w:rsid w:val="00326D57"/>
    <w:rsid w:val="00516C3F"/>
    <w:rsid w:val="00642ADF"/>
    <w:rsid w:val="00751D6E"/>
    <w:rsid w:val="007B7548"/>
    <w:rsid w:val="00953728"/>
    <w:rsid w:val="00971BA2"/>
    <w:rsid w:val="00A240F8"/>
    <w:rsid w:val="00A84E8B"/>
    <w:rsid w:val="00C02352"/>
    <w:rsid w:val="00C7771D"/>
    <w:rsid w:val="00CF0FFB"/>
    <w:rsid w:val="00D624F6"/>
    <w:rsid w:val="00DA7A76"/>
    <w:rsid w:val="00EC762E"/>
    <w:rsid w:val="00F45D6A"/>
    <w:rsid w:val="00FE1ED7"/>
    <w:rsid w:val="00FF695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730</Words>
  <Characters>4348</Characters>
  <Application>Microsoft Office Word</Application>
  <DocSecurity>0</DocSecurity>
  <Lines>255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2025-11-05T15:15:00Z</dcterms:created>
  <dcterms:modified xsi:type="dcterms:W3CDTF">2025-12-16T07:54:00Z</dcterms:modified>
</cp:coreProperties>
</file>