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4B10D" w14:textId="2237784E" w:rsidR="00D15A24" w:rsidRPr="00D15A24" w:rsidRDefault="00D15A24" w:rsidP="00D15A24">
      <w:pPr>
        <w:pStyle w:val="Heading2"/>
        <w:rPr>
          <w:b/>
          <w:bCs/>
          <w:sz w:val="36"/>
          <w:szCs w:val="36"/>
        </w:rPr>
      </w:pPr>
      <w:r w:rsidRPr="00D15A24">
        <w:rPr>
          <w:b/>
          <w:bCs/>
          <w:sz w:val="36"/>
          <w:szCs w:val="36"/>
        </w:rPr>
        <w:t>Lab 5</w:t>
      </w:r>
      <w:r>
        <w:rPr>
          <w:b/>
          <w:bCs/>
          <w:sz w:val="36"/>
          <w:szCs w:val="36"/>
        </w:rPr>
        <w:t>-</w:t>
      </w:r>
      <w:r w:rsidRPr="00D15A24">
        <w:rPr>
          <w:b/>
          <w:bCs/>
          <w:sz w:val="36"/>
          <w:szCs w:val="36"/>
        </w:rPr>
        <w:t xml:space="preserve"> Generating and Reviewing a Query Plan</w:t>
      </w:r>
    </w:p>
    <w:p w14:paraId="6D22DC20" w14:textId="77777777" w:rsidR="00D15A24" w:rsidRDefault="00D15A24" w:rsidP="00D15A24">
      <w:pPr>
        <w:rPr>
          <w:rFonts w:ascii="Inter Tight Medium" w:eastAsia="Inter Tight Medium" w:hAnsi="Inter Tight Medium" w:cs="Inter Tight Medium"/>
          <w:sz w:val="28"/>
          <w:szCs w:val="28"/>
        </w:rPr>
      </w:pPr>
    </w:p>
    <w:p w14:paraId="6A4919A2" w14:textId="76F34173" w:rsidR="00D15A24" w:rsidRDefault="00D15A24" w:rsidP="00D15A24">
      <w:pPr>
        <w:rPr>
          <w:rFonts w:ascii="Inter Tight Medium" w:eastAsia="Inter Tight Medium" w:hAnsi="Inter Tight Medium" w:cs="Inter Tight Medium"/>
          <w:sz w:val="28"/>
          <w:szCs w:val="28"/>
        </w:rPr>
      </w:pPr>
      <w:r>
        <w:rPr>
          <w:rFonts w:ascii="Inter Tight Medium" w:eastAsia="Inter Tight Medium" w:hAnsi="Inter Tight Medium" w:cs="Inter Tight Medium"/>
          <w:sz w:val="28"/>
          <w:szCs w:val="28"/>
        </w:rPr>
        <w:t>Estimated completion time</w:t>
      </w:r>
    </w:p>
    <w:p w14:paraId="11695ADC" w14:textId="77777777" w:rsidR="00D15A24" w:rsidRDefault="00D15A24" w:rsidP="00D15A24">
      <w:pPr>
        <w:numPr>
          <w:ilvl w:val="0"/>
          <w:numId w:val="12"/>
        </w:numPr>
      </w:pPr>
      <w:r>
        <w:t>20 minutes</w:t>
      </w:r>
    </w:p>
    <w:p w14:paraId="11CF58D5" w14:textId="77777777" w:rsidR="00D15A24" w:rsidRDefault="00D15A24" w:rsidP="00D15A24">
      <w:pPr>
        <w:rPr>
          <w:rFonts w:ascii="Ubuntu" w:eastAsia="Ubuntu" w:hAnsi="Ubuntu" w:cs="Ubuntu"/>
          <w:sz w:val="4"/>
          <w:szCs w:val="4"/>
        </w:rPr>
      </w:pPr>
    </w:p>
    <w:p w14:paraId="5A8F8B9D" w14:textId="77777777" w:rsidR="00D15A24" w:rsidRDefault="00D15A24" w:rsidP="00D15A24">
      <w:pPr>
        <w:rPr>
          <w:rFonts w:ascii="Inter Tight Medium" w:eastAsia="Inter Tight Medium" w:hAnsi="Inter Tight Medium" w:cs="Inter Tight Medium"/>
          <w:sz w:val="28"/>
          <w:szCs w:val="28"/>
        </w:rPr>
      </w:pPr>
    </w:p>
    <w:p w14:paraId="4FEBF4A1" w14:textId="77777777" w:rsidR="00D15A24" w:rsidRDefault="00D15A24" w:rsidP="00D15A24">
      <w:pPr>
        <w:rPr>
          <w:rFonts w:ascii="Inter Tight Medium" w:eastAsia="Inter Tight Medium" w:hAnsi="Inter Tight Medium" w:cs="Inter Tight Medium"/>
          <w:sz w:val="28"/>
          <w:szCs w:val="28"/>
        </w:rPr>
      </w:pPr>
      <w:r>
        <w:rPr>
          <w:rFonts w:ascii="Inter Tight Medium" w:eastAsia="Inter Tight Medium" w:hAnsi="Inter Tight Medium" w:cs="Inter Tight Medium"/>
          <w:sz w:val="28"/>
          <w:szCs w:val="28"/>
        </w:rPr>
        <w:t>Learning objectives</w:t>
      </w:r>
    </w:p>
    <w:p w14:paraId="2A14A23A" w14:textId="77777777" w:rsidR="00D15A24" w:rsidRDefault="00D15A24" w:rsidP="00D15A24">
      <w:pPr>
        <w:rPr>
          <w:rFonts w:ascii="Inter Tight Medium" w:eastAsia="Inter Tight Medium" w:hAnsi="Inter Tight Medium" w:cs="Inter Tight Medium"/>
          <w:sz w:val="28"/>
          <w:szCs w:val="28"/>
        </w:rPr>
      </w:pPr>
      <w:r>
        <w:t>In this lab, students will:</w:t>
      </w:r>
    </w:p>
    <w:p w14:paraId="74A04776" w14:textId="77777777" w:rsidR="00D15A24" w:rsidRDefault="00D15A24" w:rsidP="00D15A24">
      <w:pPr>
        <w:numPr>
          <w:ilvl w:val="0"/>
          <w:numId w:val="43"/>
        </w:numPr>
      </w:pPr>
      <w:r>
        <w:t>Generate a query plan in Starburst.</w:t>
      </w:r>
    </w:p>
    <w:p w14:paraId="43E26324" w14:textId="77777777" w:rsidR="00D15A24" w:rsidRDefault="00D15A24" w:rsidP="00D15A24">
      <w:pPr>
        <w:numPr>
          <w:ilvl w:val="0"/>
          <w:numId w:val="43"/>
        </w:numPr>
      </w:pPr>
      <w:r>
        <w:t>Learn how to interpret the different stages of the plan.</w:t>
      </w:r>
    </w:p>
    <w:p w14:paraId="5F023DDC" w14:textId="77777777" w:rsidR="00D15A24" w:rsidRDefault="00D15A24" w:rsidP="00D15A24">
      <w:pPr>
        <w:numPr>
          <w:ilvl w:val="0"/>
          <w:numId w:val="43"/>
        </w:numPr>
      </w:pPr>
      <w:r>
        <w:t>Identify potential performance bottlenecks.</w:t>
      </w:r>
    </w:p>
    <w:p w14:paraId="740BFC55" w14:textId="77777777" w:rsidR="00D15A24" w:rsidRDefault="00D15A24" w:rsidP="00D15A24">
      <w:pPr>
        <w:rPr>
          <w:rFonts w:ascii="Inter Tight Medium" w:eastAsia="Inter Tight Medium" w:hAnsi="Inter Tight Medium" w:cs="Inter Tight Medium"/>
          <w:sz w:val="28"/>
          <w:szCs w:val="28"/>
        </w:rPr>
      </w:pPr>
    </w:p>
    <w:p w14:paraId="0ADC39CD" w14:textId="77777777" w:rsidR="00D15A24" w:rsidRDefault="00D15A24" w:rsidP="00D15A24">
      <w:pPr>
        <w:rPr>
          <w:rFonts w:ascii="Inter Tight Medium" w:eastAsia="Inter Tight Medium" w:hAnsi="Inter Tight Medium" w:cs="Inter Tight Medium"/>
          <w:sz w:val="28"/>
          <w:szCs w:val="28"/>
        </w:rPr>
      </w:pPr>
      <w:r>
        <w:rPr>
          <w:rFonts w:ascii="Inter Tight Medium" w:eastAsia="Inter Tight Medium" w:hAnsi="Inter Tight Medium" w:cs="Inter Tight Medium"/>
          <w:sz w:val="28"/>
          <w:szCs w:val="28"/>
        </w:rPr>
        <w:t>Prerequisites</w:t>
      </w:r>
    </w:p>
    <w:p w14:paraId="3DA216C2" w14:textId="77777777" w:rsidR="00D15A24" w:rsidRDefault="00D15A24" w:rsidP="00D15A24">
      <w:pPr>
        <w:numPr>
          <w:ilvl w:val="0"/>
          <w:numId w:val="22"/>
        </w:numPr>
      </w:pPr>
      <w:hyperlink w:anchor="_icorbf1pl3f0">
        <w:r>
          <w:rPr>
            <w:color w:val="1155CC"/>
            <w:u w:val="single"/>
          </w:rPr>
          <w:t>Lab 1: Access your lab environment</w:t>
        </w:r>
      </w:hyperlink>
    </w:p>
    <w:p w14:paraId="0E4FED8A" w14:textId="77777777" w:rsidR="00D15A24" w:rsidRDefault="00D15A24" w:rsidP="00D15A24"/>
    <w:p w14:paraId="2B58918A" w14:textId="77777777" w:rsidR="00D15A24" w:rsidRDefault="00D15A24" w:rsidP="00D15A24">
      <w:pPr>
        <w:rPr>
          <w:rFonts w:ascii="Inter Tight Medium" w:eastAsia="Inter Tight Medium" w:hAnsi="Inter Tight Medium" w:cs="Inter Tight Medium"/>
          <w:sz w:val="28"/>
          <w:szCs w:val="28"/>
        </w:rPr>
      </w:pPr>
      <w:r>
        <w:rPr>
          <w:rFonts w:ascii="Inter Tight Medium" w:eastAsia="Inter Tight Medium" w:hAnsi="Inter Tight Medium" w:cs="Inter Tight Medium"/>
          <w:sz w:val="28"/>
          <w:szCs w:val="28"/>
        </w:rPr>
        <w:t>Activities</w:t>
      </w:r>
    </w:p>
    <w:p w14:paraId="7FD41CC4" w14:textId="77777777" w:rsidR="00D15A24" w:rsidRDefault="00D15A24" w:rsidP="00D15A24">
      <w:pPr>
        <w:numPr>
          <w:ilvl w:val="0"/>
          <w:numId w:val="41"/>
        </w:numPr>
      </w:pPr>
      <w:r>
        <w:t>Generate a query plan</w:t>
      </w:r>
    </w:p>
    <w:p w14:paraId="07608FE8" w14:textId="77777777" w:rsidR="00D15A24" w:rsidRDefault="00D15A24" w:rsidP="00D15A24">
      <w:pPr>
        <w:numPr>
          <w:ilvl w:val="0"/>
          <w:numId w:val="41"/>
        </w:numPr>
      </w:pPr>
      <w:r>
        <w:t>Review query plan output</w:t>
      </w:r>
    </w:p>
    <w:p w14:paraId="1E7D5EC5" w14:textId="77777777" w:rsidR="00D15A24" w:rsidRDefault="00D15A24" w:rsidP="00D15A24">
      <w:pPr>
        <w:numPr>
          <w:ilvl w:val="0"/>
          <w:numId w:val="41"/>
        </w:numPr>
      </w:pPr>
      <w:r>
        <w:t>Hands-on Challenge</w:t>
      </w:r>
    </w:p>
    <w:p w14:paraId="4AA97AD7" w14:textId="77777777" w:rsidR="00D15A24" w:rsidRDefault="00D15A24" w:rsidP="00D15A24"/>
    <w:p w14:paraId="62DA6AB0" w14:textId="77777777" w:rsidR="00D15A24" w:rsidRDefault="00D15A24" w:rsidP="00D15A24"/>
    <w:p w14:paraId="703BC0F2" w14:textId="77777777" w:rsidR="00D15A24" w:rsidRDefault="00D15A24" w:rsidP="00D15A24">
      <w:r>
        <w:pict w14:anchorId="2896C952">
          <v:rect id="_x0000_i1025" style="width:0;height:1.5pt" o:hralign="center" o:hrstd="t" o:hr="t" fillcolor="#a0a0a0" stroked="f"/>
        </w:pict>
      </w:r>
    </w:p>
    <w:p w14:paraId="3F65EA0B" w14:textId="77777777" w:rsidR="00D15A24" w:rsidRDefault="00D15A24" w:rsidP="00D15A24"/>
    <w:p w14:paraId="43D071A7" w14:textId="77777777" w:rsidR="00D15A24" w:rsidRDefault="00D15A24" w:rsidP="00D15A24"/>
    <w:p w14:paraId="2EA4DC5A" w14:textId="77777777" w:rsidR="00D15A24" w:rsidRDefault="00D15A24" w:rsidP="00D15A24"/>
    <w:p w14:paraId="05A62385" w14:textId="77777777" w:rsidR="00D15A24" w:rsidRDefault="00D15A24" w:rsidP="00D15A24">
      <w:pPr>
        <w:rPr>
          <w:rFonts w:ascii="Inter Tight" w:eastAsia="Inter Tight" w:hAnsi="Inter Tight" w:cs="Inter Tight"/>
          <w:b/>
          <w:bCs/>
          <w:sz w:val="26"/>
          <w:szCs w:val="26"/>
        </w:rPr>
      </w:pPr>
      <w:r>
        <w:rPr>
          <w:rFonts w:ascii="Inter Tight" w:eastAsia="Inter Tight" w:hAnsi="Inter Tight" w:cs="Inter Tight"/>
          <w:b/>
          <w:bCs/>
          <w:sz w:val="26"/>
          <w:szCs w:val="26"/>
        </w:rPr>
        <w:t>What is a query plan?</w:t>
      </w:r>
    </w:p>
    <w:p w14:paraId="51AD48FB" w14:textId="77777777" w:rsidR="00D15A24" w:rsidRDefault="00D15A24" w:rsidP="00D15A24">
      <w:r>
        <w:t xml:space="preserve">When you run a SQL query in Starburst, the engine first creates a </w:t>
      </w:r>
      <w:r>
        <w:rPr>
          <w:b/>
          <w:bCs/>
        </w:rPr>
        <w:t>query plan</w:t>
      </w:r>
      <w:r>
        <w:t xml:space="preserve"> — a step-by-step roadmap of how the query will be executed. Reviewing a query plan helps analysts understand performance and validate that queries are written efficiently.</w:t>
      </w:r>
    </w:p>
    <w:p w14:paraId="7FD5B0B4" w14:textId="77777777" w:rsidR="00D15A24" w:rsidRDefault="00D15A24" w:rsidP="00D15A24">
      <w:r>
        <w:pict w14:anchorId="3BB61B5E">
          <v:rect id="_x0000_i1026" style="width:0;height:1.5pt" o:hralign="center" o:hrstd="t" o:hr="t" fillcolor="#a0a0a0" stroked="f"/>
        </w:pict>
      </w:r>
    </w:p>
    <w:p w14:paraId="43E8DC55" w14:textId="77777777" w:rsidR="00D15A24" w:rsidRDefault="00D15A24" w:rsidP="00D15A24"/>
    <w:p w14:paraId="575974EE" w14:textId="77777777" w:rsidR="00D15A24" w:rsidRDefault="00D15A24" w:rsidP="00D15A24"/>
    <w:p w14:paraId="1DE7B650" w14:textId="77777777" w:rsidR="00D15A24" w:rsidRDefault="00D15A24" w:rsidP="00D15A24">
      <w:pPr>
        <w:rPr>
          <w:rFonts w:ascii="Inter Tight" w:eastAsia="Inter Tight" w:hAnsi="Inter Tight" w:cs="Inter Tight"/>
          <w:sz w:val="28"/>
          <w:szCs w:val="28"/>
        </w:rPr>
      </w:pPr>
      <w:r>
        <w:rPr>
          <w:rFonts w:ascii="Inter Tight" w:eastAsia="Inter Tight" w:hAnsi="Inter Tight" w:cs="Inter Tight"/>
          <w:color w:val="9747FF"/>
          <w:sz w:val="28"/>
          <w:szCs w:val="28"/>
        </w:rPr>
        <w:t>Step 1</w:t>
      </w:r>
      <w:r>
        <w:rPr>
          <w:rFonts w:ascii="Inter Tight" w:eastAsia="Inter Tight" w:hAnsi="Inter Tight" w:cs="Inter Tight"/>
          <w:sz w:val="28"/>
          <w:szCs w:val="28"/>
        </w:rPr>
        <w:t>: Generate a query plan</w:t>
      </w:r>
    </w:p>
    <w:p w14:paraId="5D49EB76" w14:textId="77777777" w:rsidR="00D15A24" w:rsidRDefault="00D15A24" w:rsidP="00D15A24">
      <w:pPr>
        <w:numPr>
          <w:ilvl w:val="0"/>
          <w:numId w:val="45"/>
        </w:numPr>
      </w:pPr>
      <w:r>
        <w:t xml:space="preserve">Rather than executing a query, use </w:t>
      </w:r>
      <w:r>
        <w:rPr>
          <w:rFonts w:ascii="Courier New" w:eastAsia="Courier New" w:hAnsi="Courier New" w:cs="Courier New"/>
        </w:rPr>
        <w:t>EXPLAIN</w:t>
      </w:r>
      <w:r>
        <w:t xml:space="preserve"> to view the query plan first:</w:t>
      </w:r>
    </w:p>
    <w:p w14:paraId="77DAE3E2" w14:textId="77777777" w:rsidR="00D15A24" w:rsidRDefault="00D15A24" w:rsidP="00D15A24"/>
    <w:p w14:paraId="23654306" w14:textId="77777777" w:rsidR="00D15A24" w:rsidRDefault="00D15A24" w:rsidP="00D15A24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  <w:color w:val="5512FD"/>
        </w:rPr>
        <w:t>EXPLAIN</w:t>
      </w:r>
    </w:p>
    <w:p w14:paraId="7EC902A2" w14:textId="77777777" w:rsidR="00D15A24" w:rsidRDefault="00D15A24" w:rsidP="00D15A24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  <w:color w:val="5512FD"/>
        </w:rPr>
        <w:t>SELECT</w:t>
      </w:r>
    </w:p>
    <w:p w14:paraId="00770FAB" w14:textId="77777777" w:rsidR="00D15A24" w:rsidRDefault="00D15A24" w:rsidP="00D15A24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c.customer_id</w:t>
      </w:r>
      <w:proofErr w:type="spellEnd"/>
      <w:r>
        <w:rPr>
          <w:rFonts w:ascii="Courier New" w:eastAsia="Courier New" w:hAnsi="Courier New" w:cs="Courier New"/>
        </w:rPr>
        <w:t>,</w:t>
      </w:r>
    </w:p>
    <w:p w14:paraId="72A0CEB0" w14:textId="77777777" w:rsidR="00D15A24" w:rsidRDefault="00D15A24" w:rsidP="00D15A24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</w:rPr>
        <w:t>c.customer_name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1E261F4A" w14:textId="77777777" w:rsidR="00D15A24" w:rsidRDefault="00D15A24" w:rsidP="00D15A24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700C7"/>
        </w:rPr>
        <w:t>SUM</w:t>
      </w:r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ev.usage</w:t>
      </w:r>
      <w:proofErr w:type="gramEnd"/>
      <w:r>
        <w:rPr>
          <w:rFonts w:ascii="Courier New" w:eastAsia="Courier New" w:hAnsi="Courier New" w:cs="Courier New"/>
        </w:rPr>
        <w:t>_hours</w:t>
      </w:r>
      <w:proofErr w:type="spellEnd"/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total_usage</w:t>
      </w:r>
      <w:proofErr w:type="spellEnd"/>
    </w:p>
    <w:p w14:paraId="378B27BC" w14:textId="77777777" w:rsidR="00D15A24" w:rsidRDefault="00D15A24" w:rsidP="00D15A24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5512FD"/>
        </w:rPr>
        <w:t>FROM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crm.customers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c</w:t>
      </w:r>
    </w:p>
    <w:p w14:paraId="70802692" w14:textId="77777777" w:rsidR="00D15A24" w:rsidRDefault="00D15A24" w:rsidP="00D15A24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5512FD"/>
        </w:rPr>
        <w:t>JOIN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usage.events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ev</w:t>
      </w:r>
      <w:proofErr w:type="spellEnd"/>
    </w:p>
    <w:p w14:paraId="7F548F9E" w14:textId="77777777" w:rsidR="00D15A24" w:rsidRDefault="00D15A24" w:rsidP="00D15A24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5512FD"/>
        </w:rPr>
        <w:t>ON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</w:p>
    <w:p w14:paraId="6A16A5D8" w14:textId="77777777" w:rsidR="00D15A24" w:rsidRDefault="00D15A24" w:rsidP="00D15A24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  <w:color w:val="5512FD"/>
        </w:rPr>
        <w:t>WHERE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ev.event</w:t>
      </w:r>
      <w:proofErr w:type="gramEnd"/>
      <w:r>
        <w:rPr>
          <w:rFonts w:ascii="Courier New" w:eastAsia="Courier New" w:hAnsi="Courier New" w:cs="Courier New"/>
        </w:rPr>
        <w:t>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&gt;=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12FD"/>
        </w:rPr>
        <w:t>current_date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-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INTERVAL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'90'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DAY</w:t>
      </w:r>
    </w:p>
    <w:p w14:paraId="01E53CA5" w14:textId="77777777" w:rsidR="00D15A24" w:rsidRDefault="00D15A24" w:rsidP="00D15A24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5512FD"/>
        </w:rPr>
        <w:t>GROUP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BY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c.customer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</w:rPr>
        <w:t>c.customer</w:t>
      </w:r>
      <w:proofErr w:type="gramEnd"/>
      <w:r>
        <w:rPr>
          <w:rFonts w:ascii="Courier New" w:eastAsia="Courier New" w:hAnsi="Courier New" w:cs="Courier New"/>
        </w:rPr>
        <w:t>_name</w:t>
      </w:r>
      <w:proofErr w:type="spellEnd"/>
    </w:p>
    <w:p w14:paraId="52542C01" w14:textId="77777777" w:rsidR="00D15A24" w:rsidRDefault="00D15A24" w:rsidP="00D15A24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  <w:color w:val="5512FD"/>
        </w:rPr>
        <w:t>ORDER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BY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total_usage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DESC</w:t>
      </w:r>
    </w:p>
    <w:p w14:paraId="022906B3" w14:textId="77777777" w:rsidR="00D15A24" w:rsidRDefault="00D15A24" w:rsidP="00D15A24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5512FD"/>
        </w:rPr>
        <w:t>LIMIT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26874D"/>
        </w:rPr>
        <w:t>10</w:t>
      </w:r>
      <w:r>
        <w:rPr>
          <w:rFonts w:ascii="Courier New" w:eastAsia="Courier New" w:hAnsi="Courier New" w:cs="Courier New"/>
        </w:rPr>
        <w:t>;</w:t>
      </w:r>
    </w:p>
    <w:p w14:paraId="7AF2AD75" w14:textId="77777777" w:rsidR="00D15A24" w:rsidRDefault="00D15A24" w:rsidP="00D15A24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</w:p>
    <w:p w14:paraId="4AF556B2" w14:textId="77777777" w:rsidR="00D15A24" w:rsidRDefault="00D15A24" w:rsidP="00D15A24">
      <w:pPr>
        <w:shd w:val="clear" w:color="auto" w:fill="FFFFFF"/>
        <w:spacing w:line="400" w:lineRule="auto"/>
        <w:jc w:val="center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</w:rPr>
        <w:drawing>
          <wp:inline distT="114300" distB="114300" distL="114300" distR="114300" wp14:anchorId="5679F241" wp14:editId="1F4F8CD8">
            <wp:extent cx="5029200" cy="2824089"/>
            <wp:effectExtent l="25400" t="25400" r="25400" b="2540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4089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10BB884" w14:textId="77777777" w:rsidR="00D15A24" w:rsidRDefault="00D15A24" w:rsidP="00D15A24">
      <w:pPr>
        <w:jc w:val="center"/>
      </w:pPr>
    </w:p>
    <w:p w14:paraId="79B26F39" w14:textId="77777777" w:rsidR="00D15A24" w:rsidRDefault="00D15A24" w:rsidP="00D15A24">
      <w:pPr>
        <w:rPr>
          <w:rFonts w:ascii="Inter Tight" w:eastAsia="Inter Tight" w:hAnsi="Inter Tight" w:cs="Inter Tight"/>
          <w:sz w:val="28"/>
          <w:szCs w:val="28"/>
        </w:rPr>
      </w:pPr>
      <w:r>
        <w:rPr>
          <w:rFonts w:ascii="Inter Tight" w:eastAsia="Inter Tight" w:hAnsi="Inter Tight" w:cs="Inter Tight"/>
          <w:color w:val="9747FF"/>
          <w:sz w:val="28"/>
          <w:szCs w:val="28"/>
        </w:rPr>
        <w:t>Step 2</w:t>
      </w:r>
      <w:r>
        <w:rPr>
          <w:rFonts w:ascii="Inter Tight" w:eastAsia="Inter Tight" w:hAnsi="Inter Tight" w:cs="Inter Tight"/>
          <w:sz w:val="28"/>
          <w:szCs w:val="28"/>
        </w:rPr>
        <w:t>: Review query plan output</w:t>
      </w:r>
    </w:p>
    <w:p w14:paraId="4D61E4A7" w14:textId="77777777" w:rsidR="00D15A24" w:rsidRDefault="00D15A24" w:rsidP="00D15A24">
      <w:r>
        <w:t>Images of the full query plan generated in the previous step are provided below. Look for the following sections, which have been color-coded in the images:</w:t>
      </w:r>
    </w:p>
    <w:p w14:paraId="3F8DB9C1" w14:textId="77777777" w:rsidR="00D15A24" w:rsidRDefault="00D15A24" w:rsidP="00D15A24"/>
    <w:p w14:paraId="3B1BE7D9" w14:textId="77777777" w:rsidR="00D15A24" w:rsidRDefault="00D15A24" w:rsidP="00D15A24">
      <w:pPr>
        <w:numPr>
          <w:ilvl w:val="0"/>
          <w:numId w:val="48"/>
        </w:numPr>
      </w:pPr>
      <w:r>
        <w:rPr>
          <w:shd w:val="clear" w:color="auto" w:fill="FE53FF"/>
        </w:rPr>
        <w:t>Scan Nodes</w:t>
      </w:r>
      <w:r>
        <w:t xml:space="preserve"> → Show which tables are being read.</w:t>
      </w:r>
    </w:p>
    <w:p w14:paraId="389A354B" w14:textId="77777777" w:rsidR="00D15A24" w:rsidRDefault="00D15A24" w:rsidP="00D15A24">
      <w:pPr>
        <w:numPr>
          <w:ilvl w:val="0"/>
          <w:numId w:val="48"/>
        </w:numPr>
      </w:pPr>
      <w:r>
        <w:rPr>
          <w:color w:val="FFFFFF"/>
          <w:shd w:val="clear" w:color="auto" w:fill="FF4012"/>
        </w:rPr>
        <w:t>Filter/Projection</w:t>
      </w:r>
      <w:r>
        <w:t xml:space="preserve"> → Show how filters (WHERE) and column selections are applied.</w:t>
      </w:r>
    </w:p>
    <w:p w14:paraId="0EFB4056" w14:textId="77777777" w:rsidR="00D15A24" w:rsidRDefault="00D15A24" w:rsidP="00D15A24">
      <w:pPr>
        <w:numPr>
          <w:ilvl w:val="0"/>
          <w:numId w:val="48"/>
        </w:numPr>
      </w:pPr>
      <w:r>
        <w:rPr>
          <w:shd w:val="clear" w:color="auto" w:fill="96D45F"/>
        </w:rPr>
        <w:t>Join</w:t>
      </w:r>
      <w:r>
        <w:t xml:space="preserve"> → Show join strategies (e.g., hash join, broadcast join).</w:t>
      </w:r>
    </w:p>
    <w:p w14:paraId="57DFDEA9" w14:textId="77777777" w:rsidR="00D15A24" w:rsidRDefault="00D15A24" w:rsidP="00D15A24">
      <w:pPr>
        <w:numPr>
          <w:ilvl w:val="0"/>
          <w:numId w:val="48"/>
        </w:numPr>
      </w:pPr>
      <w:r>
        <w:rPr>
          <w:color w:val="FFFFFF"/>
          <w:shd w:val="clear" w:color="auto" w:fill="D357FE"/>
        </w:rPr>
        <w:t>Aggregation</w:t>
      </w:r>
      <w:r>
        <w:t xml:space="preserve"> → Show how sums, counts, or averages are calculated.</w:t>
      </w:r>
    </w:p>
    <w:p w14:paraId="426DD4CF" w14:textId="77777777" w:rsidR="00D15A24" w:rsidRDefault="00D15A24" w:rsidP="00D15A24">
      <w:pPr>
        <w:numPr>
          <w:ilvl w:val="0"/>
          <w:numId w:val="48"/>
        </w:numPr>
      </w:pPr>
      <w:r>
        <w:rPr>
          <w:shd w:val="clear" w:color="auto" w:fill="00FEFF"/>
        </w:rPr>
        <w:t>Exchange</w:t>
      </w:r>
      <w:r>
        <w:t xml:space="preserve"> → Show where data is shuffled between worker nodes.</w:t>
      </w:r>
    </w:p>
    <w:p w14:paraId="0A89D3C2" w14:textId="77777777" w:rsidR="00D15A24" w:rsidRDefault="00D15A24" w:rsidP="00D15A24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15A24" w14:paraId="1F0FD008" w14:textId="77777777" w:rsidTr="00ED2610">
        <w:tc>
          <w:tcPr>
            <w:tcW w:w="936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D62AF" w14:textId="77777777" w:rsidR="00D15A24" w:rsidRDefault="00D15A24" w:rsidP="00ED2610">
            <w:r>
              <w:rPr>
                <w:rFonts w:ascii="Segoe UI Emoji" w:hAnsi="Segoe UI Emoji" w:cs="Segoe UI Emoji"/>
              </w:rPr>
              <w:lastRenderedPageBreak/>
              <w:t>💡</w:t>
            </w:r>
            <w:r>
              <w:t xml:space="preserve"> Query plans are read from the bottom up! Therefore, in this instance, you should scroll down and begin by reading Fragment 3.</w:t>
            </w:r>
          </w:p>
        </w:tc>
      </w:tr>
    </w:tbl>
    <w:p w14:paraId="3CAC916E" w14:textId="77777777" w:rsidR="00D15A24" w:rsidRDefault="00D15A24" w:rsidP="00D15A24">
      <w:pPr>
        <w:rPr>
          <w:rFonts w:ascii="Inter Tight" w:eastAsia="Inter Tight" w:hAnsi="Inter Tight" w:cs="Inter Tight"/>
          <w:sz w:val="28"/>
          <w:szCs w:val="28"/>
        </w:rPr>
      </w:pPr>
    </w:p>
    <w:p w14:paraId="43541096" w14:textId="77777777" w:rsidR="00D15A24" w:rsidRDefault="00D15A24" w:rsidP="00D15A24">
      <w:r>
        <w:rPr>
          <w:noProof/>
        </w:rPr>
        <w:drawing>
          <wp:inline distT="114300" distB="114300" distL="114300" distR="114300" wp14:anchorId="49DAFD28" wp14:editId="712EB454">
            <wp:extent cx="5029200" cy="3953725"/>
            <wp:effectExtent l="0" t="0" r="0" b="0"/>
            <wp:docPr id="3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3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0D2C5A" w14:textId="77777777" w:rsidR="00D15A24" w:rsidRDefault="00D15A24" w:rsidP="00D15A24">
      <w:r>
        <w:rPr>
          <w:noProof/>
        </w:rPr>
        <w:lastRenderedPageBreak/>
        <w:drawing>
          <wp:inline distT="114300" distB="114300" distL="114300" distR="114300" wp14:anchorId="27C901B0" wp14:editId="65528A7D">
            <wp:extent cx="5943600" cy="4089400"/>
            <wp:effectExtent l="0" t="0" r="0" b="0"/>
            <wp:docPr id="3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6B34B7" w14:textId="77777777" w:rsidR="00D15A24" w:rsidRDefault="00D15A24" w:rsidP="00D15A24">
      <w:r>
        <w:rPr>
          <w:noProof/>
        </w:rPr>
        <w:lastRenderedPageBreak/>
        <w:drawing>
          <wp:inline distT="114300" distB="114300" distL="114300" distR="114300" wp14:anchorId="2A97B72D" wp14:editId="195B040E">
            <wp:extent cx="5943600" cy="4114800"/>
            <wp:effectExtent l="0" t="0" r="0" b="0"/>
            <wp:docPr id="6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D216EB" w14:textId="77777777" w:rsidR="00D15A24" w:rsidRDefault="00D15A24" w:rsidP="00D15A24">
      <w:r>
        <w:rPr>
          <w:noProof/>
        </w:rPr>
        <w:drawing>
          <wp:inline distT="114300" distB="114300" distL="114300" distR="114300" wp14:anchorId="53B7443B" wp14:editId="38C17FA6">
            <wp:extent cx="5943600" cy="2895600"/>
            <wp:effectExtent l="0" t="0" r="0" b="0"/>
            <wp:docPr id="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C5DEF5" w14:textId="77777777" w:rsidR="00D15A24" w:rsidRDefault="00D15A24" w:rsidP="00D15A24">
      <w:pPr>
        <w:rPr>
          <w:rFonts w:ascii="Courier New" w:eastAsia="Courier New" w:hAnsi="Courier New" w:cs="Courier New"/>
          <w:sz w:val="26"/>
          <w:szCs w:val="26"/>
        </w:rPr>
      </w:pPr>
    </w:p>
    <w:p w14:paraId="62072F93" w14:textId="77777777" w:rsidR="00D15A24" w:rsidRDefault="00D15A24" w:rsidP="00D15A24"/>
    <w:p w14:paraId="48B8FAAF" w14:textId="77777777" w:rsidR="00D15A24" w:rsidRDefault="00D15A24" w:rsidP="00D15A24">
      <w:pPr>
        <w:rPr>
          <w:rFonts w:ascii="Inter Tight" w:eastAsia="Inter Tight" w:hAnsi="Inter Tight" w:cs="Inter Tight"/>
          <w:sz w:val="28"/>
          <w:szCs w:val="28"/>
        </w:rPr>
      </w:pPr>
      <w:r>
        <w:rPr>
          <w:rFonts w:ascii="Inter Tight" w:eastAsia="Inter Tight" w:hAnsi="Inter Tight" w:cs="Inter Tight"/>
          <w:color w:val="9747FF"/>
          <w:sz w:val="28"/>
          <w:szCs w:val="28"/>
        </w:rPr>
        <w:t>Step 3</w:t>
      </w:r>
      <w:r>
        <w:rPr>
          <w:rFonts w:ascii="Inter Tight" w:eastAsia="Inter Tight" w:hAnsi="Inter Tight" w:cs="Inter Tight"/>
          <w:sz w:val="28"/>
          <w:szCs w:val="28"/>
        </w:rPr>
        <w:t>: Hands-On Challenge</w:t>
      </w:r>
    </w:p>
    <w:p w14:paraId="7B75F512" w14:textId="77777777" w:rsidR="00D15A24" w:rsidRDefault="00D15A24" w:rsidP="00D15A24">
      <w:pPr>
        <w:shd w:val="clear" w:color="auto" w:fill="FFFFFF"/>
        <w:spacing w:line="400" w:lineRule="auto"/>
      </w:pPr>
      <w:r>
        <w:t>Run the following SQL and review the resulting query plan:</w:t>
      </w:r>
    </w:p>
    <w:p w14:paraId="7747AA26" w14:textId="77777777" w:rsidR="00D15A24" w:rsidRDefault="00D15A24" w:rsidP="00D15A24">
      <w:pPr>
        <w:shd w:val="clear" w:color="auto" w:fill="FFFFFF"/>
        <w:spacing w:line="400" w:lineRule="auto"/>
        <w:ind w:left="1440"/>
      </w:pPr>
      <w:r>
        <w:rPr>
          <w:rFonts w:ascii="Courier New" w:eastAsia="Courier New" w:hAnsi="Courier New" w:cs="Courier New"/>
          <w:color w:val="5512FD"/>
        </w:rPr>
        <w:t>EXPLAIN</w:t>
      </w:r>
      <w:r>
        <w:rPr>
          <w:rFonts w:ascii="Courier New" w:eastAsia="Courier New" w:hAnsi="Courier New" w:cs="Courier New"/>
        </w:rPr>
        <w:t xml:space="preserve"> (</w:t>
      </w:r>
      <w:r>
        <w:rPr>
          <w:rFonts w:ascii="Courier New" w:eastAsia="Courier New" w:hAnsi="Courier New" w:cs="Courier New"/>
          <w:color w:val="5512FD"/>
        </w:rPr>
        <w:t>TYPE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DISTRIBUTED</w:t>
      </w:r>
      <w:r>
        <w:rPr>
          <w:rFonts w:ascii="Courier New" w:eastAsia="Courier New" w:hAnsi="Courier New" w:cs="Courier New"/>
        </w:rPr>
        <w:t>)</w:t>
      </w:r>
    </w:p>
    <w:p w14:paraId="13576254" w14:textId="77777777" w:rsidR="00D15A24" w:rsidRDefault="00D15A24" w:rsidP="00D15A24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  <w:color w:val="5512FD"/>
        </w:rPr>
      </w:pPr>
      <w:r>
        <w:rPr>
          <w:rFonts w:ascii="Courier New" w:eastAsia="Courier New" w:hAnsi="Courier New" w:cs="Courier New"/>
          <w:color w:val="5512FD"/>
        </w:rPr>
        <w:lastRenderedPageBreak/>
        <w:t>SELECT</w:t>
      </w:r>
    </w:p>
    <w:p w14:paraId="1A63E0FF" w14:textId="77777777" w:rsidR="00D15A24" w:rsidRDefault="00D15A24" w:rsidP="00D15A24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</w:rPr>
        <w:t>s.campaign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  <w:r>
        <w:rPr>
          <w:rFonts w:ascii="Courier New" w:eastAsia="Courier New" w:hAnsi="Courier New" w:cs="Courier New"/>
        </w:rPr>
        <w:t>,</w:t>
      </w:r>
    </w:p>
    <w:p w14:paraId="04BB5E1F" w14:textId="77777777" w:rsidR="00D15A24" w:rsidRDefault="00D15A24" w:rsidP="00D15A24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c.campaign_name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231689AE" w14:textId="77777777" w:rsidR="00D15A24" w:rsidRDefault="00D15A24" w:rsidP="00D15A24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r>
        <w:rPr>
          <w:rFonts w:ascii="Courier New" w:eastAsia="Courier New" w:hAnsi="Courier New" w:cs="Courier New"/>
          <w:color w:val="5512FD"/>
        </w:rPr>
        <w:t>COUNT</w:t>
      </w:r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s.order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num_orders</w:t>
      </w:r>
      <w:proofErr w:type="spellEnd"/>
      <w:r>
        <w:rPr>
          <w:rFonts w:ascii="Courier New" w:eastAsia="Courier New" w:hAnsi="Courier New" w:cs="Courier New"/>
        </w:rPr>
        <w:t>,</w:t>
      </w:r>
    </w:p>
    <w:p w14:paraId="32AC9774" w14:textId="77777777" w:rsidR="00D15A24" w:rsidRDefault="00D15A24" w:rsidP="00D15A24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r>
        <w:rPr>
          <w:rFonts w:ascii="Courier New" w:eastAsia="Courier New" w:hAnsi="Courier New" w:cs="Courier New"/>
          <w:color w:val="C700C7"/>
        </w:rPr>
        <w:t>SUM</w:t>
      </w:r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s.order</w:t>
      </w:r>
      <w:proofErr w:type="gramEnd"/>
      <w:r>
        <w:rPr>
          <w:rFonts w:ascii="Courier New" w:eastAsia="Courier New" w:hAnsi="Courier New" w:cs="Courier New"/>
        </w:rPr>
        <w:t>_total</w:t>
      </w:r>
      <w:proofErr w:type="spellEnd"/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5512FD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total_sales</w:t>
      </w:r>
      <w:proofErr w:type="spellEnd"/>
    </w:p>
    <w:p w14:paraId="223AFC4F" w14:textId="77777777" w:rsidR="00D15A24" w:rsidRDefault="00D15A24" w:rsidP="00D15A24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5512FD"/>
        </w:rPr>
        <w:t>FROM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bootcamp.sales</w:t>
      </w:r>
      <w:proofErr w:type="gramEnd"/>
      <w:r>
        <w:rPr>
          <w:rFonts w:ascii="Courier New" w:eastAsia="Courier New" w:hAnsi="Courier New" w:cs="Courier New"/>
        </w:rPr>
        <w:t>_</w:t>
      </w:r>
      <w:proofErr w:type="gramStart"/>
      <w:r>
        <w:rPr>
          <w:rFonts w:ascii="Courier New" w:eastAsia="Courier New" w:hAnsi="Courier New" w:cs="Courier New"/>
        </w:rPr>
        <w:t>db.sales</w:t>
      </w:r>
      <w:proofErr w:type="gramEnd"/>
      <w:r>
        <w:rPr>
          <w:rFonts w:ascii="Courier New" w:eastAsia="Courier New" w:hAnsi="Courier New" w:cs="Courier New"/>
        </w:rPr>
        <w:t>_orders</w:t>
      </w:r>
      <w:proofErr w:type="spellEnd"/>
      <w:r>
        <w:rPr>
          <w:rFonts w:ascii="Courier New" w:eastAsia="Courier New" w:hAnsi="Courier New" w:cs="Courier New"/>
        </w:rPr>
        <w:t xml:space="preserve"> s</w:t>
      </w:r>
    </w:p>
    <w:p w14:paraId="4BEE1AE5" w14:textId="77777777" w:rsidR="00D15A24" w:rsidRDefault="00D15A24" w:rsidP="00D15A24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5512FD"/>
        </w:rPr>
        <w:t>JOIN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iceberg.marketing</w:t>
      </w:r>
      <w:proofErr w:type="gramEnd"/>
      <w:r>
        <w:rPr>
          <w:rFonts w:ascii="Courier New" w:eastAsia="Courier New" w:hAnsi="Courier New" w:cs="Courier New"/>
        </w:rPr>
        <w:t>_</w:t>
      </w:r>
      <w:proofErr w:type="gramStart"/>
      <w:r>
        <w:rPr>
          <w:rFonts w:ascii="Courier New" w:eastAsia="Courier New" w:hAnsi="Courier New" w:cs="Courier New"/>
        </w:rPr>
        <w:t>data.campaigns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c</w:t>
      </w:r>
    </w:p>
    <w:p w14:paraId="088AA5E0" w14:textId="77777777" w:rsidR="00D15A24" w:rsidRDefault="00D15A24" w:rsidP="00D15A24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r>
        <w:rPr>
          <w:rFonts w:ascii="Courier New" w:eastAsia="Courier New" w:hAnsi="Courier New" w:cs="Courier New"/>
          <w:color w:val="5512FD"/>
        </w:rPr>
        <w:t>ON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s.campaign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472A1"/>
        </w:rPr>
        <w:t>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c.campaign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</w:p>
    <w:p w14:paraId="4A0A3E51" w14:textId="77777777" w:rsidR="00D15A24" w:rsidRDefault="00D15A24" w:rsidP="00D15A24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5512FD"/>
        </w:rPr>
        <w:t>GROUP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BY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s.campaign</w:t>
      </w:r>
      <w:proofErr w:type="gramEnd"/>
      <w:r>
        <w:rPr>
          <w:rFonts w:ascii="Courier New" w:eastAsia="Courier New" w:hAnsi="Courier New" w:cs="Courier New"/>
        </w:rPr>
        <w:t>_id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</w:rPr>
        <w:t>c.campaign</w:t>
      </w:r>
      <w:proofErr w:type="gramEnd"/>
      <w:r>
        <w:rPr>
          <w:rFonts w:ascii="Courier New" w:eastAsia="Courier New" w:hAnsi="Courier New" w:cs="Courier New"/>
        </w:rPr>
        <w:t>_name</w:t>
      </w:r>
      <w:proofErr w:type="spellEnd"/>
    </w:p>
    <w:p w14:paraId="06058F42" w14:textId="77777777" w:rsidR="00D15A24" w:rsidRDefault="00D15A24" w:rsidP="00D15A24">
      <w:pPr>
        <w:shd w:val="clear" w:color="auto" w:fill="FFFFFF"/>
        <w:spacing w:line="400" w:lineRule="auto"/>
        <w:ind w:left="14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5512FD"/>
        </w:rPr>
        <w:t>ORDER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BY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total_sales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5512FD"/>
        </w:rPr>
        <w:t>DESC</w:t>
      </w:r>
      <w:r>
        <w:rPr>
          <w:rFonts w:ascii="Courier New" w:eastAsia="Courier New" w:hAnsi="Courier New" w:cs="Courier New"/>
        </w:rPr>
        <w:t>;</w:t>
      </w:r>
    </w:p>
    <w:p w14:paraId="1E5584AF" w14:textId="77777777" w:rsidR="00D15A24" w:rsidRDefault="00D15A24" w:rsidP="00D15A24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15A24" w14:paraId="7BB201AD" w14:textId="77777777" w:rsidTr="00ED2610">
        <w:tc>
          <w:tcPr>
            <w:tcW w:w="936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FFFC5" w14:textId="77777777" w:rsidR="00D15A24" w:rsidRDefault="00D15A24" w:rsidP="00ED2610">
            <w:pPr>
              <w:spacing w:line="360" w:lineRule="auto"/>
              <w:rPr>
                <w:rFonts w:ascii="Inter Tight" w:eastAsia="Inter Tight" w:hAnsi="Inter Tight" w:cs="Inter Tight"/>
                <w:b/>
                <w:bCs/>
                <w:sz w:val="26"/>
                <w:szCs w:val="26"/>
              </w:rPr>
            </w:pPr>
            <w:r>
              <w:rPr>
                <w:rFonts w:ascii="Inter Tight" w:eastAsia="Inter Tight" w:hAnsi="Inter Tight" w:cs="Inter Tight"/>
                <w:b/>
                <w:bCs/>
                <w:sz w:val="26"/>
                <w:szCs w:val="26"/>
              </w:rPr>
              <w:t>Questions to Consider:</w:t>
            </w:r>
          </w:p>
          <w:p w14:paraId="33940C5F" w14:textId="77777777" w:rsidR="00D15A24" w:rsidRDefault="00D15A24" w:rsidP="00D15A24">
            <w:pPr>
              <w:numPr>
                <w:ilvl w:val="0"/>
                <w:numId w:val="46"/>
              </w:numPr>
              <w:spacing w:line="360" w:lineRule="auto"/>
            </w:pPr>
            <w:r>
              <w:t>Which tables are being scanned?</w:t>
            </w:r>
          </w:p>
          <w:p w14:paraId="51AB7041" w14:textId="77777777" w:rsidR="00D15A24" w:rsidRDefault="00D15A24" w:rsidP="00D15A24">
            <w:pPr>
              <w:numPr>
                <w:ilvl w:val="0"/>
                <w:numId w:val="46"/>
              </w:numPr>
              <w:spacing w:line="360" w:lineRule="auto"/>
            </w:pPr>
            <w:r>
              <w:t>What type of join is used?</w:t>
            </w:r>
          </w:p>
          <w:p w14:paraId="38FE3BFD" w14:textId="77777777" w:rsidR="00D15A24" w:rsidRDefault="00D15A24" w:rsidP="00D15A24">
            <w:pPr>
              <w:numPr>
                <w:ilvl w:val="0"/>
                <w:numId w:val="46"/>
              </w:numPr>
              <w:spacing w:line="360" w:lineRule="auto"/>
            </w:pPr>
            <w:r>
              <w:t>Where are aggregations performed?</w:t>
            </w:r>
          </w:p>
          <w:p w14:paraId="0C50329A" w14:textId="77777777" w:rsidR="00D15A24" w:rsidRDefault="00D15A24" w:rsidP="00D15A24">
            <w:pPr>
              <w:numPr>
                <w:ilvl w:val="0"/>
                <w:numId w:val="46"/>
              </w:numPr>
              <w:spacing w:line="360" w:lineRule="auto"/>
            </w:pPr>
            <w:r>
              <w:t>Do you see any “Exchange” steps that indicate data movement across nodes?</w:t>
            </w:r>
          </w:p>
        </w:tc>
      </w:tr>
    </w:tbl>
    <w:p w14:paraId="76F751D7" w14:textId="77777777" w:rsidR="00D15A24" w:rsidRDefault="00D15A24" w:rsidP="00D15A24">
      <w:pPr>
        <w:shd w:val="clear" w:color="auto" w:fill="FFFFFF"/>
        <w:spacing w:line="400" w:lineRule="auto"/>
        <w:rPr>
          <w:rFonts w:ascii="Courier New" w:eastAsia="Courier New" w:hAnsi="Courier New" w:cs="Courier New"/>
        </w:rPr>
      </w:pPr>
    </w:p>
    <w:p w14:paraId="090B9906" w14:textId="77777777" w:rsidR="00D15A24" w:rsidRDefault="00D15A24" w:rsidP="00D15A24">
      <w:pPr>
        <w:rPr>
          <w:rFonts w:ascii="Inter Tight" w:eastAsia="Inter Tight" w:hAnsi="Inter Tight" w:cs="Inter Tight"/>
          <w:b/>
          <w:bCs/>
          <w:sz w:val="26"/>
          <w:szCs w:val="26"/>
        </w:rPr>
      </w:pPr>
      <w:r>
        <w:rPr>
          <w:rFonts w:ascii="Inter Tight" w:eastAsia="Inter Tight" w:hAnsi="Inter Tight" w:cs="Inter Tight"/>
          <w:b/>
          <w:bCs/>
          <w:sz w:val="26"/>
          <w:szCs w:val="26"/>
        </w:rPr>
        <w:t>Example Plan Breakdown</w:t>
      </w:r>
    </w:p>
    <w:p w14:paraId="1CFA2EA8" w14:textId="77777777" w:rsidR="00D15A24" w:rsidRDefault="00D15A24" w:rsidP="00D15A24">
      <w:r>
        <w:t>The exact output may vary depending on your cluster setup, but you should look for the following elements as you review the query plan output.</w:t>
      </w:r>
    </w:p>
    <w:p w14:paraId="44DCB4B4" w14:textId="77777777" w:rsidR="00D15A24" w:rsidRDefault="00D15A24" w:rsidP="00D15A24"/>
    <w:p w14:paraId="620D36C7" w14:textId="77777777" w:rsidR="00D15A24" w:rsidRDefault="00D15A24" w:rsidP="00D15A24">
      <w:pPr>
        <w:rPr>
          <w:rFonts w:ascii="Inter Tight" w:eastAsia="Inter Tight" w:hAnsi="Inter Tight" w:cs="Inter Tight"/>
          <w:color w:val="9747FF"/>
          <w:sz w:val="26"/>
          <w:szCs w:val="26"/>
        </w:rPr>
      </w:pPr>
      <w:r>
        <w:rPr>
          <w:rFonts w:ascii="Inter Tight" w:eastAsia="Inter Tight" w:hAnsi="Inter Tight" w:cs="Inter Tight"/>
          <w:color w:val="9747FF"/>
          <w:sz w:val="26"/>
          <w:szCs w:val="26"/>
        </w:rPr>
        <w:t>Table Scan</w:t>
      </w:r>
    </w:p>
    <w:p w14:paraId="2FFB64E2" w14:textId="77777777" w:rsidR="00D15A24" w:rsidRDefault="00D15A24" w:rsidP="00D15A24">
      <w:r>
        <w:t>Two scans will appear:</w:t>
      </w:r>
      <w:r>
        <w:br/>
      </w:r>
    </w:p>
    <w:p w14:paraId="5A59FDDA" w14:textId="77777777" w:rsidR="00D15A24" w:rsidRDefault="00D15A24" w:rsidP="00D15A24">
      <w:pPr>
        <w:numPr>
          <w:ilvl w:val="0"/>
          <w:numId w:val="47"/>
        </w:numPr>
      </w:pPr>
      <w:proofErr w:type="spellStart"/>
      <w:r>
        <w:rPr>
          <w:rFonts w:ascii="Courier New" w:eastAsia="Courier New" w:hAnsi="Courier New" w:cs="Courier New"/>
        </w:rPr>
        <w:t>sales_orders</w:t>
      </w:r>
      <w:proofErr w:type="spellEnd"/>
      <w:r>
        <w:t xml:space="preserve"> (scanning </w:t>
      </w:r>
      <w:proofErr w:type="spellStart"/>
      <w:r>
        <w:rPr>
          <w:rFonts w:ascii="Courier New" w:eastAsia="Courier New" w:hAnsi="Courier New" w:cs="Courier New"/>
        </w:rPr>
        <w:t>order_id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order_total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campaign_id</w:t>
      </w:r>
      <w:proofErr w:type="spellEnd"/>
      <w:r>
        <w:t>)</w:t>
      </w:r>
    </w:p>
    <w:p w14:paraId="496C8689" w14:textId="77777777" w:rsidR="00D15A24" w:rsidRDefault="00D15A24" w:rsidP="00D15A24">
      <w:pPr>
        <w:numPr>
          <w:ilvl w:val="0"/>
          <w:numId w:val="47"/>
        </w:numPr>
      </w:pPr>
      <w:r>
        <w:rPr>
          <w:rFonts w:ascii="Courier New" w:eastAsia="Courier New" w:hAnsi="Courier New" w:cs="Courier New"/>
        </w:rPr>
        <w:t>campaigns</w:t>
      </w:r>
      <w:r>
        <w:t xml:space="preserve"> (scanning </w:t>
      </w:r>
      <w:proofErr w:type="spellStart"/>
      <w:r>
        <w:rPr>
          <w:rFonts w:ascii="Courier New" w:eastAsia="Courier New" w:hAnsi="Courier New" w:cs="Courier New"/>
        </w:rPr>
        <w:t>campaign_id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campaign_name</w:t>
      </w:r>
      <w:proofErr w:type="spellEnd"/>
      <w:r>
        <w:t>)</w:t>
      </w:r>
      <w:r>
        <w:br/>
      </w:r>
    </w:p>
    <w:p w14:paraId="637216A6" w14:textId="77777777" w:rsidR="00D15A24" w:rsidRDefault="00D15A24" w:rsidP="00D15A24">
      <w:r>
        <w:rPr>
          <w:rFonts w:ascii="Segoe UI Emoji" w:hAnsi="Segoe UI Emoji" w:cs="Segoe UI Emoji"/>
        </w:rPr>
        <w:t>👉</w:t>
      </w:r>
      <w:r>
        <w:t>Notice that only the necessary columns are scanned.</w:t>
      </w:r>
    </w:p>
    <w:p w14:paraId="2ADBD930" w14:textId="77777777" w:rsidR="00D15A24" w:rsidRDefault="00D15A24" w:rsidP="00D15A24"/>
    <w:p w14:paraId="4F27DC14" w14:textId="77777777" w:rsidR="00D15A24" w:rsidRDefault="00D15A24" w:rsidP="00D15A24">
      <w:pPr>
        <w:rPr>
          <w:rFonts w:ascii="Inter Tight" w:eastAsia="Inter Tight" w:hAnsi="Inter Tight" w:cs="Inter Tight"/>
          <w:color w:val="9747FF"/>
          <w:sz w:val="26"/>
          <w:szCs w:val="26"/>
        </w:rPr>
      </w:pPr>
      <w:r>
        <w:rPr>
          <w:rFonts w:ascii="Inter Tight" w:eastAsia="Inter Tight" w:hAnsi="Inter Tight" w:cs="Inter Tight"/>
          <w:color w:val="9747FF"/>
          <w:sz w:val="26"/>
          <w:szCs w:val="26"/>
        </w:rPr>
        <w:t>Join Node</w:t>
      </w:r>
    </w:p>
    <w:p w14:paraId="4732DCB5" w14:textId="77777777" w:rsidR="00D15A24" w:rsidRDefault="00D15A24" w:rsidP="00D15A24">
      <w:pPr>
        <w:numPr>
          <w:ilvl w:val="0"/>
          <w:numId w:val="44"/>
        </w:numPr>
      </w:pPr>
      <w:r>
        <w:t xml:space="preserve">A hash join is used on </w:t>
      </w:r>
      <w:proofErr w:type="spellStart"/>
      <w:r>
        <w:rPr>
          <w:rFonts w:ascii="Courier New" w:eastAsia="Courier New" w:hAnsi="Courier New" w:cs="Courier New"/>
        </w:rPr>
        <w:t>campaign_id</w:t>
      </w:r>
      <w:proofErr w:type="spellEnd"/>
      <w:r>
        <w:t>.</w:t>
      </w:r>
    </w:p>
    <w:p w14:paraId="0549E5BF" w14:textId="77777777" w:rsidR="00D15A24" w:rsidRDefault="00D15A24" w:rsidP="00D15A24">
      <w:pPr>
        <w:numPr>
          <w:ilvl w:val="0"/>
          <w:numId w:val="44"/>
        </w:numPr>
      </w:pPr>
      <w:r>
        <w:t xml:space="preserve">Depending on table sizes, Starburst may choose a broadcast </w:t>
      </w:r>
      <w:proofErr w:type="gramStart"/>
      <w:r>
        <w:t>join</w:t>
      </w:r>
      <w:proofErr w:type="gramEnd"/>
      <w:r>
        <w:t xml:space="preserve"> (replicating the smaller table across workers).</w:t>
      </w:r>
      <w:r>
        <w:br/>
      </w:r>
    </w:p>
    <w:p w14:paraId="7EFF89A1" w14:textId="77777777" w:rsidR="00D15A24" w:rsidRDefault="00D15A24" w:rsidP="00D15A24">
      <w:r>
        <w:rPr>
          <w:rFonts w:ascii="Segoe UI Emoji" w:hAnsi="Segoe UI Emoji" w:cs="Segoe UI Emoji"/>
        </w:rPr>
        <w:lastRenderedPageBreak/>
        <w:t>👉</w:t>
      </w:r>
      <w:r>
        <w:t xml:space="preserve"> </w:t>
      </w:r>
      <w:r>
        <w:rPr>
          <w:rFonts w:ascii="Courier New" w:eastAsia="Courier New" w:hAnsi="Courier New" w:cs="Courier New"/>
        </w:rPr>
        <w:t>campaigns</w:t>
      </w:r>
      <w:r>
        <w:t xml:space="preserve"> is </w:t>
      </w:r>
      <w:proofErr w:type="gramStart"/>
      <w:r>
        <w:t>the likely</w:t>
      </w:r>
      <w:proofErr w:type="gramEnd"/>
      <w:r>
        <w:t xml:space="preserve"> broadcast table because </w:t>
      </w:r>
      <w:proofErr w:type="gramStart"/>
      <w:r>
        <w:t>it’s</w:t>
      </w:r>
      <w:proofErr w:type="gramEnd"/>
      <w:r>
        <w:t xml:space="preserve"> much smaller than </w:t>
      </w:r>
      <w:proofErr w:type="spellStart"/>
      <w:r>
        <w:rPr>
          <w:rFonts w:ascii="Courier New" w:eastAsia="Courier New" w:hAnsi="Courier New" w:cs="Courier New"/>
        </w:rPr>
        <w:t>sales_orders</w:t>
      </w:r>
      <w:proofErr w:type="spellEnd"/>
      <w:r>
        <w:t>.</w:t>
      </w:r>
      <w:r>
        <w:br/>
      </w:r>
    </w:p>
    <w:p w14:paraId="2C4FDD00" w14:textId="77777777" w:rsidR="00D15A24" w:rsidRDefault="00D15A24" w:rsidP="00D15A24">
      <w:pPr>
        <w:rPr>
          <w:rFonts w:ascii="Inter Tight" w:eastAsia="Inter Tight" w:hAnsi="Inter Tight" w:cs="Inter Tight"/>
          <w:color w:val="9747FF"/>
          <w:sz w:val="26"/>
          <w:szCs w:val="26"/>
        </w:rPr>
      </w:pPr>
      <w:r>
        <w:rPr>
          <w:rFonts w:ascii="Inter Tight" w:eastAsia="Inter Tight" w:hAnsi="Inter Tight" w:cs="Inter Tight"/>
          <w:color w:val="9747FF"/>
          <w:sz w:val="26"/>
          <w:szCs w:val="26"/>
        </w:rPr>
        <w:t>Aggregation Nodes</w:t>
      </w:r>
    </w:p>
    <w:p w14:paraId="0EDE180D" w14:textId="77777777" w:rsidR="00D15A24" w:rsidRDefault="00D15A24" w:rsidP="00D15A24">
      <w:proofErr w:type="gramStart"/>
      <w:r>
        <w:rPr>
          <w:rFonts w:ascii="Courier New" w:eastAsia="Courier New" w:hAnsi="Courier New" w:cs="Courier New"/>
        </w:rPr>
        <w:t>COUNT(</w:t>
      </w:r>
      <w:proofErr w:type="spellStart"/>
      <w:proofErr w:type="gramEnd"/>
      <w:r>
        <w:rPr>
          <w:rFonts w:ascii="Courier New" w:eastAsia="Courier New" w:hAnsi="Courier New" w:cs="Courier New"/>
        </w:rPr>
        <w:t>order_id</w:t>
      </w:r>
      <w:proofErr w:type="spellEnd"/>
      <w:r>
        <w:rPr>
          <w:rFonts w:ascii="Courier New" w:eastAsia="Courier New" w:hAnsi="Courier New" w:cs="Courier New"/>
        </w:rPr>
        <w:t>)</w:t>
      </w:r>
      <w:r>
        <w:t xml:space="preserve"> and </w:t>
      </w:r>
      <w:proofErr w:type="gramStart"/>
      <w:r>
        <w:rPr>
          <w:rFonts w:ascii="Courier New" w:eastAsia="Courier New" w:hAnsi="Courier New" w:cs="Courier New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</w:rPr>
        <w:t>order_total</w:t>
      </w:r>
      <w:proofErr w:type="spellEnd"/>
      <w:r>
        <w:rPr>
          <w:rFonts w:ascii="Courier New" w:eastAsia="Courier New" w:hAnsi="Courier New" w:cs="Courier New"/>
        </w:rPr>
        <w:t>)</w:t>
      </w:r>
      <w:r>
        <w:t xml:space="preserve"> are grouped by </w:t>
      </w:r>
      <w:proofErr w:type="spellStart"/>
      <w:r>
        <w:rPr>
          <w:rFonts w:ascii="Courier New" w:eastAsia="Courier New" w:hAnsi="Courier New" w:cs="Courier New"/>
        </w:rPr>
        <w:t>campaign_id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</w:rPr>
        <w:t>campaign_name</w:t>
      </w:r>
      <w:proofErr w:type="spellEnd"/>
      <w:r>
        <w:t>.</w:t>
      </w:r>
      <w:r>
        <w:br/>
      </w:r>
    </w:p>
    <w:p w14:paraId="794D7666" w14:textId="77777777" w:rsidR="00D15A24" w:rsidRDefault="00D15A24" w:rsidP="00D15A24">
      <w:r>
        <w:rPr>
          <w:rFonts w:ascii="Segoe UI Emoji" w:hAnsi="Segoe UI Emoji" w:cs="Segoe UI Emoji"/>
        </w:rPr>
        <w:t>👉</w:t>
      </w:r>
      <w:r>
        <w:t xml:space="preserve"> This step reduces data volume by aggregating before sorting.</w:t>
      </w:r>
    </w:p>
    <w:p w14:paraId="2BC4126E" w14:textId="77777777" w:rsidR="00D15A24" w:rsidRDefault="00D15A24" w:rsidP="00D15A24"/>
    <w:p w14:paraId="1C03C4AE" w14:textId="77777777" w:rsidR="00D15A24" w:rsidRDefault="00D15A24" w:rsidP="00D15A24">
      <w:pPr>
        <w:rPr>
          <w:rFonts w:ascii="Inter Tight" w:eastAsia="Inter Tight" w:hAnsi="Inter Tight" w:cs="Inter Tight"/>
          <w:color w:val="9747FF"/>
          <w:sz w:val="26"/>
          <w:szCs w:val="26"/>
        </w:rPr>
      </w:pPr>
      <w:r>
        <w:rPr>
          <w:rFonts w:ascii="Inter Tight" w:eastAsia="Inter Tight" w:hAnsi="Inter Tight" w:cs="Inter Tight"/>
          <w:color w:val="9747FF"/>
          <w:sz w:val="26"/>
          <w:szCs w:val="26"/>
        </w:rPr>
        <w:t>Exchange Nodes</w:t>
      </w:r>
    </w:p>
    <w:p w14:paraId="579CFBF6" w14:textId="77777777" w:rsidR="00D15A24" w:rsidRDefault="00D15A24" w:rsidP="00D15A24">
      <w:pPr>
        <w:numPr>
          <w:ilvl w:val="0"/>
          <w:numId w:val="42"/>
        </w:numPr>
      </w:pPr>
      <w:r>
        <w:t xml:space="preserve">Appear when data is shuffled between workers to complete </w:t>
      </w:r>
      <w:proofErr w:type="gramStart"/>
      <w:r>
        <w:t>joins</w:t>
      </w:r>
      <w:proofErr w:type="gramEnd"/>
      <w:r>
        <w:t xml:space="preserve"> or aggregations.</w:t>
      </w:r>
    </w:p>
    <w:p w14:paraId="3C7AE169" w14:textId="77777777" w:rsidR="00D15A24" w:rsidRDefault="00D15A24" w:rsidP="00D15A24">
      <w:pPr>
        <w:numPr>
          <w:ilvl w:val="0"/>
          <w:numId w:val="42"/>
        </w:numPr>
      </w:pPr>
      <w:r>
        <w:t xml:space="preserve">Look for lines labeled </w:t>
      </w:r>
      <w:r>
        <w:rPr>
          <w:rFonts w:ascii="Courier New" w:eastAsia="Courier New" w:hAnsi="Courier New" w:cs="Courier New"/>
        </w:rPr>
        <w:t>Exchange</w:t>
      </w:r>
      <w:r>
        <w:t xml:space="preserve"> — these usually indicate network overhead.</w:t>
      </w:r>
      <w:r>
        <w:br/>
      </w:r>
    </w:p>
    <w:p w14:paraId="51265934" w14:textId="77777777" w:rsidR="00D15A24" w:rsidRDefault="00D15A24" w:rsidP="00D15A24">
      <w:r>
        <w:rPr>
          <w:rFonts w:ascii="Segoe UI Emoji" w:hAnsi="Segoe UI Emoji" w:cs="Segoe UI Emoji"/>
        </w:rPr>
        <w:t>👉</w:t>
      </w:r>
      <w:r>
        <w:t xml:space="preserve"> Shuffles are expensive. How could we minimize them? (e.g., partitioning, filtering earlier).</w:t>
      </w:r>
    </w:p>
    <w:p w14:paraId="4738F47C" w14:textId="77777777" w:rsidR="00D15A24" w:rsidRDefault="00D15A24" w:rsidP="00D15A24"/>
    <w:p w14:paraId="6F0815A8" w14:textId="77777777" w:rsidR="00D15A24" w:rsidRDefault="00D15A24" w:rsidP="00D15A24">
      <w:pPr>
        <w:rPr>
          <w:rFonts w:ascii="Inter Tight" w:eastAsia="Inter Tight" w:hAnsi="Inter Tight" w:cs="Inter Tight"/>
          <w:color w:val="9747FF"/>
          <w:sz w:val="26"/>
          <w:szCs w:val="26"/>
        </w:rPr>
      </w:pPr>
      <w:r>
        <w:rPr>
          <w:rFonts w:ascii="Inter Tight" w:eastAsia="Inter Tight" w:hAnsi="Inter Tight" w:cs="Inter Tight"/>
          <w:color w:val="9747FF"/>
          <w:sz w:val="26"/>
          <w:szCs w:val="26"/>
        </w:rPr>
        <w:t>Order By</w:t>
      </w:r>
    </w:p>
    <w:p w14:paraId="2433BB5B" w14:textId="77777777" w:rsidR="00D15A24" w:rsidRDefault="00D15A24" w:rsidP="00D15A24">
      <w:pPr>
        <w:numPr>
          <w:ilvl w:val="0"/>
          <w:numId w:val="49"/>
        </w:numPr>
      </w:pPr>
      <w:r>
        <w:t xml:space="preserve">Sorting by </w:t>
      </w:r>
      <w:proofErr w:type="spellStart"/>
      <w:r>
        <w:rPr>
          <w:rFonts w:ascii="Courier New" w:eastAsia="Courier New" w:hAnsi="Courier New" w:cs="Courier New"/>
        </w:rPr>
        <w:t>total_sales</w:t>
      </w:r>
      <w:proofErr w:type="spellEnd"/>
      <w:r>
        <w:rPr>
          <w:rFonts w:ascii="Courier New" w:eastAsia="Courier New" w:hAnsi="Courier New" w:cs="Courier New"/>
        </w:rPr>
        <w:t xml:space="preserve"> DESC</w:t>
      </w:r>
      <w:r>
        <w:t xml:space="preserve"> happens last.</w:t>
      </w:r>
    </w:p>
    <w:p w14:paraId="6FA74622" w14:textId="77777777" w:rsidR="00D15A24" w:rsidRDefault="00D15A24" w:rsidP="00D15A24">
      <w:pPr>
        <w:numPr>
          <w:ilvl w:val="0"/>
          <w:numId w:val="49"/>
        </w:numPr>
      </w:pPr>
      <w:r>
        <w:t>Sorting is also resource-intensive, especially on large datasets.</w:t>
      </w:r>
    </w:p>
    <w:p w14:paraId="7F3A6967" w14:textId="77777777" w:rsidR="00D15A24" w:rsidRDefault="00D15A24" w:rsidP="00D15A24"/>
    <w:p w14:paraId="7EEA99B6" w14:textId="77777777" w:rsidR="00D15A24" w:rsidRDefault="00D15A24" w:rsidP="00D15A24"/>
    <w:p w14:paraId="0917E0B8" w14:textId="77777777" w:rsidR="00D15A24" w:rsidRDefault="00D15A24" w:rsidP="00D15A24"/>
    <w:p w14:paraId="7414A139" w14:textId="77777777" w:rsidR="00D15A24" w:rsidRDefault="00D15A24" w:rsidP="00D15A24">
      <w:pPr>
        <w:rPr>
          <w:rFonts w:ascii="Inter Tight" w:eastAsia="Inter Tight" w:hAnsi="Inter Tight" w:cs="Inter Tight"/>
          <w:b/>
          <w:bCs/>
        </w:rPr>
      </w:pPr>
      <w:r>
        <w:rPr>
          <w:rFonts w:ascii="Inter Tight" w:eastAsia="Inter Tight" w:hAnsi="Inter Tight" w:cs="Inter Tight"/>
          <w:b/>
          <w:bCs/>
        </w:rPr>
        <w:t>END OF LAB EXERCISE</w:t>
      </w:r>
    </w:p>
    <w:p w14:paraId="1621E089" w14:textId="77777777" w:rsidR="00D15A24" w:rsidRDefault="00D15A24" w:rsidP="004A640A">
      <w:pPr>
        <w:rPr>
          <w:rFonts w:ascii="Inter Tight Medium" w:eastAsia="Inter Tight Medium" w:hAnsi="Inter Tight Medium" w:cs="Inter Tight Medium"/>
          <w:sz w:val="28"/>
          <w:szCs w:val="28"/>
        </w:rPr>
      </w:pPr>
    </w:p>
    <w:sectPr w:rsidR="00D15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ter Tight Light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 Tight Medium">
    <w:altName w:val="Calibri"/>
    <w:charset w:val="00"/>
    <w:family w:val="auto"/>
    <w:pitch w:val="default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Inter Tight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AD9"/>
    <w:multiLevelType w:val="multilevel"/>
    <w:tmpl w:val="6AC44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3D4F75"/>
    <w:multiLevelType w:val="multilevel"/>
    <w:tmpl w:val="1946D2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5F4FAF"/>
    <w:multiLevelType w:val="multilevel"/>
    <w:tmpl w:val="4024F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F26F0E"/>
    <w:multiLevelType w:val="multilevel"/>
    <w:tmpl w:val="5ECE77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FB5BDB"/>
    <w:multiLevelType w:val="multilevel"/>
    <w:tmpl w:val="5874F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2103F7"/>
    <w:multiLevelType w:val="multilevel"/>
    <w:tmpl w:val="8E3C06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BC3036"/>
    <w:multiLevelType w:val="multilevel"/>
    <w:tmpl w:val="9006B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7BB138E"/>
    <w:multiLevelType w:val="multilevel"/>
    <w:tmpl w:val="D54A1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7F13EEF"/>
    <w:multiLevelType w:val="multilevel"/>
    <w:tmpl w:val="4B0C77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9DC4933"/>
    <w:multiLevelType w:val="multilevel"/>
    <w:tmpl w:val="F24AB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BC503DF"/>
    <w:multiLevelType w:val="multilevel"/>
    <w:tmpl w:val="4BF20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CE94483"/>
    <w:multiLevelType w:val="multilevel"/>
    <w:tmpl w:val="20AAA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D336E69"/>
    <w:multiLevelType w:val="multilevel"/>
    <w:tmpl w:val="F9DAB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0771CAC"/>
    <w:multiLevelType w:val="multilevel"/>
    <w:tmpl w:val="712060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0773E79"/>
    <w:multiLevelType w:val="multilevel"/>
    <w:tmpl w:val="B6FA17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22350209"/>
    <w:multiLevelType w:val="multilevel"/>
    <w:tmpl w:val="914A4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7E47DD0"/>
    <w:multiLevelType w:val="multilevel"/>
    <w:tmpl w:val="D6AAC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A343F6A"/>
    <w:multiLevelType w:val="multilevel"/>
    <w:tmpl w:val="1FAED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D6953E1"/>
    <w:multiLevelType w:val="multilevel"/>
    <w:tmpl w:val="28628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ED557FA"/>
    <w:multiLevelType w:val="multilevel"/>
    <w:tmpl w:val="AF802E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0502C15"/>
    <w:multiLevelType w:val="multilevel"/>
    <w:tmpl w:val="A956B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1DB5EF3"/>
    <w:multiLevelType w:val="multilevel"/>
    <w:tmpl w:val="9E885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83F78E7"/>
    <w:multiLevelType w:val="multilevel"/>
    <w:tmpl w:val="2B62B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D800729"/>
    <w:multiLevelType w:val="multilevel"/>
    <w:tmpl w:val="9F6ED8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3E6F6255"/>
    <w:multiLevelType w:val="multilevel"/>
    <w:tmpl w:val="5EA083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F513733"/>
    <w:multiLevelType w:val="multilevel"/>
    <w:tmpl w:val="B636A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7AB3607"/>
    <w:multiLevelType w:val="multilevel"/>
    <w:tmpl w:val="E38AD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AB12D65"/>
    <w:multiLevelType w:val="multilevel"/>
    <w:tmpl w:val="52502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D0F73F4"/>
    <w:multiLevelType w:val="multilevel"/>
    <w:tmpl w:val="385688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01E49F3"/>
    <w:multiLevelType w:val="multilevel"/>
    <w:tmpl w:val="6FE2B0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54580942"/>
    <w:multiLevelType w:val="multilevel"/>
    <w:tmpl w:val="B9EC3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47E2F38"/>
    <w:multiLevelType w:val="multilevel"/>
    <w:tmpl w:val="61FC8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A890BE9"/>
    <w:multiLevelType w:val="multilevel"/>
    <w:tmpl w:val="13CE2F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B727C2F"/>
    <w:multiLevelType w:val="multilevel"/>
    <w:tmpl w:val="D2300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D4F74A2"/>
    <w:multiLevelType w:val="multilevel"/>
    <w:tmpl w:val="7584E3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E595434"/>
    <w:multiLevelType w:val="multilevel"/>
    <w:tmpl w:val="46C0A5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102630D"/>
    <w:multiLevelType w:val="multilevel"/>
    <w:tmpl w:val="571061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3795A8C"/>
    <w:multiLevelType w:val="multilevel"/>
    <w:tmpl w:val="D88AC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5497C11"/>
    <w:multiLevelType w:val="multilevel"/>
    <w:tmpl w:val="F9BC6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90A6668"/>
    <w:multiLevelType w:val="multilevel"/>
    <w:tmpl w:val="C25CD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1633AEB"/>
    <w:multiLevelType w:val="multilevel"/>
    <w:tmpl w:val="006A35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6875E0F"/>
    <w:multiLevelType w:val="multilevel"/>
    <w:tmpl w:val="76E6AF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77763304"/>
    <w:multiLevelType w:val="multilevel"/>
    <w:tmpl w:val="B688F5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8B637C1"/>
    <w:multiLevelType w:val="multilevel"/>
    <w:tmpl w:val="2E060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9546B08"/>
    <w:multiLevelType w:val="multilevel"/>
    <w:tmpl w:val="CC4E8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9AD2447"/>
    <w:multiLevelType w:val="multilevel"/>
    <w:tmpl w:val="E2243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B7F0CAD"/>
    <w:multiLevelType w:val="multilevel"/>
    <w:tmpl w:val="02B09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BAA0462"/>
    <w:multiLevelType w:val="multilevel"/>
    <w:tmpl w:val="BA4C7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F28693E"/>
    <w:multiLevelType w:val="multilevel"/>
    <w:tmpl w:val="59A8F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4886176">
    <w:abstractNumId w:val="42"/>
  </w:num>
  <w:num w:numId="2" w16cid:durableId="2129348363">
    <w:abstractNumId w:val="10"/>
  </w:num>
  <w:num w:numId="3" w16cid:durableId="254753715">
    <w:abstractNumId w:val="28"/>
  </w:num>
  <w:num w:numId="4" w16cid:durableId="1088576041">
    <w:abstractNumId w:val="18"/>
  </w:num>
  <w:num w:numId="5" w16cid:durableId="1295481109">
    <w:abstractNumId w:val="20"/>
  </w:num>
  <w:num w:numId="6" w16cid:durableId="480998226">
    <w:abstractNumId w:val="2"/>
  </w:num>
  <w:num w:numId="7" w16cid:durableId="619725794">
    <w:abstractNumId w:val="29"/>
  </w:num>
  <w:num w:numId="8" w16cid:durableId="1162240066">
    <w:abstractNumId w:val="34"/>
  </w:num>
  <w:num w:numId="9" w16cid:durableId="670067382">
    <w:abstractNumId w:val="9"/>
  </w:num>
  <w:num w:numId="10" w16cid:durableId="18816577">
    <w:abstractNumId w:val="4"/>
  </w:num>
  <w:num w:numId="11" w16cid:durableId="1935438784">
    <w:abstractNumId w:val="46"/>
  </w:num>
  <w:num w:numId="12" w16cid:durableId="1611935660">
    <w:abstractNumId w:val="36"/>
  </w:num>
  <w:num w:numId="13" w16cid:durableId="82341656">
    <w:abstractNumId w:val="25"/>
  </w:num>
  <w:num w:numId="14" w16cid:durableId="1784493715">
    <w:abstractNumId w:val="21"/>
  </w:num>
  <w:num w:numId="15" w16cid:durableId="2110156704">
    <w:abstractNumId w:val="43"/>
  </w:num>
  <w:num w:numId="16" w16cid:durableId="1482457019">
    <w:abstractNumId w:val="23"/>
  </w:num>
  <w:num w:numId="17" w16cid:durableId="234705511">
    <w:abstractNumId w:val="11"/>
  </w:num>
  <w:num w:numId="18" w16cid:durableId="830675355">
    <w:abstractNumId w:val="17"/>
  </w:num>
  <w:num w:numId="19" w16cid:durableId="1406339703">
    <w:abstractNumId w:val="30"/>
  </w:num>
  <w:num w:numId="20" w16cid:durableId="276521239">
    <w:abstractNumId w:val="3"/>
  </w:num>
  <w:num w:numId="21" w16cid:durableId="14113489">
    <w:abstractNumId w:val="38"/>
  </w:num>
  <w:num w:numId="22" w16cid:durableId="2013603878">
    <w:abstractNumId w:val="15"/>
  </w:num>
  <w:num w:numId="23" w16cid:durableId="1944221595">
    <w:abstractNumId w:val="48"/>
  </w:num>
  <w:num w:numId="24" w16cid:durableId="1835412401">
    <w:abstractNumId w:val="39"/>
  </w:num>
  <w:num w:numId="25" w16cid:durableId="1009941716">
    <w:abstractNumId w:val="44"/>
  </w:num>
  <w:num w:numId="26" w16cid:durableId="1478456708">
    <w:abstractNumId w:val="8"/>
  </w:num>
  <w:num w:numId="27" w16cid:durableId="937447563">
    <w:abstractNumId w:val="0"/>
  </w:num>
  <w:num w:numId="28" w16cid:durableId="375280234">
    <w:abstractNumId w:val="5"/>
  </w:num>
  <w:num w:numId="29" w16cid:durableId="1833522671">
    <w:abstractNumId w:val="45"/>
  </w:num>
  <w:num w:numId="30" w16cid:durableId="767895257">
    <w:abstractNumId w:val="27"/>
  </w:num>
  <w:num w:numId="31" w16cid:durableId="1638220893">
    <w:abstractNumId w:val="35"/>
  </w:num>
  <w:num w:numId="32" w16cid:durableId="212741667">
    <w:abstractNumId w:val="12"/>
  </w:num>
  <w:num w:numId="33" w16cid:durableId="1097749199">
    <w:abstractNumId w:val="24"/>
  </w:num>
  <w:num w:numId="34" w16cid:durableId="657536331">
    <w:abstractNumId w:val="14"/>
  </w:num>
  <w:num w:numId="35" w16cid:durableId="1520658548">
    <w:abstractNumId w:val="1"/>
  </w:num>
  <w:num w:numId="36" w16cid:durableId="537165142">
    <w:abstractNumId w:val="33"/>
  </w:num>
  <w:num w:numId="37" w16cid:durableId="1036810324">
    <w:abstractNumId w:val="31"/>
  </w:num>
  <w:num w:numId="38" w16cid:durableId="1361588959">
    <w:abstractNumId w:val="47"/>
  </w:num>
  <w:num w:numId="39" w16cid:durableId="792406271">
    <w:abstractNumId w:val="26"/>
  </w:num>
  <w:num w:numId="40" w16cid:durableId="772938141">
    <w:abstractNumId w:val="6"/>
  </w:num>
  <w:num w:numId="41" w16cid:durableId="1192231177">
    <w:abstractNumId w:val="41"/>
  </w:num>
  <w:num w:numId="42" w16cid:durableId="1771662682">
    <w:abstractNumId w:val="40"/>
  </w:num>
  <w:num w:numId="43" w16cid:durableId="1392458360">
    <w:abstractNumId w:val="7"/>
  </w:num>
  <w:num w:numId="44" w16cid:durableId="1520729436">
    <w:abstractNumId w:val="16"/>
  </w:num>
  <w:num w:numId="45" w16cid:durableId="1901941482">
    <w:abstractNumId w:val="32"/>
  </w:num>
  <w:num w:numId="46" w16cid:durableId="537007892">
    <w:abstractNumId w:val="19"/>
  </w:num>
  <w:num w:numId="47" w16cid:durableId="608662524">
    <w:abstractNumId w:val="37"/>
  </w:num>
  <w:num w:numId="48" w16cid:durableId="1321154028">
    <w:abstractNumId w:val="13"/>
  </w:num>
  <w:num w:numId="49" w16cid:durableId="4113923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DF"/>
    <w:rsid w:val="000416B8"/>
    <w:rsid w:val="0015633B"/>
    <w:rsid w:val="00402D46"/>
    <w:rsid w:val="00483A32"/>
    <w:rsid w:val="004A640A"/>
    <w:rsid w:val="00536D97"/>
    <w:rsid w:val="005E2FDF"/>
    <w:rsid w:val="00680F79"/>
    <w:rsid w:val="00D1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14423"/>
  <w15:chartTrackingRefBased/>
  <w15:docId w15:val="{9BF4F67B-ADD4-40D0-B6AA-28DD39724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FDF"/>
    <w:pPr>
      <w:spacing w:after="0" w:line="276" w:lineRule="auto"/>
    </w:pPr>
    <w:rPr>
      <w:rFonts w:ascii="Inter Tight Light" w:eastAsia="Inter Tight Light" w:hAnsi="Inter Tight Light" w:cs="Inter Tight Light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2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F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F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F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2026-05-15T12:32:00Z</dcterms:created>
  <dcterms:modified xsi:type="dcterms:W3CDTF">2026-05-15T12:32:00Z</dcterms:modified>
</cp:coreProperties>
</file>