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678F3F52" w:rsidR="00102320" w:rsidRDefault="000763A6" w:rsidP="000E6D3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0E6D3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0E6D35" w:rsidRPr="000E6D3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Run a High-Throughput Load Test and Diagnose a Simulated Hotspot Using Key Visualizer Heatmaps</w:t>
      </w:r>
    </w:p>
    <w:p w14:paraId="0F7F0DC5" w14:textId="77777777" w:rsidR="00F351B1" w:rsidRDefault="00F351B1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F593B28" w14:textId="0254EFC5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1. Lab Overview</w:t>
      </w:r>
    </w:p>
    <w:p w14:paraId="5D3F4E43" w14:textId="77777777" w:rsidR="000E6D35" w:rsidRPr="000E6D35" w:rsidRDefault="000E6D35" w:rsidP="00A73489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In this lab, you will use </w:t>
      </w:r>
      <w:r w:rsidRPr="000E6D35">
        <w:rPr>
          <w:rFonts w:ascii="Georgia" w:eastAsia="Georgia Pro" w:hAnsi="Georgia" w:cs="Georgia Pro"/>
          <w:b/>
          <w:bCs/>
          <w:color w:val="000000" w:themeColor="text1"/>
        </w:rPr>
        <w:t>Google Cloud Bigtable</w:t>
      </w:r>
      <w:r w:rsidRPr="000E6D35">
        <w:rPr>
          <w:rFonts w:ascii="Georgia" w:eastAsia="Georgia Pro" w:hAnsi="Georgia" w:cs="Georgia Pro"/>
          <w:color w:val="000000" w:themeColor="text1"/>
        </w:rPr>
        <w:t xml:space="preserve"> to generate a high-throughput workload and intentionally create a </w:t>
      </w:r>
      <w:r w:rsidRPr="000E6D35">
        <w:rPr>
          <w:rFonts w:ascii="Georgia" w:eastAsia="Georgia Pro" w:hAnsi="Georgia" w:cs="Georgia Pro"/>
          <w:b/>
          <w:bCs/>
          <w:color w:val="000000" w:themeColor="text1"/>
        </w:rPr>
        <w:t>hotspot</w:t>
      </w:r>
      <w:r w:rsidRPr="000E6D35">
        <w:rPr>
          <w:rFonts w:ascii="Georgia" w:eastAsia="Georgia Pro" w:hAnsi="Georgia" w:cs="Georgia Pro"/>
          <w:color w:val="000000" w:themeColor="text1"/>
        </w:rPr>
        <w:t xml:space="preserve"> by using poorly distributed row keys.</w:t>
      </w:r>
    </w:p>
    <w:p w14:paraId="60AA4D49" w14:textId="77777777" w:rsidR="000E6D35" w:rsidRPr="000E6D35" w:rsidRDefault="000E6D35" w:rsidP="00A73489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You will then use </w:t>
      </w:r>
      <w:r w:rsidRPr="000E6D35">
        <w:rPr>
          <w:rFonts w:ascii="Georgia" w:eastAsia="Georgia Pro" w:hAnsi="Georgia" w:cs="Georgia Pro"/>
          <w:b/>
          <w:bCs/>
          <w:color w:val="000000" w:themeColor="text1"/>
        </w:rPr>
        <w:t>Key Visualizer</w:t>
      </w:r>
      <w:r w:rsidRPr="000E6D35">
        <w:rPr>
          <w:rFonts w:ascii="Georgia" w:eastAsia="Georgia Pro" w:hAnsi="Georgia" w:cs="Georgia Pro"/>
          <w:color w:val="000000" w:themeColor="text1"/>
        </w:rPr>
        <w:t xml:space="preserve"> to analyze the workload and identify the hotspot.</w:t>
      </w:r>
    </w:p>
    <w:p w14:paraId="0063C769" w14:textId="77777777" w:rsidR="000E6D35" w:rsidRPr="000E6D35" w:rsidRDefault="000E6D35" w:rsidP="00A73489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The lab demonstrates an important Bigtable design principle:</w:t>
      </w:r>
    </w:p>
    <w:p w14:paraId="0EE5AB1D" w14:textId="77777777" w:rsidR="000E6D35" w:rsidRPr="000E6D35" w:rsidRDefault="000E6D35" w:rsidP="00A73489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Poor row-key design can concentrate traffic on a small portion of the Bigtable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>, causing hotspots.</w:t>
      </w:r>
    </w:p>
    <w:p w14:paraId="1BE23235" w14:textId="77777777" w:rsidR="000E6D35" w:rsidRPr="000E6D35" w:rsidRDefault="000E6D35" w:rsidP="00A73489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You will first create a table, generate normal traffic, generate hotspot traffic, and finally analyze the workload using Key Visualizer.</w:t>
      </w:r>
    </w:p>
    <w:p w14:paraId="4FACE5B7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5E1F5B84">
          <v:rect id="_x0000_i1159" style="width:0;height:1.5pt" o:hralign="center" o:hrstd="t" o:hr="t" fillcolor="#a0a0a0" stroked="f"/>
        </w:pict>
      </w:r>
    </w:p>
    <w:p w14:paraId="36F56DF4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2. Learning Objectives</w:t>
      </w:r>
    </w:p>
    <w:p w14:paraId="008806A1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By completing this lab, you will learn how to:</w:t>
      </w:r>
    </w:p>
    <w:p w14:paraId="7D7311EC" w14:textId="77777777" w:rsidR="000E6D35" w:rsidRPr="000E6D35" w:rsidRDefault="000E6D35" w:rsidP="000E6D35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Create a Bigtable table. </w:t>
      </w:r>
    </w:p>
    <w:p w14:paraId="428376DB" w14:textId="77777777" w:rsidR="000E6D35" w:rsidRPr="000E6D35" w:rsidRDefault="000E6D35" w:rsidP="000E6D35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Create a column family. </w:t>
      </w:r>
    </w:p>
    <w:p w14:paraId="48739922" w14:textId="77777777" w:rsidR="000E6D35" w:rsidRPr="000E6D35" w:rsidRDefault="000E6D35" w:rsidP="000E6D35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Insert </w:t>
      </w:r>
      <w:proofErr w:type="gramStart"/>
      <w:r w:rsidRPr="000E6D35">
        <w:rPr>
          <w:rFonts w:ascii="Georgia" w:eastAsia="Georgia Pro" w:hAnsi="Georgia" w:cs="Georgia Pro"/>
          <w:color w:val="000000" w:themeColor="text1"/>
        </w:rPr>
        <w:t>a large number of</w:t>
      </w:r>
      <w:proofErr w:type="gramEnd"/>
      <w:r w:rsidRPr="000E6D35">
        <w:rPr>
          <w:rFonts w:ascii="Georgia" w:eastAsia="Georgia Pro" w:hAnsi="Georgia" w:cs="Georgia Pro"/>
          <w:color w:val="000000" w:themeColor="text1"/>
        </w:rPr>
        <w:t xml:space="preserve"> rows. </w:t>
      </w:r>
    </w:p>
    <w:p w14:paraId="15C68492" w14:textId="77777777" w:rsidR="000E6D35" w:rsidRPr="000E6D35" w:rsidRDefault="000E6D35" w:rsidP="000E6D35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Generate </w:t>
      </w:r>
      <w:proofErr w:type="gramStart"/>
      <w:r w:rsidRPr="000E6D35">
        <w:rPr>
          <w:rFonts w:ascii="Georgia" w:eastAsia="Georgia Pro" w:hAnsi="Georgia" w:cs="Georgia Pro"/>
          <w:color w:val="000000" w:themeColor="text1"/>
        </w:rPr>
        <w:t>high-throughput</w:t>
      </w:r>
      <w:proofErr w:type="gramEnd"/>
      <w:r w:rsidRPr="000E6D35">
        <w:rPr>
          <w:rFonts w:ascii="Georgia" w:eastAsia="Georgia Pro" w:hAnsi="Georgia" w:cs="Georgia Pro"/>
          <w:color w:val="000000" w:themeColor="text1"/>
        </w:rPr>
        <w:t xml:space="preserve"> writes. </w:t>
      </w:r>
    </w:p>
    <w:p w14:paraId="7BD898FF" w14:textId="77777777" w:rsidR="000E6D35" w:rsidRPr="000E6D35" w:rsidRDefault="000E6D35" w:rsidP="000E6D35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Understand row-key distribution. </w:t>
      </w:r>
    </w:p>
    <w:p w14:paraId="3F72652C" w14:textId="77777777" w:rsidR="000E6D35" w:rsidRPr="000E6D35" w:rsidRDefault="000E6D35" w:rsidP="000E6D35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Simulate a </w:t>
      </w:r>
      <w:proofErr w:type="gramStart"/>
      <w:r w:rsidRPr="000E6D35">
        <w:rPr>
          <w:rFonts w:ascii="Georgia" w:eastAsia="Georgia Pro" w:hAnsi="Georgia" w:cs="Georgia Pro"/>
          <w:color w:val="000000" w:themeColor="text1"/>
        </w:rPr>
        <w:t>hotspot</w:t>
      </w:r>
      <w:proofErr w:type="gramEnd"/>
      <w:r w:rsidRPr="000E6D35">
        <w:rPr>
          <w:rFonts w:ascii="Georgia" w:eastAsia="Georgia Pro" w:hAnsi="Georgia" w:cs="Georgia Pro"/>
          <w:color w:val="000000" w:themeColor="text1"/>
        </w:rPr>
        <w:t xml:space="preserve">. </w:t>
      </w:r>
    </w:p>
    <w:p w14:paraId="22A0309D" w14:textId="77777777" w:rsidR="000E6D35" w:rsidRPr="000E6D35" w:rsidRDefault="000E6D35" w:rsidP="000E6D35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Use Key Visualizer to analyze Bigtable performance. </w:t>
      </w:r>
    </w:p>
    <w:p w14:paraId="7675B286" w14:textId="77777777" w:rsidR="000E6D35" w:rsidRPr="000E6D35" w:rsidRDefault="000E6D35" w:rsidP="000E6D35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Identify concentrated traffic. </w:t>
      </w:r>
    </w:p>
    <w:p w14:paraId="1C4EC76D" w14:textId="77777777" w:rsidR="000E6D35" w:rsidRPr="000E6D35" w:rsidRDefault="000E6D35" w:rsidP="000E6D35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lastRenderedPageBreak/>
        <w:t xml:space="preserve">Understand how salting can reduce hotspots. </w:t>
      </w:r>
    </w:p>
    <w:p w14:paraId="1545671C" w14:textId="77777777" w:rsidR="000E6D35" w:rsidRPr="000E6D35" w:rsidRDefault="000E6D35" w:rsidP="000E6D35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Compare poor and improved row-key designs. </w:t>
      </w:r>
    </w:p>
    <w:p w14:paraId="22914DBA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7406B5F6">
          <v:rect id="_x0000_i1160" style="width:0;height:1.5pt" o:hralign="center" o:hrstd="t" o:hr="t" fillcolor="#a0a0a0" stroked="f"/>
        </w:pict>
      </w:r>
    </w:p>
    <w:p w14:paraId="3B5FA705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3. Scenario</w:t>
      </w:r>
    </w:p>
    <w:p w14:paraId="5F974B79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Imagine an IoT application collecting temperature readings.</w:t>
      </w:r>
    </w:p>
    <w:p w14:paraId="4A3746EF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A poorly designed application uses row keys such as:</w:t>
      </w:r>
    </w:p>
    <w:p w14:paraId="45A920D5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sensor001</w:t>
      </w:r>
    </w:p>
    <w:p w14:paraId="045D5556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sensor002</w:t>
      </w:r>
    </w:p>
    <w:p w14:paraId="0B9F8270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sensor003</w:t>
      </w:r>
    </w:p>
    <w:p w14:paraId="015BAD07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sensor004</w:t>
      </w:r>
    </w:p>
    <w:p w14:paraId="35098AB5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...</w:t>
      </w:r>
    </w:p>
    <w:p w14:paraId="4A1B1F31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Suppose most writes are going to:</w:t>
      </w:r>
    </w:p>
    <w:p w14:paraId="0D886D30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sensor001</w:t>
      </w:r>
    </w:p>
    <w:p w14:paraId="45D18615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or to a small sequential range:</w:t>
      </w:r>
    </w:p>
    <w:p w14:paraId="12119D96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sensor001</w:t>
      </w:r>
    </w:p>
    <w:p w14:paraId="48D741AF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sensor002</w:t>
      </w:r>
    </w:p>
    <w:p w14:paraId="04FFA747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sensor003</w:t>
      </w:r>
    </w:p>
    <w:p w14:paraId="5EC0F3F5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...</w:t>
      </w:r>
    </w:p>
    <w:p w14:paraId="2B5BDB71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This can concentrate workload in a small section of the Bigtable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>.</w:t>
      </w:r>
    </w:p>
    <w:p w14:paraId="7DFE44EE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Conceptually:</w:t>
      </w:r>
    </w:p>
    <w:p w14:paraId="2F347B58" w14:textId="77777777" w:rsidR="00A73489" w:rsidRDefault="00A73489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1EA75839" w14:textId="44A5FF00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lastRenderedPageBreak/>
        <w:t xml:space="preserve">Bigtable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Keyspace</w:t>
      </w:r>
      <w:proofErr w:type="spellEnd"/>
    </w:p>
    <w:p w14:paraId="14F03CA1" w14:textId="57548B57" w:rsidR="000E6D35" w:rsidRPr="000E6D35" w:rsidRDefault="00A73489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A73489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617275ED" wp14:editId="26F027A8">
            <wp:extent cx="2400635" cy="1800476"/>
            <wp:effectExtent l="19050" t="19050" r="19050" b="28575"/>
            <wp:docPr id="16750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7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800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E4E0D8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A better design distributes </w:t>
      </w:r>
      <w:proofErr w:type="gramStart"/>
      <w:r w:rsidRPr="000E6D35">
        <w:rPr>
          <w:rFonts w:ascii="Georgia" w:eastAsia="Georgia Pro" w:hAnsi="Georgia" w:cs="Georgia Pro"/>
          <w:color w:val="000000" w:themeColor="text1"/>
        </w:rPr>
        <w:t>writes</w:t>
      </w:r>
      <w:proofErr w:type="gramEnd"/>
      <w:r w:rsidRPr="000E6D35">
        <w:rPr>
          <w:rFonts w:ascii="Georgia" w:eastAsia="Georgia Pro" w:hAnsi="Georgia" w:cs="Georgia Pro"/>
          <w:color w:val="000000" w:themeColor="text1"/>
        </w:rPr>
        <w:t xml:space="preserve"> across the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>.</w:t>
      </w:r>
    </w:p>
    <w:p w14:paraId="7492A8CA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407F847F">
          <v:rect id="_x0000_i1161" style="width:0;height:1.5pt" o:hralign="center" o:hrstd="t" o:hr="t" fillcolor="#a0a0a0" stroked="f"/>
        </w:pict>
      </w:r>
    </w:p>
    <w:p w14:paraId="396243FF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4. Architecture</w:t>
      </w:r>
    </w:p>
    <w:p w14:paraId="0FDE0781" w14:textId="6269C6B5" w:rsidR="00A73489" w:rsidRDefault="00A73489" w:rsidP="00A73489">
      <w:pPr>
        <w:spacing w:before="240" w:after="24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3DFF51D5" wp14:editId="7DBCC52E">
            <wp:extent cx="3191510" cy="3743960"/>
            <wp:effectExtent l="19050" t="19050" r="27940" b="27940"/>
            <wp:docPr id="1022814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3743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93A1F4" w14:textId="662E0E0D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770AC5CA">
          <v:rect id="_x0000_i1162" style="width:0;height:1.5pt" o:hralign="center" o:hrstd="t" o:hr="t" fillcolor="#a0a0a0" stroked="f"/>
        </w:pict>
      </w:r>
    </w:p>
    <w:p w14:paraId="77455F9D" w14:textId="77777777" w:rsidR="00A73489" w:rsidRDefault="00A7348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DB8FDA9" w14:textId="4DE5784F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Prerequisites</w:t>
      </w:r>
    </w:p>
    <w:p w14:paraId="7CE80512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You need:</w:t>
      </w:r>
    </w:p>
    <w:p w14:paraId="6C178B15" w14:textId="77777777" w:rsidR="000E6D35" w:rsidRPr="000E6D35" w:rsidRDefault="000E6D35" w:rsidP="000E6D35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Google Cloud project </w:t>
      </w:r>
    </w:p>
    <w:p w14:paraId="5E3F9518" w14:textId="77777777" w:rsidR="000E6D35" w:rsidRPr="000E6D35" w:rsidRDefault="000E6D35" w:rsidP="000E6D35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Google Cloud Shell </w:t>
      </w:r>
    </w:p>
    <w:p w14:paraId="4847AC49" w14:textId="77777777" w:rsidR="000E6D35" w:rsidRPr="000E6D35" w:rsidRDefault="000E6D35" w:rsidP="000E6D35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Google Cloud CLI </w:t>
      </w:r>
    </w:p>
    <w:p w14:paraId="00A93BF3" w14:textId="77777777" w:rsidR="000E6D35" w:rsidRPr="000E6D35" w:rsidRDefault="000E6D35" w:rsidP="000E6D35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Bigtable instance </w:t>
      </w:r>
    </w:p>
    <w:p w14:paraId="776D7B11" w14:textId="77777777" w:rsidR="000E6D35" w:rsidRPr="000E6D35" w:rsidRDefault="000E6D35" w:rsidP="000E6D35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CLI </w:t>
      </w:r>
    </w:p>
    <w:p w14:paraId="3E17384F" w14:textId="77777777" w:rsidR="000E6D35" w:rsidRPr="000E6D35" w:rsidRDefault="000E6D35" w:rsidP="000E6D35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Permission to access Bigtable </w:t>
      </w:r>
    </w:p>
    <w:p w14:paraId="1BD7FAC1" w14:textId="77777777" w:rsidR="000E6D35" w:rsidRPr="000E6D35" w:rsidRDefault="000E6D35" w:rsidP="000E6D35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Key Visualizer access </w:t>
      </w:r>
    </w:p>
    <w:p w14:paraId="39072CE0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7352C56C">
          <v:rect id="_x0000_i1163" style="width:0;height:1.5pt" o:hralign="center" o:hrstd="t" o:hr="t" fillcolor="#a0a0a0" stroked="f"/>
        </w:pict>
      </w:r>
    </w:p>
    <w:p w14:paraId="63516869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6. Set Environment Variables</w:t>
      </w:r>
    </w:p>
    <w:p w14:paraId="451F7895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Set the variables:</w:t>
      </w:r>
    </w:p>
    <w:p w14:paraId="6361D04E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export PROJECT_ID=$(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config get-value project)</w:t>
      </w:r>
    </w:p>
    <w:p w14:paraId="3A813AEB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export INSTANCE_ID="training-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>"</w:t>
      </w:r>
    </w:p>
    <w:p w14:paraId="0ABE2982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export TABLE_ID="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hotspot_test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>"</w:t>
      </w:r>
    </w:p>
    <w:p w14:paraId="3C4B156D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export COLUMN_FAMILY="metrics"</w:t>
      </w:r>
    </w:p>
    <w:p w14:paraId="2781CF17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Verify:</w:t>
      </w:r>
    </w:p>
    <w:p w14:paraId="39F26CB0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echo $PROJECT_ID</w:t>
      </w:r>
    </w:p>
    <w:p w14:paraId="244072C8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echo $INSTANCE_ID</w:t>
      </w:r>
    </w:p>
    <w:p w14:paraId="57802A23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echo $TABLE_ID</w:t>
      </w:r>
    </w:p>
    <w:p w14:paraId="6ADD657E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echo $COLUMN_FAMILY</w:t>
      </w:r>
    </w:p>
    <w:p w14:paraId="07CEADFB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496CC7EE">
          <v:rect id="_x0000_i1164" style="width:0;height:1.5pt" o:hralign="center" o:hrstd="t" o:hr="t" fillcolor="#a0a0a0" stroked="f"/>
        </w:pict>
      </w:r>
    </w:p>
    <w:p w14:paraId="62BD2232" w14:textId="77777777" w:rsidR="00A73489" w:rsidRDefault="00A73489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EF53281" w14:textId="19BF80CE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7. Configure the </w:t>
      </w:r>
      <w:proofErr w:type="spellStart"/>
      <w:r w:rsidRPr="000E6D35">
        <w:rPr>
          <w:rFonts w:ascii="Georgia" w:eastAsia="Georgia Pro" w:hAnsi="Georgia" w:cs="Georgia Pro"/>
          <w:b/>
          <w:bCs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b/>
          <w:bCs/>
          <w:color w:val="000000" w:themeColor="text1"/>
        </w:rPr>
        <w:t xml:space="preserve"> CLI</w:t>
      </w:r>
    </w:p>
    <w:p w14:paraId="3F9F3ACE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Configure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>:</w:t>
      </w:r>
    </w:p>
    <w:p w14:paraId="5A9FD6AA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-project=$PROJECT_ID -instance=$INSTANCE_ID ls</w:t>
      </w:r>
    </w:p>
    <w:p w14:paraId="40FB0BD4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You may see:</w:t>
      </w:r>
    </w:p>
    <w:p w14:paraId="7A019635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2026/08/03 ... -creds flag unset, will use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credential</w:t>
      </w:r>
    </w:p>
    <w:p w14:paraId="29EC796C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This message is normal when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is using your authenticated Google Cloud credentials.</w:t>
      </w:r>
    </w:p>
    <w:p w14:paraId="6FFAFBF9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You can also configure a ~</w:t>
      </w:r>
      <w:proofErr w:type="gramStart"/>
      <w:r w:rsidRPr="000E6D35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cbtrc</w:t>
      </w:r>
      <w:proofErr w:type="spellEnd"/>
      <w:proofErr w:type="gramEnd"/>
      <w:r w:rsidRPr="000E6D35">
        <w:rPr>
          <w:rFonts w:ascii="Georgia" w:eastAsia="Georgia Pro" w:hAnsi="Georgia" w:cs="Georgia Pro"/>
          <w:color w:val="000000" w:themeColor="text1"/>
        </w:rPr>
        <w:t xml:space="preserve"> file:</w:t>
      </w:r>
    </w:p>
    <w:p w14:paraId="0AA17433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cat &gt; ~</w:t>
      </w:r>
      <w:proofErr w:type="gramStart"/>
      <w:r w:rsidRPr="000E6D35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cbtrc</w:t>
      </w:r>
      <w:proofErr w:type="spellEnd"/>
      <w:proofErr w:type="gramEnd"/>
      <w:r w:rsidRPr="000E6D35">
        <w:rPr>
          <w:rFonts w:ascii="Georgia" w:eastAsia="Georgia Pro" w:hAnsi="Georgia" w:cs="Georgia Pro"/>
          <w:color w:val="000000" w:themeColor="text1"/>
        </w:rPr>
        <w:t xml:space="preserve"> &lt;&lt;EOF</w:t>
      </w:r>
    </w:p>
    <w:p w14:paraId="6EF37C00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project = $PROJECT_ID</w:t>
      </w:r>
    </w:p>
    <w:p w14:paraId="0DE9040A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instance = $INSTANCE_ID</w:t>
      </w:r>
    </w:p>
    <w:p w14:paraId="3F4CA6CF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EOF</w:t>
      </w:r>
    </w:p>
    <w:p w14:paraId="7AA82F5C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Test:</w:t>
      </w:r>
    </w:p>
    <w:p w14:paraId="212DC64C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741D1E68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6D3ECD80">
          <v:rect id="_x0000_i1165" style="width:0;height:1.5pt" o:hralign="center" o:hrstd="t" o:hr="t" fillcolor="#a0a0a0" stroked="f"/>
        </w:pict>
      </w:r>
    </w:p>
    <w:p w14:paraId="1C2482F4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8. Create the Test Table</w:t>
      </w:r>
    </w:p>
    <w:p w14:paraId="3FC09831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Create the table:</w:t>
      </w:r>
    </w:p>
    <w:p w14:paraId="5A9B6990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createtable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$TABLE_ID</w:t>
      </w:r>
    </w:p>
    <w:p w14:paraId="172DAA62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Create the column family:</w:t>
      </w:r>
    </w:p>
    <w:p w14:paraId="4DEE28C0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createfamily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$TABLE_ID $COLUMN_FAMILY</w:t>
      </w:r>
    </w:p>
    <w:p w14:paraId="449E1B9A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Verify:</w:t>
      </w:r>
    </w:p>
    <w:p w14:paraId="0095B239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09E2EEEE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Expected:</w:t>
      </w:r>
    </w:p>
    <w:p w14:paraId="61F4D91B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hotspot_test</w:t>
      </w:r>
      <w:proofErr w:type="spellEnd"/>
    </w:p>
    <w:p w14:paraId="0939D271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lastRenderedPageBreak/>
        <w:t xml:space="preserve">    metrics</w:t>
      </w:r>
    </w:p>
    <w:p w14:paraId="0A4AEAF5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1D5E91C0">
          <v:rect id="_x0000_i1166" style="width:0;height:1.5pt" o:hralign="center" o:hrstd="t" o:hr="t" fillcolor="#a0a0a0" stroked="f"/>
        </w:pict>
      </w:r>
    </w:p>
    <w:p w14:paraId="77246B6D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9. Insert a Test Row</w:t>
      </w:r>
    </w:p>
    <w:p w14:paraId="4B3A3E2A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Before generating the large workload, test the table.</w:t>
      </w:r>
    </w:p>
    <w:p w14:paraId="146FBDFB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set $TABLE_ID sensor001 </w:t>
      </w:r>
      <w:proofErr w:type="spellStart"/>
      <w:proofErr w:type="gramStart"/>
      <w:r w:rsidRPr="000E6D35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0E6D35">
        <w:rPr>
          <w:rFonts w:ascii="Georgia" w:eastAsia="Georgia Pro" w:hAnsi="Georgia" w:cs="Georgia Pro"/>
          <w:color w:val="000000" w:themeColor="text1"/>
        </w:rPr>
        <w:t>=28.5</w:t>
      </w:r>
    </w:p>
    <w:p w14:paraId="1DD80F2B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Read the row:</w:t>
      </w:r>
    </w:p>
    <w:p w14:paraId="04CA94F4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lookup $TABLE_ID sensor001</w:t>
      </w:r>
    </w:p>
    <w:p w14:paraId="6AC10E2F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Expected:</w:t>
      </w:r>
    </w:p>
    <w:p w14:paraId="0B4A0E19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sensor001</w:t>
      </w:r>
    </w:p>
    <w:p w14:paraId="330B9393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proofErr w:type="gramStart"/>
      <w:r w:rsidRPr="000E6D35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0E6D35">
        <w:rPr>
          <w:rFonts w:ascii="Georgia" w:eastAsia="Georgia Pro" w:hAnsi="Georgia" w:cs="Georgia Pro"/>
          <w:color w:val="000000" w:themeColor="text1"/>
        </w:rPr>
        <w:t xml:space="preserve"> = 28.5</w:t>
      </w:r>
    </w:p>
    <w:p w14:paraId="5E29349C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500A3C1B">
          <v:rect id="_x0000_i1167" style="width:0;height:1.5pt" o:hralign="center" o:hrstd="t" o:hr="t" fillcolor="#a0a0a0" stroked="f"/>
        </w:pict>
      </w:r>
    </w:p>
    <w:p w14:paraId="6DD42614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10. Generate a Normal Workload</w:t>
      </w:r>
    </w:p>
    <w:p w14:paraId="7EC5AC32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First create reasonably distributed row keys.</w:t>
      </w:r>
    </w:p>
    <w:p w14:paraId="006BFFC4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For example:</w:t>
      </w:r>
    </w:p>
    <w:p w14:paraId="4A3FB095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sensor000001</w:t>
      </w:r>
    </w:p>
    <w:p w14:paraId="08662EAF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sensor000002</w:t>
      </w:r>
    </w:p>
    <w:p w14:paraId="53199364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sensor000003</w:t>
      </w:r>
    </w:p>
    <w:p w14:paraId="1738366D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...</w:t>
      </w:r>
    </w:p>
    <w:p w14:paraId="628CB7EE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sensor010000</w:t>
      </w:r>
    </w:p>
    <w:p w14:paraId="4B79187A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Generate 10,000 rows:</w:t>
      </w:r>
    </w:p>
    <w:p w14:paraId="7FACD330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for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in $(seq -w 1 10000); do</w:t>
      </w:r>
    </w:p>
    <w:p w14:paraId="242ED499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set $TABLE_ID "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sensor$i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" </w:t>
      </w:r>
      <w:proofErr w:type="spellStart"/>
      <w:proofErr w:type="gramStart"/>
      <w:r w:rsidRPr="000E6D35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0E6D35">
        <w:rPr>
          <w:rFonts w:ascii="Georgia" w:eastAsia="Georgia Pro" w:hAnsi="Georgia" w:cs="Georgia Pro"/>
          <w:color w:val="000000" w:themeColor="text1"/>
        </w:rPr>
        <w:t>=$((20 + RANDOM % 15))</w:t>
      </w:r>
    </w:p>
    <w:p w14:paraId="339EA44F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done</w:t>
      </w:r>
    </w:p>
    <w:p w14:paraId="6812436A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lastRenderedPageBreak/>
        <w:t>This creates rows such as:</w:t>
      </w:r>
    </w:p>
    <w:p w14:paraId="1FB115BF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sensor00001</w:t>
      </w:r>
    </w:p>
    <w:p w14:paraId="679C0ADD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sensor00002</w:t>
      </w:r>
    </w:p>
    <w:p w14:paraId="6859AF40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sensor00003</w:t>
      </w:r>
    </w:p>
    <w:p w14:paraId="53A52AD3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...</w:t>
      </w:r>
    </w:p>
    <w:p w14:paraId="0268D52B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Check the number of rows:</w:t>
      </w:r>
    </w:p>
    <w:p w14:paraId="0AC69769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count $TABLE_ID</w:t>
      </w:r>
    </w:p>
    <w:p w14:paraId="7FAB40E1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You should see approximately:</w:t>
      </w:r>
    </w:p>
    <w:p w14:paraId="67E4EF3D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10000</w:t>
      </w:r>
    </w:p>
    <w:p w14:paraId="54BADD49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33B0AAFB">
          <v:rect id="_x0000_i1168" style="width:0;height:1.5pt" o:hralign="center" o:hrstd="t" o:hr="t" fillcolor="#a0a0a0" stroked="f"/>
        </w:pict>
      </w:r>
    </w:p>
    <w:p w14:paraId="1FC82977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11. Understand the Normal Workload</w:t>
      </w:r>
    </w:p>
    <w:p w14:paraId="5CEB7BF1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The row keys are distributed across a range:</w:t>
      </w:r>
    </w:p>
    <w:p w14:paraId="50FEB1DA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sensor00001</w:t>
      </w:r>
    </w:p>
    <w:p w14:paraId="55F9E836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sensor00002</w:t>
      </w:r>
    </w:p>
    <w:p w14:paraId="6F4E4EA9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sensor00003</w:t>
      </w:r>
    </w:p>
    <w:p w14:paraId="2A2C8A94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...</w:t>
      </w:r>
    </w:p>
    <w:p w14:paraId="09CD19E0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sensor09999</w:t>
      </w:r>
    </w:p>
    <w:p w14:paraId="1C664C24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sensor10000</w:t>
      </w:r>
    </w:p>
    <w:p w14:paraId="1B83C989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The workload is therefore more distributed than repeatedly writing to one row.</w:t>
      </w:r>
    </w:p>
    <w:p w14:paraId="6586BFC5" w14:textId="77777777" w:rsidR="00A73489" w:rsidRDefault="00A73489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29D7590C" w14:textId="04239E90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lastRenderedPageBreak/>
        <w:t>Conceptually:</w:t>
      </w:r>
    </w:p>
    <w:p w14:paraId="789A683B" w14:textId="775B7F84" w:rsidR="00A73489" w:rsidRDefault="00A73489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A73489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0C37D5A8" wp14:editId="42662930">
            <wp:extent cx="3381847" cy="1362265"/>
            <wp:effectExtent l="19050" t="19050" r="28575" b="28575"/>
            <wp:docPr id="16885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3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362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41D346" w14:textId="7D77D103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1B9C2A7D">
          <v:rect id="_x0000_i1169" style="width:0;height:1.5pt" o:hralign="center" o:hrstd="t" o:hr="t" fillcolor="#a0a0a0" stroked="f"/>
        </w:pict>
      </w:r>
    </w:p>
    <w:p w14:paraId="2A52FF52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12. Generate a Simulated Hotspot</w:t>
      </w:r>
    </w:p>
    <w:p w14:paraId="4D19ACED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Now we intentionally create a hotspot.</w:t>
      </w:r>
    </w:p>
    <w:p w14:paraId="6D0BEC84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Instead of distributing writes across thousands of rows, repeatedly write to a small number of rows.</w:t>
      </w:r>
    </w:p>
    <w:p w14:paraId="7D7D7DC8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For example:</w:t>
      </w:r>
    </w:p>
    <w:p w14:paraId="524F6F58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hotspot001</w:t>
      </w:r>
    </w:p>
    <w:p w14:paraId="4C6F6F64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hotspot002</w:t>
      </w:r>
    </w:p>
    <w:p w14:paraId="6A1122CC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hotspot003</w:t>
      </w:r>
    </w:p>
    <w:p w14:paraId="2E70D349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Run:</w:t>
      </w:r>
    </w:p>
    <w:p w14:paraId="396675EE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for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in $(seq 1 30000); do</w:t>
      </w:r>
    </w:p>
    <w:p w14:paraId="2AC70035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    ROW=$(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printf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"hotspot%03d" $((RANDOM % 3 + 1)))</w:t>
      </w:r>
    </w:p>
    <w:p w14:paraId="2F5FB571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    TEMP=$((20 + RANDOM % 15))</w:t>
      </w:r>
    </w:p>
    <w:p w14:paraId="05C06EC5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set $TABLE_ID $ROW </w:t>
      </w:r>
      <w:proofErr w:type="spellStart"/>
      <w:proofErr w:type="gramStart"/>
      <w:r w:rsidRPr="000E6D35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0E6D35">
        <w:rPr>
          <w:rFonts w:ascii="Georgia" w:eastAsia="Georgia Pro" w:hAnsi="Georgia" w:cs="Georgia Pro"/>
          <w:color w:val="000000" w:themeColor="text1"/>
        </w:rPr>
        <w:t>=$TEMP</w:t>
      </w:r>
    </w:p>
    <w:p w14:paraId="42663051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done</w:t>
      </w:r>
    </w:p>
    <w:p w14:paraId="105D06E4" w14:textId="77777777" w:rsidR="00A73489" w:rsidRDefault="00A73489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65586878" w14:textId="6446EF73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lastRenderedPageBreak/>
        <w:t>This repeatedly writes to only:</w:t>
      </w:r>
    </w:p>
    <w:p w14:paraId="0BACA3A8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hotspot001</w:t>
      </w:r>
    </w:p>
    <w:p w14:paraId="790F1242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hotspot002</w:t>
      </w:r>
    </w:p>
    <w:p w14:paraId="523C70F3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hotspot003</w:t>
      </w:r>
    </w:p>
    <w:p w14:paraId="73C60798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This is our simulated hotspot.</w:t>
      </w:r>
    </w:p>
    <w:p w14:paraId="0F1E52F3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5116C5F1">
          <v:rect id="_x0000_i1170" style="width:0;height:1.5pt" o:hralign="center" o:hrstd="t" o:hr="t" fillcolor="#a0a0a0" stroked="f"/>
        </w:pict>
      </w:r>
    </w:p>
    <w:p w14:paraId="1960EA27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13. Verify the Hotspot Rows</w:t>
      </w:r>
    </w:p>
    <w:p w14:paraId="3603A4A6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Read the rows:</w:t>
      </w:r>
    </w:p>
    <w:p w14:paraId="44D03CE9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lookup $TABLE_ID hotspot001</w:t>
      </w:r>
    </w:p>
    <w:p w14:paraId="03BD90DD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lookup $TABLE_ID hotspot002</w:t>
      </w:r>
    </w:p>
    <w:p w14:paraId="1A6B1613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lookup $TABLE_ID hotspot003</w:t>
      </w:r>
    </w:p>
    <w:p w14:paraId="193A9BB0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You should see the latest temperature values.</w:t>
      </w:r>
    </w:p>
    <w:p w14:paraId="78737F08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71B481CB">
          <v:rect id="_x0000_i1171" style="width:0;height:1.5pt" o:hralign="center" o:hrstd="t" o:hr="t" fillcolor="#a0a0a0" stroked="f"/>
        </w:pict>
      </w:r>
    </w:p>
    <w:p w14:paraId="01DD5CC8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14. Generate a Stronger Hotspot</w:t>
      </w:r>
    </w:p>
    <w:p w14:paraId="243D1656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To make the workload more obvious, repeatedly write to a single row:</w:t>
      </w:r>
    </w:p>
    <w:p w14:paraId="568EA521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for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in $(seq 1 50000); do</w:t>
      </w:r>
    </w:p>
    <w:p w14:paraId="3961C332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set $TABLE_ID hotspot001 </w:t>
      </w:r>
      <w:proofErr w:type="spellStart"/>
      <w:proofErr w:type="gramStart"/>
      <w:r w:rsidRPr="000E6D35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0E6D35">
        <w:rPr>
          <w:rFonts w:ascii="Georgia" w:eastAsia="Georgia Pro" w:hAnsi="Georgia" w:cs="Georgia Pro"/>
          <w:color w:val="000000" w:themeColor="text1"/>
        </w:rPr>
        <w:t>=</w:t>
      </w:r>
      <w:proofErr w:type="gramStart"/>
      <w:r w:rsidRPr="000E6D35">
        <w:rPr>
          <w:rFonts w:ascii="Georgia" w:eastAsia="Georgia Pro" w:hAnsi="Georgia" w:cs="Georgia Pro"/>
          <w:color w:val="000000" w:themeColor="text1"/>
        </w:rPr>
        <w:t>$((</w:t>
      </w:r>
      <w:proofErr w:type="gramEnd"/>
      <w:r w:rsidRPr="000E6D35">
        <w:rPr>
          <w:rFonts w:ascii="Georgia" w:eastAsia="Georgia Pro" w:hAnsi="Georgia" w:cs="Georgia Pro"/>
          <w:color w:val="000000" w:themeColor="text1"/>
        </w:rPr>
        <w:t>20 + RANDOM % 15))</w:t>
      </w:r>
    </w:p>
    <w:p w14:paraId="768A37B1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done</w:t>
      </w:r>
    </w:p>
    <w:p w14:paraId="7184F2C1" w14:textId="77777777" w:rsidR="00A73489" w:rsidRDefault="00A73489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2F877C09" w14:textId="5BDE12D2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lastRenderedPageBreak/>
        <w:t>Now most of the writes are directed toward:</w:t>
      </w:r>
    </w:p>
    <w:p w14:paraId="7BAE2D1F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hotspot001</w:t>
      </w:r>
    </w:p>
    <w:p w14:paraId="640605E1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Conceptually:</w:t>
      </w:r>
    </w:p>
    <w:p w14:paraId="561C803F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Keyspace</w:t>
      </w:r>
      <w:proofErr w:type="spellEnd"/>
    </w:p>
    <w:p w14:paraId="1E70E63A" w14:textId="306803FF" w:rsidR="000E6D35" w:rsidRPr="000E6D35" w:rsidRDefault="00A73489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A73489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216E0A42" wp14:editId="477721E7">
            <wp:extent cx="3515216" cy="2343477"/>
            <wp:effectExtent l="19050" t="19050" r="28575" b="19050"/>
            <wp:docPr id="36297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76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343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0A1092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34E44162">
          <v:rect id="_x0000_i1172" style="width:0;height:1.5pt" o:hralign="center" o:hrstd="t" o:hr="t" fillcolor="#a0a0a0" stroked="f"/>
        </w:pict>
      </w:r>
    </w:p>
    <w:p w14:paraId="7E2A90CB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15. Check the Row</w:t>
      </w:r>
    </w:p>
    <w:p w14:paraId="4201C132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Run:</w:t>
      </w:r>
    </w:p>
    <w:p w14:paraId="585D61F8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 xml:space="preserve"> lookup $TABLE_ID hotspot001</w:t>
      </w:r>
    </w:p>
    <w:p w14:paraId="118459E3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You should see the latest value.</w:t>
      </w:r>
    </w:p>
    <w:p w14:paraId="1D79176F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If multiple cell versions are configured, older versions may also be visible.</w:t>
      </w:r>
    </w:p>
    <w:p w14:paraId="4984B91E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33AD1129">
          <v:rect id="_x0000_i1173" style="width:0;height:1.5pt" o:hralign="center" o:hrstd="t" o:hr="t" fillcolor="#a0a0a0" stroked="f"/>
        </w:pict>
      </w:r>
    </w:p>
    <w:p w14:paraId="03BE8BCB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16. Understand Why This Is a Hotspot</w:t>
      </w:r>
    </w:p>
    <w:p w14:paraId="4005A0B2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Bigtable distributes data and workload across its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>.</w:t>
      </w:r>
    </w:p>
    <w:p w14:paraId="32F29E1D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When applications repeatedly access a small portion of the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>, the workload can become concentrated.</w:t>
      </w:r>
    </w:p>
    <w:p w14:paraId="20A88306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Our workload looks like:</w:t>
      </w:r>
    </w:p>
    <w:p w14:paraId="7BB73167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lastRenderedPageBreak/>
        <w:t>Normal:</w:t>
      </w:r>
    </w:p>
    <w:p w14:paraId="1BADEBB0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sensor00001</w:t>
      </w:r>
    </w:p>
    <w:p w14:paraId="7A3790E8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sensor00002</w:t>
      </w:r>
    </w:p>
    <w:p w14:paraId="40BF098B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sensor00003</w:t>
      </w:r>
    </w:p>
    <w:p w14:paraId="7BDDFDAC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sensor00004</w:t>
      </w:r>
    </w:p>
    <w:p w14:paraId="0E59AA12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sensor00005</w:t>
      </w:r>
    </w:p>
    <w:p w14:paraId="20DE2E50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...</w:t>
      </w:r>
    </w:p>
    <w:p w14:paraId="06A36844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sensor10000</w:t>
      </w:r>
    </w:p>
    <w:p w14:paraId="45E3AAD5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Hotspot:</w:t>
      </w:r>
    </w:p>
    <w:p w14:paraId="4A1D74B6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hotspot001</w:t>
      </w:r>
    </w:p>
    <w:p w14:paraId="671340F5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hotspot001</w:t>
      </w:r>
    </w:p>
    <w:p w14:paraId="68AFE4D9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hotspot001</w:t>
      </w:r>
    </w:p>
    <w:p w14:paraId="3EEB3D9C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hotspot001</w:t>
      </w:r>
    </w:p>
    <w:p w14:paraId="61A76F46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hotspot001</w:t>
      </w:r>
    </w:p>
    <w:p w14:paraId="6F64B5F4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...</w:t>
      </w:r>
    </w:p>
    <w:p w14:paraId="05A55691" w14:textId="77777777" w:rsidR="000E6D35" w:rsidRPr="000E6D35" w:rsidRDefault="000E6D35" w:rsidP="00A73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hotspot001</w:t>
      </w:r>
    </w:p>
    <w:p w14:paraId="32F6B525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The second pattern creates much more concentrated traffic.</w:t>
      </w:r>
    </w:p>
    <w:p w14:paraId="3D901652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pict w14:anchorId="11783374">
          <v:rect id="_x0000_i1174" style="width:0;height:1.5pt" o:hralign="center" o:hrstd="t" o:hr="t" fillcolor="#a0a0a0" stroked="f"/>
        </w:pict>
      </w:r>
    </w:p>
    <w:p w14:paraId="38762B70" w14:textId="77777777" w:rsidR="00A73489" w:rsidRDefault="00A7348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BB52560" w14:textId="405C8564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17. Open Key Visualizer</w:t>
      </w:r>
    </w:p>
    <w:p w14:paraId="4F67A8B1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Open </w:t>
      </w:r>
      <w:proofErr w:type="gramStart"/>
      <w:r w:rsidRPr="000E6D35">
        <w:rPr>
          <w:rFonts w:ascii="Georgia" w:eastAsia="Georgia Pro" w:hAnsi="Georgia" w:cs="Georgia Pro"/>
          <w:color w:val="000000" w:themeColor="text1"/>
        </w:rPr>
        <w:t>the Google</w:t>
      </w:r>
      <w:proofErr w:type="gramEnd"/>
      <w:r w:rsidRPr="000E6D35">
        <w:rPr>
          <w:rFonts w:ascii="Georgia" w:eastAsia="Georgia Pro" w:hAnsi="Georgia" w:cs="Georgia Pro"/>
          <w:color w:val="000000" w:themeColor="text1"/>
        </w:rPr>
        <w:t xml:space="preserve"> Cloud Console.</w:t>
      </w:r>
    </w:p>
    <w:p w14:paraId="23F49D57" w14:textId="1A663026" w:rsidR="00F351B1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Navigate to:</w:t>
      </w:r>
    </w:p>
    <w:p w14:paraId="722F37CC" w14:textId="147D3F5D" w:rsidR="00F351B1" w:rsidRDefault="00F351B1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351B1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0CF886F7" wp14:editId="7678B1F0">
            <wp:extent cx="5942691" cy="2568874"/>
            <wp:effectExtent l="19050" t="19050" r="20320" b="22225"/>
            <wp:docPr id="54768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87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751" cy="25710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E1B16F" w14:textId="77777777" w:rsidR="00F351B1" w:rsidRPr="000E6D35" w:rsidRDefault="00F351B1" w:rsidP="00F351B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Select the relevant table:</w:t>
      </w:r>
    </w:p>
    <w:p w14:paraId="0860DDEC" w14:textId="77777777" w:rsidR="00F351B1" w:rsidRDefault="00F351B1" w:rsidP="00F351B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hotspot_test</w:t>
      </w:r>
      <w:proofErr w:type="spellEnd"/>
    </w:p>
    <w:p w14:paraId="7696ADE3" w14:textId="77777777" w:rsidR="00F351B1" w:rsidRPr="000E6D35" w:rsidRDefault="00F351B1" w:rsidP="00F351B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 xml:space="preserve">Key Visualizer provides visual information about Bigtable workload distribution across the </w:t>
      </w:r>
      <w:proofErr w:type="spellStart"/>
      <w:r w:rsidRPr="000E6D35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0E6D35">
        <w:rPr>
          <w:rFonts w:ascii="Georgia" w:eastAsia="Georgia Pro" w:hAnsi="Georgia" w:cs="Georgia Pro"/>
          <w:color w:val="000000" w:themeColor="text1"/>
        </w:rPr>
        <w:t>.</w:t>
      </w:r>
    </w:p>
    <w:p w14:paraId="27B219DB" w14:textId="77777777" w:rsidR="00F351B1" w:rsidRPr="000E6D35" w:rsidRDefault="00F351B1" w:rsidP="00F351B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346A068" w14:textId="3A69EAC8" w:rsidR="00A73489" w:rsidRDefault="00F351B1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351B1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0C60C763" wp14:editId="50D7D00A">
            <wp:extent cx="5943600" cy="2492818"/>
            <wp:effectExtent l="19050" t="19050" r="19050" b="22225"/>
            <wp:docPr id="208408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81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5095" cy="2493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1A9490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lastRenderedPageBreak/>
        <w:pict w14:anchorId="4B5AAFA6">
          <v:rect id="_x0000_i1175" style="width:0;height:1.5pt" o:hralign="center" o:hrstd="t" o:hr="t" fillcolor="#a0a0a0" stroked="f"/>
        </w:pict>
      </w:r>
    </w:p>
    <w:p w14:paraId="3EC23500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18. Analyze the Heatmap</w:t>
      </w:r>
    </w:p>
    <w:p w14:paraId="3B780EED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Look for areas with significantly higher activity.</w:t>
      </w:r>
    </w:p>
    <w:p w14:paraId="07E17058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A conceptual hotspot might look like:</w:t>
      </w:r>
    </w:p>
    <w:p w14:paraId="6E9F9611" w14:textId="77777777" w:rsidR="000E6D35" w:rsidRPr="000E6D35" w:rsidRDefault="000E6D35" w:rsidP="00F35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Low activity    Low activity       High activity</w:t>
      </w:r>
    </w:p>
    <w:p w14:paraId="7B4CE98E" w14:textId="77777777" w:rsidR="000E6D35" w:rsidRPr="000E6D35" w:rsidRDefault="000E6D35" w:rsidP="00F35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Times New Roman" w:eastAsia="Georgia Pro" w:hAnsi="Times New Roman" w:cs="Times New Roman"/>
          <w:color w:val="000000" w:themeColor="text1"/>
        </w:rPr>
        <w:t>░░░░░░░░░░░░░░░░░░░░░░░░░░░░░░░░████████████</w:t>
      </w:r>
    </w:p>
    <w:p w14:paraId="50A8F5A1" w14:textId="77777777" w:rsidR="000E6D35" w:rsidRPr="000E6D35" w:rsidRDefault="000E6D35" w:rsidP="00F35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Times New Roman" w:eastAsia="Georgia Pro" w:hAnsi="Times New Roman" w:cs="Times New Roman"/>
          <w:color w:val="000000" w:themeColor="text1"/>
        </w:rPr>
        <w:t>░░░░░░░░░░░░░░░░░░░░░░░░░░░░░░░░████████████</w:t>
      </w:r>
    </w:p>
    <w:p w14:paraId="7CE403DE" w14:textId="77777777" w:rsidR="000E6D35" w:rsidRPr="000E6D35" w:rsidRDefault="000E6D35" w:rsidP="00F35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Times New Roman" w:eastAsia="Georgia Pro" w:hAnsi="Times New Roman" w:cs="Times New Roman"/>
          <w:color w:val="000000" w:themeColor="text1"/>
        </w:rPr>
        <w:t>░░░░░░░░░░░░░░░░░░░░░░░░░░░░░░░░████████████</w:t>
      </w:r>
    </w:p>
    <w:p w14:paraId="52754872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color w:val="000000" w:themeColor="text1"/>
        </w:rPr>
        <w:t>The darker/higher-intensity region indicates a concentration of workload.</w:t>
      </w:r>
    </w:p>
    <w:p w14:paraId="78690D5C" w14:textId="77777777" w:rsidR="000E6D35" w:rsidRPr="000E6D35" w:rsidRDefault="000E6D35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0E6D35">
        <w:rPr>
          <w:rFonts w:ascii="Georgia" w:eastAsia="Georgia Pro" w:hAnsi="Georgia" w:cs="Georgia Pro"/>
          <w:b/>
          <w:bCs/>
          <w:color w:val="000000" w:themeColor="text1"/>
        </w:rPr>
        <w:t>Note:</w:t>
      </w:r>
      <w:r w:rsidRPr="000E6D35">
        <w:rPr>
          <w:rFonts w:ascii="Georgia" w:eastAsia="Georgia Pro" w:hAnsi="Georgia" w:cs="Georgia Pro"/>
          <w:color w:val="000000" w:themeColor="text1"/>
        </w:rPr>
        <w:t xml:space="preserve"> Key Visualizer needs sufficient workload and time to collect and display useful visualization data. A very short lab run may not immediately produce an obvious heatmap.</w:t>
      </w:r>
    </w:p>
    <w:p w14:paraId="18603CAA" w14:textId="77777777" w:rsidR="000763A6" w:rsidRPr="000763A6" w:rsidRDefault="000763A6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13BF"/>
    <w:multiLevelType w:val="multilevel"/>
    <w:tmpl w:val="60A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530C3"/>
    <w:multiLevelType w:val="multilevel"/>
    <w:tmpl w:val="ED96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925788">
    <w:abstractNumId w:val="2"/>
  </w:num>
  <w:num w:numId="2" w16cid:durableId="746457453">
    <w:abstractNumId w:val="3"/>
  </w:num>
  <w:num w:numId="3" w16cid:durableId="1604410673">
    <w:abstractNumId w:val="4"/>
  </w:num>
  <w:num w:numId="4" w16cid:durableId="1469009935">
    <w:abstractNumId w:val="1"/>
  </w:num>
  <w:num w:numId="5" w16cid:durableId="80277206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6D35"/>
    <w:rsid w:val="00102320"/>
    <w:rsid w:val="001F6E2E"/>
    <w:rsid w:val="003203BF"/>
    <w:rsid w:val="00326D57"/>
    <w:rsid w:val="003873CF"/>
    <w:rsid w:val="003A0284"/>
    <w:rsid w:val="00516C3F"/>
    <w:rsid w:val="00642ADF"/>
    <w:rsid w:val="00751D6E"/>
    <w:rsid w:val="00971BA2"/>
    <w:rsid w:val="00A240F8"/>
    <w:rsid w:val="00A73489"/>
    <w:rsid w:val="00A84E8B"/>
    <w:rsid w:val="00C02352"/>
    <w:rsid w:val="00C7771D"/>
    <w:rsid w:val="00D624F6"/>
    <w:rsid w:val="00DA7A76"/>
    <w:rsid w:val="00EC762E"/>
    <w:rsid w:val="00F351B1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2026-08-03T18:37:00Z</dcterms:created>
  <dcterms:modified xsi:type="dcterms:W3CDTF">2026-08-03T18:48:00Z</dcterms:modified>
</cp:coreProperties>
</file>