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DF0ED" w14:textId="40E3910E" w:rsidR="001513A9" w:rsidRPr="00305F9A" w:rsidRDefault="00FE1ED7" w:rsidP="0095372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 xml:space="preserve">Demo Use-Case </w:t>
      </w:r>
      <w:r w:rsidR="00570FF3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1</w:t>
      </w:r>
      <w:r w:rsidR="001513A9" w:rsidRPr="00305F9A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- Hello RAG in Snowflake Cortex</w:t>
      </w:r>
    </w:p>
    <w:p w14:paraId="464F92E5" w14:textId="77777777" w:rsidR="00953728" w:rsidRDefault="00953728" w:rsidP="00953728">
      <w:p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2200A012" w14:textId="5E498A68" w:rsidR="001513A9" w:rsidRPr="001513A9" w:rsidRDefault="001513A9" w:rsidP="00953728">
      <w:p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 xml:space="preserve">This project will walk you through building a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Retrieval-Augmented Generation (RAG)</w:t>
      </w:r>
      <w:r w:rsidRPr="001513A9">
        <w:rPr>
          <w:rFonts w:ascii="Georgia" w:eastAsia="Georgia Pro" w:hAnsi="Georgia" w:cs="Georgia Pro"/>
          <w:color w:val="000000" w:themeColor="text1"/>
        </w:rPr>
        <w:t xml:space="preserve"> workflow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entirely inside Snowflake</w:t>
      </w:r>
      <w:r w:rsidRPr="001513A9">
        <w:rPr>
          <w:rFonts w:ascii="Georgia" w:eastAsia="Georgia Pro" w:hAnsi="Georgia" w:cs="Georgia Pro"/>
          <w:color w:val="000000" w:themeColor="text1"/>
        </w:rPr>
        <w:t xml:space="preserve"> using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Cortex LLM + Embeddings + SQL</w:t>
      </w:r>
      <w:r w:rsidRPr="001513A9">
        <w:rPr>
          <w:rFonts w:ascii="Georgia" w:eastAsia="Georgia Pro" w:hAnsi="Georgia" w:cs="Georgia Pro"/>
          <w:color w:val="000000" w:themeColor="text1"/>
        </w:rPr>
        <w:t>.</w:t>
      </w:r>
      <w:r w:rsidRPr="001513A9">
        <w:rPr>
          <w:rFonts w:ascii="Georgia" w:eastAsia="Georgia Pro" w:hAnsi="Georgia" w:cs="Georgia Pro"/>
          <w:color w:val="000000" w:themeColor="text1"/>
        </w:rPr>
        <w:br/>
        <w:t>We’ll go from data setup to an AI-</w:t>
      </w:r>
      <w:proofErr w:type="gramStart"/>
      <w:r w:rsidRPr="001513A9">
        <w:rPr>
          <w:rFonts w:ascii="Georgia" w:eastAsia="Georgia Pro" w:hAnsi="Georgia" w:cs="Georgia Pro"/>
          <w:color w:val="000000" w:themeColor="text1"/>
        </w:rPr>
        <w:t>powered query</w:t>
      </w:r>
      <w:proofErr w:type="gramEnd"/>
      <w:r w:rsidRPr="001513A9">
        <w:rPr>
          <w:rFonts w:ascii="Georgia" w:eastAsia="Georgia Pro" w:hAnsi="Georgia" w:cs="Georgia Pro"/>
          <w:color w:val="000000" w:themeColor="text1"/>
        </w:rPr>
        <w:t xml:space="preserve"> answering system — no external APIs or Python required.</w:t>
      </w:r>
    </w:p>
    <w:p w14:paraId="384DBC40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FBF8D39">
          <v:rect id="_x0000_i1025" style="width:0;height:1.5pt" o:hralign="center" o:hrstd="t" o:hr="t" fillcolor="#a0a0a0" stroked="f"/>
        </w:pict>
      </w:r>
    </w:p>
    <w:p w14:paraId="193BA723" w14:textId="119D9F4E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Project Goal</w:t>
      </w:r>
    </w:p>
    <w:p w14:paraId="2087B2EC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 xml:space="preserve">Build an intelligent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Question Answering System</w:t>
      </w:r>
      <w:r w:rsidRPr="001513A9">
        <w:rPr>
          <w:rFonts w:ascii="Georgia" w:eastAsia="Georgia Pro" w:hAnsi="Georgia" w:cs="Georgia Pro"/>
          <w:color w:val="000000" w:themeColor="text1"/>
        </w:rPr>
        <w:t xml:space="preserve"> that:</w:t>
      </w:r>
    </w:p>
    <w:p w14:paraId="10E7CCF9" w14:textId="77777777" w:rsidR="001513A9" w:rsidRPr="001513A9" w:rsidRDefault="001513A9" w:rsidP="00953728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Stores internal documents (policies, FAQs, product info, etc.)</w:t>
      </w:r>
    </w:p>
    <w:p w14:paraId="27AF19A4" w14:textId="77777777" w:rsidR="001513A9" w:rsidRPr="001513A9" w:rsidRDefault="001513A9" w:rsidP="00953728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1513A9">
        <w:rPr>
          <w:rFonts w:ascii="Georgia" w:eastAsia="Georgia Pro" w:hAnsi="Georgia" w:cs="Georgia Pro"/>
          <w:color w:val="000000" w:themeColor="text1"/>
        </w:rPr>
        <w:t>Embeds</w:t>
      </w:r>
      <w:proofErr w:type="gramEnd"/>
      <w:r w:rsidRPr="001513A9">
        <w:rPr>
          <w:rFonts w:ascii="Georgia" w:eastAsia="Georgia Pro" w:hAnsi="Georgia" w:cs="Georgia Pro"/>
          <w:color w:val="000000" w:themeColor="text1"/>
        </w:rPr>
        <w:t xml:space="preserve"> them using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Cortex embedding models</w:t>
      </w:r>
    </w:p>
    <w:p w14:paraId="0377705D" w14:textId="77777777" w:rsidR="001513A9" w:rsidRPr="001513A9" w:rsidRDefault="001513A9" w:rsidP="00953728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Finds the most relevant documents for a user’s query</w:t>
      </w:r>
    </w:p>
    <w:p w14:paraId="181E53B7" w14:textId="77777777" w:rsidR="001513A9" w:rsidRPr="001513A9" w:rsidRDefault="001513A9" w:rsidP="00953728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 xml:space="preserve">Uses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Cortex LLM (COMPLETE function)</w:t>
      </w:r>
      <w:r w:rsidRPr="001513A9">
        <w:rPr>
          <w:rFonts w:ascii="Georgia" w:eastAsia="Georgia Pro" w:hAnsi="Georgia" w:cs="Georgia Pro"/>
          <w:color w:val="000000" w:themeColor="text1"/>
        </w:rPr>
        <w:t xml:space="preserve"> to generate a natural-language answer</w:t>
      </w:r>
    </w:p>
    <w:p w14:paraId="5E7E423C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All inside Snowflake SQL.</w:t>
      </w:r>
    </w:p>
    <w:p w14:paraId="2CBFDED3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299C88D">
          <v:rect id="_x0000_i1026" style="width:0;height:1.5pt" o:hralign="center" o:hrstd="t" o:hr="t" fillcolor="#a0a0a0" stroked="f"/>
        </w:pict>
      </w:r>
    </w:p>
    <w:p w14:paraId="57D41520" w14:textId="147C415E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Architecture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948"/>
        <w:gridCol w:w="4912"/>
      </w:tblGrid>
      <w:tr w:rsidR="001513A9" w:rsidRPr="001513A9" w14:paraId="4EFCBC71" w14:textId="77777777" w:rsidTr="009537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B499C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383CF79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2BB1AB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Snowflake Feature Used</w:t>
            </w:r>
          </w:p>
        </w:tc>
      </w:tr>
      <w:tr w:rsidR="001513A9" w:rsidRPr="001513A9" w14:paraId="1A9E0CF1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0C59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A48F3E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Data ingestion</w:t>
            </w:r>
          </w:p>
        </w:tc>
        <w:tc>
          <w:tcPr>
            <w:tcW w:w="0" w:type="auto"/>
            <w:vAlign w:val="center"/>
            <w:hideMark/>
          </w:tcPr>
          <w:p w14:paraId="4A18205B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CREATE TABLE, INSERT</w:t>
            </w:r>
          </w:p>
        </w:tc>
      </w:tr>
      <w:tr w:rsidR="001513A9" w:rsidRPr="001513A9" w14:paraId="14F73EE1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330C6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52F0C0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Vector embedding creation</w:t>
            </w:r>
          </w:p>
        </w:tc>
        <w:tc>
          <w:tcPr>
            <w:tcW w:w="0" w:type="auto"/>
            <w:vAlign w:val="center"/>
            <w:hideMark/>
          </w:tcPr>
          <w:p w14:paraId="3CEAC0E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gramStart"/>
            <w:r w:rsidRPr="001513A9">
              <w:rPr>
                <w:rFonts w:ascii="Georgia" w:eastAsia="Georgia Pro" w:hAnsi="Georgia" w:cs="Georgia Pro"/>
                <w:color w:val="000000" w:themeColor="text1"/>
              </w:rPr>
              <w:t>SNOWFLAKE.CORTEX.EMBED</w:t>
            </w:r>
            <w:proofErr w:type="gramEnd"/>
            <w:r w:rsidRPr="001513A9">
              <w:rPr>
                <w:rFonts w:ascii="Georgia" w:eastAsia="Georgia Pro" w:hAnsi="Georgia" w:cs="Georgia Pro"/>
                <w:color w:val="000000" w:themeColor="text1"/>
              </w:rPr>
              <w:t>_TEXT_768</w:t>
            </w:r>
          </w:p>
        </w:tc>
      </w:tr>
      <w:tr w:rsidR="001513A9" w:rsidRPr="001513A9" w14:paraId="3487CE23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3F2DC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FF8D9CF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Semantic similarity search</w:t>
            </w:r>
          </w:p>
        </w:tc>
        <w:tc>
          <w:tcPr>
            <w:tcW w:w="0" w:type="auto"/>
            <w:vAlign w:val="center"/>
            <w:hideMark/>
          </w:tcPr>
          <w:p w14:paraId="28C8A5A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VECTOR_COSINE_SIMILARITY</w:t>
            </w:r>
          </w:p>
        </w:tc>
      </w:tr>
      <w:tr w:rsidR="001513A9" w:rsidRPr="001513A9" w14:paraId="1F7BCC3A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BDFB8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C268DD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Answer generation</w:t>
            </w:r>
          </w:p>
        </w:tc>
        <w:tc>
          <w:tcPr>
            <w:tcW w:w="0" w:type="auto"/>
            <w:vAlign w:val="center"/>
            <w:hideMark/>
          </w:tcPr>
          <w:p w14:paraId="2A3DCA04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gramStart"/>
            <w:r w:rsidRPr="001513A9">
              <w:rPr>
                <w:rFonts w:ascii="Georgia" w:eastAsia="Georgia Pro" w:hAnsi="Georgia" w:cs="Georgia Pro"/>
                <w:color w:val="000000" w:themeColor="text1"/>
              </w:rPr>
              <w:t>SNOWFLAKE.CORTEX.COMPLETE</w:t>
            </w:r>
            <w:proofErr w:type="gramEnd"/>
          </w:p>
        </w:tc>
      </w:tr>
      <w:tr w:rsidR="001513A9" w:rsidRPr="001513A9" w14:paraId="5C18D25A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69F90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3456FD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Optional summarization</w:t>
            </w:r>
          </w:p>
        </w:tc>
        <w:tc>
          <w:tcPr>
            <w:tcW w:w="0" w:type="auto"/>
            <w:vAlign w:val="center"/>
            <w:hideMark/>
          </w:tcPr>
          <w:p w14:paraId="73FA158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gramStart"/>
            <w:r w:rsidRPr="001513A9">
              <w:rPr>
                <w:rFonts w:ascii="Georgia" w:eastAsia="Georgia Pro" w:hAnsi="Georgia" w:cs="Georgia Pro"/>
                <w:color w:val="000000" w:themeColor="text1"/>
              </w:rPr>
              <w:t>SNOWFLAKE.CORTEX.SUMMARIZE</w:t>
            </w:r>
            <w:proofErr w:type="gramEnd"/>
          </w:p>
        </w:tc>
      </w:tr>
    </w:tbl>
    <w:p w14:paraId="3F4ABFB4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0AFCB60">
          <v:rect id="_x0000_i1027" style="width:0;height:1.5pt" o:hralign="center" o:hrstd="t" o:hr="t" fillcolor="#a0a0a0" stroked="f"/>
        </w:pict>
      </w:r>
    </w:p>
    <w:p w14:paraId="2CF87109" w14:textId="77777777" w:rsidR="00ED5B06" w:rsidRPr="00FF6951" w:rsidRDefault="00ED5B06" w:rsidP="00ED5B06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F6951">
        <w:rPr>
          <w:rFonts w:ascii="Georgia" w:eastAsia="Georgia Pro" w:hAnsi="Georgia" w:cs="Georgia Pro"/>
          <w:b/>
          <w:bCs/>
          <w:color w:val="000000" w:themeColor="text1"/>
        </w:rPr>
        <w:t>Environment setup (one-time)</w:t>
      </w:r>
    </w:p>
    <w:p w14:paraId="52153817" w14:textId="77777777" w:rsidR="00ED5B06" w:rsidRPr="00FF6951" w:rsidRDefault="00ED5B06" w:rsidP="00ED5B06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>Run these commands in Snowsight or any Snowflake SQL client.</w:t>
      </w:r>
    </w:p>
    <w:p w14:paraId="1315B1AF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>-- Choose an account role that can create objects</w:t>
      </w:r>
    </w:p>
    <w:p w14:paraId="424E4C8F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 xml:space="preserve">USE ROLE </w:t>
      </w:r>
      <w:proofErr w:type="gramStart"/>
      <w:r w:rsidRPr="00FF6951">
        <w:rPr>
          <w:rFonts w:ascii="Georgia" w:eastAsia="Georgia Pro" w:hAnsi="Georgia" w:cs="Georgia Pro"/>
          <w:color w:val="000000" w:themeColor="text1"/>
        </w:rPr>
        <w:t>ACCOUNTADMIN;</w:t>
      </w:r>
      <w:proofErr w:type="gramEnd"/>
    </w:p>
    <w:p w14:paraId="50DBD673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>-- Create a warehouse for the lab (small size for cost control)</w:t>
      </w:r>
    </w:p>
    <w:p w14:paraId="1CBEE514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 xml:space="preserve">CREATE OR REPLACE WAREHOUSE lab_wh WITH WAREHOUSE_SIZE = 'XSMALL' AUTO_SUSPEND = 60 AUTO_RESUME = </w:t>
      </w:r>
      <w:proofErr w:type="gramStart"/>
      <w:r w:rsidRPr="00FF6951">
        <w:rPr>
          <w:rFonts w:ascii="Georgia" w:eastAsia="Georgia Pro" w:hAnsi="Georgia" w:cs="Georgia Pro"/>
          <w:color w:val="000000" w:themeColor="text1"/>
        </w:rPr>
        <w:t>TRUE;</w:t>
      </w:r>
      <w:proofErr w:type="gramEnd"/>
    </w:p>
    <w:p w14:paraId="6266E7F0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0DCBA75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>-- Create a database and schema</w:t>
      </w:r>
    </w:p>
    <w:p w14:paraId="4EE9CCEE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>CREATE OR REPLACE DATABASE lab_</w:t>
      </w:r>
      <w:proofErr w:type="gramStart"/>
      <w:r w:rsidRPr="00FF6951">
        <w:rPr>
          <w:rFonts w:ascii="Georgia" w:eastAsia="Georgia Pro" w:hAnsi="Georgia" w:cs="Georgia Pro"/>
          <w:color w:val="000000" w:themeColor="text1"/>
        </w:rPr>
        <w:t>db;</w:t>
      </w:r>
      <w:proofErr w:type="gramEnd"/>
    </w:p>
    <w:p w14:paraId="7A67A9AA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>CREATE OR REPLACE SCHEMA lab_</w:t>
      </w:r>
      <w:proofErr w:type="gramStart"/>
      <w:r w:rsidRPr="00FF6951">
        <w:rPr>
          <w:rFonts w:ascii="Georgia" w:eastAsia="Georgia Pro" w:hAnsi="Georgia" w:cs="Georgia Pro"/>
          <w:color w:val="000000" w:themeColor="text1"/>
        </w:rPr>
        <w:t>db.public</w:t>
      </w:r>
      <w:proofErr w:type="gramEnd"/>
      <w:r w:rsidRPr="00FF6951">
        <w:rPr>
          <w:rFonts w:ascii="Georgia" w:eastAsia="Georgia Pro" w:hAnsi="Georgia" w:cs="Georgia Pro"/>
          <w:color w:val="000000" w:themeColor="text1"/>
        </w:rPr>
        <w:t>;</w:t>
      </w:r>
    </w:p>
    <w:p w14:paraId="75E4CB7A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55EF6BD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>USE WAREHOUSE lab_</w:t>
      </w:r>
      <w:proofErr w:type="gramStart"/>
      <w:r w:rsidRPr="00FF6951">
        <w:rPr>
          <w:rFonts w:ascii="Georgia" w:eastAsia="Georgia Pro" w:hAnsi="Georgia" w:cs="Georgia Pro"/>
          <w:color w:val="000000" w:themeColor="text1"/>
        </w:rPr>
        <w:t>wh;</w:t>
      </w:r>
      <w:proofErr w:type="gramEnd"/>
    </w:p>
    <w:p w14:paraId="072C8E66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>USE DATABASE lab_</w:t>
      </w:r>
      <w:proofErr w:type="gramStart"/>
      <w:r w:rsidRPr="00FF6951">
        <w:rPr>
          <w:rFonts w:ascii="Georgia" w:eastAsia="Georgia Pro" w:hAnsi="Georgia" w:cs="Georgia Pro"/>
          <w:color w:val="000000" w:themeColor="text1"/>
        </w:rPr>
        <w:t>db;</w:t>
      </w:r>
      <w:proofErr w:type="gramEnd"/>
    </w:p>
    <w:p w14:paraId="535F9B72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>USE SCHEMA lab_</w:t>
      </w:r>
      <w:proofErr w:type="gramStart"/>
      <w:r w:rsidRPr="00FF6951">
        <w:rPr>
          <w:rFonts w:ascii="Georgia" w:eastAsia="Georgia Pro" w:hAnsi="Georgia" w:cs="Georgia Pro"/>
          <w:color w:val="000000" w:themeColor="text1"/>
        </w:rPr>
        <w:t>db.public</w:t>
      </w:r>
      <w:proofErr w:type="gramEnd"/>
      <w:r w:rsidRPr="00FF6951">
        <w:rPr>
          <w:rFonts w:ascii="Georgia" w:eastAsia="Georgia Pro" w:hAnsi="Georgia" w:cs="Georgia Pro"/>
          <w:color w:val="000000" w:themeColor="text1"/>
        </w:rPr>
        <w:t>;</w:t>
      </w:r>
    </w:p>
    <w:p w14:paraId="61692E7B" w14:textId="77777777" w:rsidR="00953728" w:rsidRDefault="00953728" w:rsidP="00953728">
      <w:pPr>
        <w:spacing w:after="0" w:line="480" w:lineRule="auto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31A943A5" w14:textId="22599300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1: Create Sample Knowledge Base</w:t>
      </w:r>
    </w:p>
    <w:p w14:paraId="4594CFF5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CREATE OR REPLACE TABLE COMPANY_DOCS AS</w:t>
      </w:r>
    </w:p>
    <w:p w14:paraId="78FABAA0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 1 AS DOC_ID, 'Employees are allowed to work remotely up to two days per week.' AS CONTENT UNION ALL</w:t>
      </w:r>
    </w:p>
    <w:p w14:paraId="45D6770C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 2, 'Annual leave requests should be submitted at least two weeks in advance.' UNION ALL</w:t>
      </w:r>
    </w:p>
    <w:p w14:paraId="4FA1E8FE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 3, 'The company provides full health insurance coverage to all permanent employees.' UNION ALL</w:t>
      </w:r>
    </w:p>
    <w:p w14:paraId="117425C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 4, 'Employees must complete mandatory cybersecurity training every year.' UNION ALL</w:t>
      </w:r>
    </w:p>
    <w:p w14:paraId="2FD9098C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 5, 'Performance reviews are conducted twice a year: mid-year and end-of-year.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';</w:t>
      </w:r>
      <w:proofErr w:type="gramEnd"/>
    </w:p>
    <w:p w14:paraId="45E64C34" w14:textId="77777777" w:rsidR="00953728" w:rsidRDefault="00953728" w:rsidP="00953728">
      <w:pPr>
        <w:spacing w:after="0" w:line="480" w:lineRule="auto"/>
        <w:rPr>
          <w:rFonts w:ascii="Segoe UI Emoji" w:eastAsia="Georgia Pro" w:hAnsi="Segoe UI Emoji" w:cs="Segoe UI Emoji"/>
          <w:color w:val="000000" w:themeColor="text1"/>
        </w:rPr>
      </w:pPr>
    </w:p>
    <w:p w14:paraId="34500EAF" w14:textId="7EF631ED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You now have a basic knowledge base with five HR/policy documents.</w:t>
      </w:r>
    </w:p>
    <w:p w14:paraId="7E502CB5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319E8FB">
          <v:rect id="_x0000_i1028" style="width:0;height:1.5pt" o:hralign="center" o:hrstd="t" o:hr="t" fillcolor="#a0a0a0" stroked="f"/>
        </w:pict>
      </w:r>
    </w:p>
    <w:p w14:paraId="199F7551" w14:textId="77777777" w:rsidR="00953728" w:rsidRDefault="00953728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64D0137D" w14:textId="481CF2E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2: Create Embeddings for All Documents</w:t>
      </w:r>
    </w:p>
    <w:p w14:paraId="1D88867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CREATE OR REPLACE TABLE COMPANY_DOCS_EMBEDDINGS AS</w:t>
      </w:r>
    </w:p>
    <w:p w14:paraId="199A6356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</w:t>
      </w:r>
    </w:p>
    <w:p w14:paraId="52E19C4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DOC_ID,</w:t>
      </w:r>
    </w:p>
    <w:p w14:paraId="3434446D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CONTENT,</w:t>
      </w:r>
    </w:p>
    <w:p w14:paraId="5431E92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SNOWFLAKE.CORTEX.EMBED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_TEXT_768('e5-base-v2', CONTENT) AS EMBEDDING</w:t>
      </w:r>
    </w:p>
    <w:p w14:paraId="19C98789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FROM COMPANY_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DOCS;</w:t>
      </w:r>
      <w:proofErr w:type="gramEnd"/>
    </w:p>
    <w:p w14:paraId="3703BF64" w14:textId="77777777" w:rsidR="00953728" w:rsidRPr="00953728" w:rsidRDefault="00953728" w:rsidP="00953728">
      <w:pPr>
        <w:spacing w:after="0" w:line="480" w:lineRule="auto"/>
        <w:rPr>
          <w:rFonts w:ascii="Segoe UI Emoji" w:eastAsia="Georgia Pro" w:hAnsi="Segoe UI Emoji" w:cs="Segoe UI Emoji"/>
          <w:color w:val="000000" w:themeColor="text1"/>
          <w:sz w:val="10"/>
          <w:szCs w:val="10"/>
        </w:rPr>
      </w:pPr>
    </w:p>
    <w:p w14:paraId="63613F80" w14:textId="625D794F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This creates 768-dimensional embeddings for each document.</w:t>
      </w:r>
      <w:r w:rsidRPr="001513A9">
        <w:rPr>
          <w:rFonts w:ascii="Georgia" w:eastAsia="Georgia Pro" w:hAnsi="Georgia" w:cs="Georgia Pro"/>
          <w:color w:val="000000" w:themeColor="text1"/>
        </w:rPr>
        <w:br/>
        <w:t>Run this to confirm:</w:t>
      </w:r>
    </w:p>
    <w:p w14:paraId="24CDFC33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SELECT * FROM COMPANY_DOCS_EMBEDDINGS LIMIT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2;</w:t>
      </w:r>
      <w:proofErr w:type="gramEnd"/>
    </w:p>
    <w:p w14:paraId="15C8DB8C" w14:textId="77777777" w:rsidR="00953728" w:rsidRPr="00953728" w:rsidRDefault="00953728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sz w:val="10"/>
          <w:szCs w:val="10"/>
        </w:rPr>
      </w:pPr>
    </w:p>
    <w:p w14:paraId="770DA094" w14:textId="68FEE5F5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Step 3: Run Semantic Search (Vector Similarity)</w:t>
      </w:r>
    </w:p>
    <w:p w14:paraId="60D649EC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Now test with a user query, for example:</w:t>
      </w:r>
    </w:p>
    <w:p w14:paraId="17DEBBD4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“Does the company allow remote work?”</w:t>
      </w:r>
    </w:p>
    <w:p w14:paraId="56D8665E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WITH QUERY_EMB AS (</w:t>
      </w:r>
    </w:p>
    <w:p w14:paraId="46DC0063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SELECT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SNOWFLAKE.CORTEX.EMBED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_TEXT_768('e5-base-v2', 'Does the company allow remote work?') AS VECTOR</w:t>
      </w:r>
    </w:p>
    <w:p w14:paraId="0107A073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</w:t>
      </w:r>
    </w:p>
    <w:p w14:paraId="1CA2FE06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</w:t>
      </w:r>
    </w:p>
    <w:p w14:paraId="33F7E008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d.DOC_ID,</w:t>
      </w:r>
    </w:p>
    <w:p w14:paraId="475A6C8F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VECTOR_COSINE_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SIMILARITY(d.EMBEDDING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,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q.VECTOR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 AS SIMILARITY,</w:t>
      </w:r>
    </w:p>
    <w:p w14:paraId="73037D6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d.CONTENT</w:t>
      </w:r>
    </w:p>
    <w:p w14:paraId="67EDE913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FROM COMPANY_DOCS_EMBEDDINGS d, QUERY_EMB q</w:t>
      </w:r>
    </w:p>
    <w:p w14:paraId="2D135B0A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ORDER BY SIMILARITY DESC</w:t>
      </w:r>
    </w:p>
    <w:p w14:paraId="69EEA6EE" w14:textId="559B40C8" w:rsidR="00953728" w:rsidRPr="00953728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LIMIT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3;</w:t>
      </w:r>
      <w:proofErr w:type="gramEnd"/>
    </w:p>
    <w:p w14:paraId="22A7EA3F" w14:textId="425C4C79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lastRenderedPageBreak/>
        <w:t>You should see the remote work policy document (DOC_ID = 1) ranked at the top.</w:t>
      </w:r>
    </w:p>
    <w:p w14:paraId="1ED22B3C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3D6E1E4">
          <v:rect id="_x0000_i1029" style="width:0;height:1.5pt" o:hralign="center" o:hrstd="t" o:hr="t" fillcolor="#a0a0a0" stroked="f"/>
        </w:pict>
      </w:r>
    </w:p>
    <w:p w14:paraId="7FD1670C" w14:textId="6AD13A5E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Step 4: Generate an Answer using Cortex LLM</w:t>
      </w:r>
    </w:p>
    <w:p w14:paraId="1F6B37CA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 xml:space="preserve">Now we’ll feed the top-matched documents into an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LLM prompt</w:t>
      </w:r>
      <w:r w:rsidRPr="001513A9">
        <w:rPr>
          <w:rFonts w:ascii="Georgia" w:eastAsia="Georgia Pro" w:hAnsi="Georgia" w:cs="Georgia Pro"/>
          <w:color w:val="000000" w:themeColor="text1"/>
        </w:rPr>
        <w:t xml:space="preserve"> for final answer generation.</w:t>
      </w:r>
    </w:p>
    <w:p w14:paraId="6F4800BE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WITH QUERY AS (</w:t>
      </w:r>
    </w:p>
    <w:p w14:paraId="38517A5A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SELECT 'Does the company allow remote work?' AS QUESTION</w:t>
      </w:r>
    </w:p>
    <w:p w14:paraId="28CF95F4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),</w:t>
      </w:r>
    </w:p>
    <w:p w14:paraId="3EB88184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RELEVANT_DOCS AS (</w:t>
      </w:r>
    </w:p>
    <w:p w14:paraId="474D708E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SELECT</w:t>
      </w:r>
    </w:p>
    <w:p w14:paraId="00E3DBFE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  d.CONTENT</w:t>
      </w:r>
    </w:p>
    <w:p w14:paraId="407B6209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FROM COMPANY_DOCS_EMBEDDINGS d, QUERY q,</w:t>
      </w:r>
    </w:p>
    <w:p w14:paraId="586CC70A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     LATERAL (</w:t>
      </w:r>
    </w:p>
    <w:p w14:paraId="601CB2C8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       SELECT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SNOWFLAKE.CORTEX.EMBED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_TEXT_768('e5-base-v2',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q.QUESTION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 AS VECTOR</w:t>
      </w:r>
    </w:p>
    <w:p w14:paraId="48038EED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     )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qe</w:t>
      </w:r>
      <w:proofErr w:type="gramEnd"/>
    </w:p>
    <w:p w14:paraId="4B8F05FE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ORDER BY VECTOR_COSINE_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SIMILARITY(d.EMBEDDING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,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qe.VECTOR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 DESC</w:t>
      </w:r>
    </w:p>
    <w:p w14:paraId="48E5D0B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LIMIT 3</w:t>
      </w:r>
    </w:p>
    <w:p w14:paraId="3383F3F6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),</w:t>
      </w:r>
    </w:p>
    <w:p w14:paraId="68330027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CONTEXT AS (</w:t>
      </w:r>
    </w:p>
    <w:p w14:paraId="0799C59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SELECT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LISTAGG(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CONTENT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, '\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n') AS DOC_CONTEXT FROM RELEVANT_DOCS</w:t>
      </w:r>
    </w:p>
    <w:p w14:paraId="313D06A5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</w:t>
      </w:r>
    </w:p>
    <w:p w14:paraId="0D34BFE9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SELECT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SNOWFLAKE.CORTEX.COMPLETE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(</w:t>
      </w:r>
    </w:p>
    <w:p w14:paraId="3BB30A90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'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mistral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-large',</w:t>
      </w:r>
    </w:p>
    <w:p w14:paraId="5EA903A3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CONCAT(</w:t>
      </w:r>
      <w:proofErr w:type="gramEnd"/>
    </w:p>
    <w:p w14:paraId="14FD6F7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lastRenderedPageBreak/>
        <w:t xml:space="preserve">    'You are an HR assistant. Use the following context to answer the question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clearly.\n\n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',</w:t>
      </w:r>
    </w:p>
    <w:p w14:paraId="59A8F2C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  'Context:\n', (SELECT DOC_CONTEXT FROM CONTEXT), '\n\n',</w:t>
      </w:r>
    </w:p>
    <w:p w14:paraId="4175B280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  'Question: ', (SELECT QUESTION FROM QUERY), '\nAnswer:'</w:t>
      </w:r>
    </w:p>
    <w:p w14:paraId="5B4DB0EA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)</w:t>
      </w:r>
    </w:p>
    <w:p w14:paraId="4E88E7BC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 AS GENERATED_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ANSWER;</w:t>
      </w:r>
      <w:proofErr w:type="gramEnd"/>
    </w:p>
    <w:p w14:paraId="3C00CAA7" w14:textId="77777777" w:rsidR="00953728" w:rsidRDefault="00953728" w:rsidP="00953728">
      <w:pPr>
        <w:spacing w:after="0" w:line="480" w:lineRule="auto"/>
        <w:rPr>
          <w:rFonts w:ascii="Segoe UI Emoji" w:eastAsia="Georgia Pro" w:hAnsi="Segoe UI Emoji" w:cs="Segoe UI Emoji"/>
          <w:color w:val="000000" w:themeColor="text1"/>
        </w:rPr>
      </w:pPr>
    </w:p>
    <w:p w14:paraId="752EF242" w14:textId="601C62A2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Expected Output:</w:t>
      </w:r>
    </w:p>
    <w:p w14:paraId="2510BB73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The company allows employees to work remotely up to two days per week.</w:t>
      </w:r>
    </w:p>
    <w:p w14:paraId="0DF3ECCB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5A4CB7C">
          <v:rect id="_x0000_i1030" style="width:0;height:1.5pt" o:hralign="center" o:hrstd="t" o:hr="t" fillcolor="#a0a0a0" stroked="f"/>
        </w:pict>
      </w:r>
    </w:p>
    <w:p w14:paraId="61CFDC32" w14:textId="7BE0E98E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Step 5: Optional — Add Summarization or Sentiment</w:t>
      </w:r>
    </w:p>
    <w:p w14:paraId="7E3F49B2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You can summarize long retrieved docs before passing to the LLM:</w:t>
      </w:r>
    </w:p>
    <w:p w14:paraId="5CFB2234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SELECT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SNOWFLAKE.CORTEX.SUMMARIZE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(CONTENT) AS SHORT_SUMMARY</w:t>
      </w:r>
    </w:p>
    <w:p w14:paraId="295C1E80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FROM COMPANY_DOCS</w:t>
      </w:r>
    </w:p>
    <w:p w14:paraId="4E0AE6C5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WHERE DOC_ID =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1;</w:t>
      </w:r>
      <w:proofErr w:type="gramEnd"/>
    </w:p>
    <w:p w14:paraId="1343FE58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Or analyze tone:</w:t>
      </w:r>
    </w:p>
    <w:p w14:paraId="3281233A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SELECT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SNOWFLAKE.CORTEX.SENTIMENT</w:t>
      </w:r>
      <w:proofErr w:type="gram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('I really enjoy the flexible work policy!') AS </w:t>
      </w:r>
      <w:proofErr w:type="gram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SENTIMENT;</w:t>
      </w:r>
      <w:proofErr w:type="gramEnd"/>
    </w:p>
    <w:p w14:paraId="1F3136D3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E1F1DDA">
          <v:rect id="_x0000_i1031" style="width:0;height:1.5pt" o:hralign="center" o:hrstd="t" o:hr="t" fillcolor="#a0a0a0" stroked="f"/>
        </w:pict>
      </w:r>
    </w:p>
    <w:p w14:paraId="3E10EC75" w14:textId="35732AA8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Step 6: Validate RAG Workflow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405"/>
        <w:gridCol w:w="3665"/>
        <w:gridCol w:w="2638"/>
      </w:tblGrid>
      <w:tr w:rsidR="001513A9" w:rsidRPr="001513A9" w14:paraId="7F3DB123" w14:textId="77777777" w:rsidTr="009537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C1A00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48E2F24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DB35A50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Function Used</w:t>
            </w:r>
          </w:p>
        </w:tc>
        <w:tc>
          <w:tcPr>
            <w:tcW w:w="0" w:type="auto"/>
            <w:vAlign w:val="center"/>
            <w:hideMark/>
          </w:tcPr>
          <w:p w14:paraId="049C6790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Example</w:t>
            </w:r>
          </w:p>
        </w:tc>
      </w:tr>
      <w:tr w:rsidR="001513A9" w:rsidRPr="001513A9" w14:paraId="7D8F7BF5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183E5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EDF5E2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Ingest documents</w:t>
            </w:r>
          </w:p>
        </w:tc>
        <w:tc>
          <w:tcPr>
            <w:tcW w:w="0" w:type="auto"/>
            <w:vAlign w:val="center"/>
            <w:hideMark/>
          </w:tcPr>
          <w:p w14:paraId="11FEA52A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CREATE TABLE</w:t>
            </w:r>
          </w:p>
        </w:tc>
        <w:tc>
          <w:tcPr>
            <w:tcW w:w="0" w:type="auto"/>
            <w:vAlign w:val="center"/>
            <w:hideMark/>
          </w:tcPr>
          <w:p w14:paraId="7112E95D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HR policies</w:t>
            </w:r>
          </w:p>
        </w:tc>
      </w:tr>
      <w:tr w:rsidR="001513A9" w:rsidRPr="001513A9" w14:paraId="222A8C0D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36ADB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7708FC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Embed documents</w:t>
            </w:r>
          </w:p>
        </w:tc>
        <w:tc>
          <w:tcPr>
            <w:tcW w:w="0" w:type="auto"/>
            <w:vAlign w:val="center"/>
            <w:hideMark/>
          </w:tcPr>
          <w:p w14:paraId="3FA07294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EMBED_TEXT_768</w:t>
            </w:r>
          </w:p>
        </w:tc>
        <w:tc>
          <w:tcPr>
            <w:tcW w:w="0" w:type="auto"/>
            <w:vAlign w:val="center"/>
            <w:hideMark/>
          </w:tcPr>
          <w:p w14:paraId="0958791A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 xml:space="preserve">Converts text </w:t>
            </w:r>
            <w:r w:rsidRPr="001513A9">
              <w:rPr>
                <w:rFonts w:ascii="Times New Roman" w:eastAsia="Georgia Pro" w:hAnsi="Times New Roman" w:cs="Times New Roman"/>
                <w:color w:val="000000" w:themeColor="text1"/>
              </w:rPr>
              <w:t>→</w:t>
            </w:r>
            <w:r w:rsidRPr="001513A9">
              <w:rPr>
                <w:rFonts w:ascii="Georgia" w:eastAsia="Georgia Pro" w:hAnsi="Georgia" w:cs="Georgia Pro"/>
                <w:color w:val="000000" w:themeColor="text1"/>
              </w:rPr>
              <w:t xml:space="preserve"> vectors</w:t>
            </w:r>
          </w:p>
        </w:tc>
      </w:tr>
      <w:tr w:rsidR="001513A9" w:rsidRPr="001513A9" w14:paraId="0F661FFB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B8BA3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E38DFE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Retrieve relevant docs</w:t>
            </w:r>
          </w:p>
        </w:tc>
        <w:tc>
          <w:tcPr>
            <w:tcW w:w="0" w:type="auto"/>
            <w:vAlign w:val="center"/>
            <w:hideMark/>
          </w:tcPr>
          <w:p w14:paraId="76F28C23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VECTOR_COSINE_SIMILARITY</w:t>
            </w:r>
          </w:p>
        </w:tc>
        <w:tc>
          <w:tcPr>
            <w:tcW w:w="0" w:type="auto"/>
            <w:vAlign w:val="center"/>
            <w:hideMark/>
          </w:tcPr>
          <w:p w14:paraId="51F71825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 xml:space="preserve">Finds </w:t>
            </w:r>
            <w:proofErr w:type="gramStart"/>
            <w:r w:rsidRPr="001513A9">
              <w:rPr>
                <w:rFonts w:ascii="Georgia" w:eastAsia="Georgia Pro" w:hAnsi="Georgia" w:cs="Georgia Pro"/>
                <w:color w:val="000000" w:themeColor="text1"/>
              </w:rPr>
              <w:t>top-K</w:t>
            </w:r>
            <w:proofErr w:type="gramEnd"/>
            <w:r w:rsidRPr="001513A9">
              <w:rPr>
                <w:rFonts w:ascii="Georgia" w:eastAsia="Georgia Pro" w:hAnsi="Georgia" w:cs="Georgia Pro"/>
                <w:color w:val="000000" w:themeColor="text1"/>
              </w:rPr>
              <w:t xml:space="preserve"> context</w:t>
            </w:r>
          </w:p>
        </w:tc>
      </w:tr>
      <w:tr w:rsidR="001513A9" w:rsidRPr="001513A9" w14:paraId="79B7594A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5A02C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3E9679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Generate final answer</w:t>
            </w:r>
          </w:p>
        </w:tc>
        <w:tc>
          <w:tcPr>
            <w:tcW w:w="0" w:type="auto"/>
            <w:vAlign w:val="center"/>
            <w:hideMark/>
          </w:tcPr>
          <w:p w14:paraId="631F554E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441877C3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LLM answers user query</w:t>
            </w:r>
          </w:p>
        </w:tc>
      </w:tr>
      <w:tr w:rsidR="001513A9" w:rsidRPr="001513A9" w14:paraId="7C9579CA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969D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A8E1D9E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(Optional) Summarize</w:t>
            </w:r>
          </w:p>
        </w:tc>
        <w:tc>
          <w:tcPr>
            <w:tcW w:w="0" w:type="auto"/>
            <w:vAlign w:val="center"/>
            <w:hideMark/>
          </w:tcPr>
          <w:p w14:paraId="19131F4D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SUMMARIZE</w:t>
            </w:r>
          </w:p>
        </w:tc>
        <w:tc>
          <w:tcPr>
            <w:tcW w:w="0" w:type="auto"/>
            <w:vAlign w:val="center"/>
            <w:hideMark/>
          </w:tcPr>
          <w:p w14:paraId="0DA48BD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Simplify context</w:t>
            </w:r>
          </w:p>
        </w:tc>
      </w:tr>
    </w:tbl>
    <w:p w14:paraId="0D6E2D8D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AC90ACF">
          <v:rect id="_x0000_i1032" style="width:0;height:1.5pt" o:hralign="center" o:hrstd="t" o:hr="t" fillcolor="#a0a0a0" stroked="f"/>
        </w:pict>
      </w:r>
    </w:p>
    <w:p w14:paraId="56D634BE" w14:textId="171CE9D0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Real-World Use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2524"/>
        <w:gridCol w:w="4194"/>
      </w:tblGrid>
      <w:tr w:rsidR="001513A9" w:rsidRPr="001513A9" w14:paraId="78849763" w14:textId="77777777" w:rsidTr="009537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2318A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9237724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09E6B3C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Snowflake Cortex Function</w:t>
            </w:r>
          </w:p>
        </w:tc>
      </w:tr>
      <w:tr w:rsidR="001513A9" w:rsidRPr="001513A9" w14:paraId="7A5097CA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0B2D2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HR Knowledge Bot</w:t>
            </w:r>
          </w:p>
        </w:tc>
        <w:tc>
          <w:tcPr>
            <w:tcW w:w="0" w:type="auto"/>
            <w:vAlign w:val="center"/>
            <w:hideMark/>
          </w:tcPr>
          <w:p w14:paraId="42C8CD86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Employees ask HR policy questions</w:t>
            </w:r>
          </w:p>
        </w:tc>
        <w:tc>
          <w:tcPr>
            <w:tcW w:w="0" w:type="auto"/>
            <w:vAlign w:val="center"/>
            <w:hideMark/>
          </w:tcPr>
          <w:p w14:paraId="2C81601A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COMPLETE + EMBED_TEXT_768</w:t>
            </w:r>
          </w:p>
        </w:tc>
      </w:tr>
      <w:tr w:rsidR="001513A9" w:rsidRPr="001513A9" w14:paraId="179576AE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1221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Customer Support Assistant</w:t>
            </w:r>
          </w:p>
        </w:tc>
        <w:tc>
          <w:tcPr>
            <w:tcW w:w="0" w:type="auto"/>
            <w:vAlign w:val="center"/>
            <w:hideMark/>
          </w:tcPr>
          <w:p w14:paraId="15B0254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Summarize FAQs and return answers</w:t>
            </w:r>
          </w:p>
        </w:tc>
        <w:tc>
          <w:tcPr>
            <w:tcW w:w="0" w:type="auto"/>
            <w:vAlign w:val="center"/>
            <w:hideMark/>
          </w:tcPr>
          <w:p w14:paraId="2192CB7E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SUMMARIZE + EMBED_TEXT_768</w:t>
            </w:r>
          </w:p>
        </w:tc>
      </w:tr>
      <w:tr w:rsidR="001513A9" w:rsidRPr="001513A9" w14:paraId="03D7D8F1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6C17F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Product Catalog Search</w:t>
            </w:r>
          </w:p>
        </w:tc>
        <w:tc>
          <w:tcPr>
            <w:tcW w:w="0" w:type="auto"/>
            <w:vAlign w:val="center"/>
            <w:hideMark/>
          </w:tcPr>
          <w:p w14:paraId="246A03E3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Semantic search for product info</w:t>
            </w:r>
          </w:p>
        </w:tc>
        <w:tc>
          <w:tcPr>
            <w:tcW w:w="0" w:type="auto"/>
            <w:vAlign w:val="center"/>
            <w:hideMark/>
          </w:tcPr>
          <w:p w14:paraId="1223D610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VECTOR_COSINE_SIMILARITY</w:t>
            </w:r>
          </w:p>
        </w:tc>
      </w:tr>
      <w:tr w:rsidR="001513A9" w:rsidRPr="001513A9" w14:paraId="2B3C5A3B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A40B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Document Summarization</w:t>
            </w:r>
          </w:p>
        </w:tc>
        <w:tc>
          <w:tcPr>
            <w:tcW w:w="0" w:type="auto"/>
            <w:vAlign w:val="center"/>
            <w:hideMark/>
          </w:tcPr>
          <w:p w14:paraId="40815192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Short summaries for legal docs</w:t>
            </w:r>
          </w:p>
        </w:tc>
        <w:tc>
          <w:tcPr>
            <w:tcW w:w="0" w:type="auto"/>
            <w:vAlign w:val="center"/>
            <w:hideMark/>
          </w:tcPr>
          <w:p w14:paraId="3C232482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SUMMARIZE</w:t>
            </w:r>
          </w:p>
        </w:tc>
      </w:tr>
      <w:tr w:rsidR="001513A9" w:rsidRPr="001513A9" w14:paraId="5D255984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E5C74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Internal AI Agent</w:t>
            </w:r>
          </w:p>
        </w:tc>
        <w:tc>
          <w:tcPr>
            <w:tcW w:w="0" w:type="auto"/>
            <w:vAlign w:val="center"/>
            <w:hideMark/>
          </w:tcPr>
          <w:p w14:paraId="500DB1DF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Combine multiple Cortex functions</w:t>
            </w:r>
          </w:p>
        </w:tc>
        <w:tc>
          <w:tcPr>
            <w:tcW w:w="0" w:type="auto"/>
            <w:vAlign w:val="center"/>
            <w:hideMark/>
          </w:tcPr>
          <w:p w14:paraId="386D88C9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COMPLETE, SENTIMENT, TRANSLATE, etc.</w:t>
            </w:r>
          </w:p>
        </w:tc>
      </w:tr>
    </w:tbl>
    <w:p w14:paraId="7CE7F644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DB0A681">
          <v:rect id="_x0000_i1033" style="width:0;height:1.5pt" o:hralign="center" o:hrstd="t" o:hr="t" fillcolor="#a0a0a0" stroked="f"/>
        </w:pict>
      </w:r>
    </w:p>
    <w:p w14:paraId="11B46723" w14:textId="77777777" w:rsidR="00953728" w:rsidRDefault="00953728" w:rsidP="00953728">
      <w:pPr>
        <w:spacing w:after="0" w:line="480" w:lineRule="auto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69DF7C52" w14:textId="4F5BD983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Key Cortex Functions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9"/>
        <w:gridCol w:w="3730"/>
      </w:tblGrid>
      <w:tr w:rsidR="001513A9" w:rsidRPr="001513A9" w14:paraId="74C0FDBC" w14:textId="77777777" w:rsidTr="009537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14C1A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5C15404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Purpose</w:t>
            </w:r>
          </w:p>
        </w:tc>
      </w:tr>
      <w:tr w:rsidR="001513A9" w:rsidRPr="001513A9" w14:paraId="51989981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2FECC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EMBED_TEXT_768(model, text)</w:t>
            </w:r>
          </w:p>
        </w:tc>
        <w:tc>
          <w:tcPr>
            <w:tcW w:w="0" w:type="auto"/>
            <w:vAlign w:val="center"/>
            <w:hideMark/>
          </w:tcPr>
          <w:p w14:paraId="7B85A85B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Convert text to vector embeddings</w:t>
            </w:r>
          </w:p>
        </w:tc>
      </w:tr>
      <w:tr w:rsidR="001513A9" w:rsidRPr="001513A9" w14:paraId="4F147FA2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5B9CF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VECTOR_COSINE_</w:t>
            </w:r>
            <w:proofErr w:type="gramStart"/>
            <w:r w:rsidRPr="001513A9">
              <w:rPr>
                <w:rFonts w:ascii="Georgia" w:eastAsia="Georgia Pro" w:hAnsi="Georgia" w:cs="Georgia Pro"/>
                <w:color w:val="000000" w:themeColor="text1"/>
              </w:rPr>
              <w:t>SIMILARITY(</w:t>
            </w:r>
            <w:proofErr w:type="gramEnd"/>
            <w:r w:rsidRPr="001513A9">
              <w:rPr>
                <w:rFonts w:ascii="Georgia" w:eastAsia="Georgia Pro" w:hAnsi="Georgia" w:cs="Georgia Pro"/>
                <w:color w:val="000000" w:themeColor="text1"/>
              </w:rPr>
              <w:t>vec1, vec2)</w:t>
            </w:r>
          </w:p>
        </w:tc>
        <w:tc>
          <w:tcPr>
            <w:tcW w:w="0" w:type="auto"/>
            <w:vAlign w:val="center"/>
            <w:hideMark/>
          </w:tcPr>
          <w:p w14:paraId="1BF63323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gramStart"/>
            <w:r w:rsidRPr="001513A9">
              <w:rPr>
                <w:rFonts w:ascii="Georgia" w:eastAsia="Georgia Pro" w:hAnsi="Georgia" w:cs="Georgia Pro"/>
                <w:color w:val="000000" w:themeColor="text1"/>
              </w:rPr>
              <w:t>Compute</w:t>
            </w:r>
            <w:proofErr w:type="gramEnd"/>
            <w:r w:rsidRPr="001513A9">
              <w:rPr>
                <w:rFonts w:ascii="Georgia" w:eastAsia="Georgia Pro" w:hAnsi="Georgia" w:cs="Georgia Pro"/>
                <w:color w:val="000000" w:themeColor="text1"/>
              </w:rPr>
              <w:t xml:space="preserve"> similarity</w:t>
            </w:r>
          </w:p>
        </w:tc>
      </w:tr>
      <w:tr w:rsidR="001513A9" w:rsidRPr="001513A9" w14:paraId="2B47D2FF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15359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gramStart"/>
            <w:r w:rsidRPr="001513A9">
              <w:rPr>
                <w:rFonts w:ascii="Georgia" w:eastAsia="Georgia Pro" w:hAnsi="Georgia" w:cs="Georgia Pro"/>
                <w:color w:val="000000" w:themeColor="text1"/>
              </w:rPr>
              <w:t>COMPLETE(</w:t>
            </w:r>
            <w:proofErr w:type="gramEnd"/>
            <w:r w:rsidRPr="001513A9">
              <w:rPr>
                <w:rFonts w:ascii="Georgia" w:eastAsia="Georgia Pro" w:hAnsi="Georgia" w:cs="Georgia Pro"/>
                <w:color w:val="000000" w:themeColor="text1"/>
              </w:rPr>
              <w:t>model, prompt)</w:t>
            </w:r>
          </w:p>
        </w:tc>
        <w:tc>
          <w:tcPr>
            <w:tcW w:w="0" w:type="auto"/>
            <w:vAlign w:val="center"/>
            <w:hideMark/>
          </w:tcPr>
          <w:p w14:paraId="769773F1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Generate text / answers</w:t>
            </w:r>
          </w:p>
        </w:tc>
      </w:tr>
      <w:tr w:rsidR="001513A9" w:rsidRPr="001513A9" w14:paraId="3F450F3F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65095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gramStart"/>
            <w:r w:rsidRPr="001513A9">
              <w:rPr>
                <w:rFonts w:ascii="Georgia" w:eastAsia="Georgia Pro" w:hAnsi="Georgia" w:cs="Georgia Pro"/>
                <w:color w:val="000000" w:themeColor="text1"/>
              </w:rPr>
              <w:t>SUMMARIZE(</w:t>
            </w:r>
            <w:proofErr w:type="gramEnd"/>
            <w:r w:rsidRPr="001513A9">
              <w:rPr>
                <w:rFonts w:ascii="Georgia" w:eastAsia="Georgia Pro" w:hAnsi="Georgia" w:cs="Georgia Pro"/>
                <w:color w:val="000000" w:themeColor="text1"/>
              </w:rPr>
              <w:t>text)</w:t>
            </w:r>
          </w:p>
        </w:tc>
        <w:tc>
          <w:tcPr>
            <w:tcW w:w="0" w:type="auto"/>
            <w:vAlign w:val="center"/>
            <w:hideMark/>
          </w:tcPr>
          <w:p w14:paraId="3EFE5D10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Create short summaries</w:t>
            </w:r>
          </w:p>
        </w:tc>
      </w:tr>
      <w:tr w:rsidR="001513A9" w:rsidRPr="001513A9" w14:paraId="192970B5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6B4F5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gramStart"/>
            <w:r w:rsidRPr="001513A9">
              <w:rPr>
                <w:rFonts w:ascii="Georgia" w:eastAsia="Georgia Pro" w:hAnsi="Georgia" w:cs="Georgia Pro"/>
                <w:color w:val="000000" w:themeColor="text1"/>
              </w:rPr>
              <w:t>TRANSLATE(</w:t>
            </w:r>
            <w:proofErr w:type="gramEnd"/>
            <w:r w:rsidRPr="001513A9">
              <w:rPr>
                <w:rFonts w:ascii="Georgia" w:eastAsia="Georgia Pro" w:hAnsi="Georgia" w:cs="Georgia Pro"/>
                <w:color w:val="000000" w:themeColor="text1"/>
              </w:rPr>
              <w:t>text, target_lang)</w:t>
            </w:r>
          </w:p>
        </w:tc>
        <w:tc>
          <w:tcPr>
            <w:tcW w:w="0" w:type="auto"/>
            <w:vAlign w:val="center"/>
            <w:hideMark/>
          </w:tcPr>
          <w:p w14:paraId="1A390960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Translate content</w:t>
            </w:r>
          </w:p>
        </w:tc>
      </w:tr>
      <w:tr w:rsidR="001513A9" w:rsidRPr="001513A9" w14:paraId="527D9E25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59882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gramStart"/>
            <w:r w:rsidRPr="001513A9">
              <w:rPr>
                <w:rFonts w:ascii="Georgia" w:eastAsia="Georgia Pro" w:hAnsi="Georgia" w:cs="Georgia Pro"/>
                <w:color w:val="000000" w:themeColor="text1"/>
              </w:rPr>
              <w:t>SENTIMENT(</w:t>
            </w:r>
            <w:proofErr w:type="gramEnd"/>
            <w:r w:rsidRPr="001513A9">
              <w:rPr>
                <w:rFonts w:ascii="Georgia" w:eastAsia="Georgia Pro" w:hAnsi="Georgia" w:cs="Georgia Pro"/>
                <w:color w:val="000000" w:themeColor="text1"/>
              </w:rPr>
              <w:t>text)</w:t>
            </w:r>
          </w:p>
        </w:tc>
        <w:tc>
          <w:tcPr>
            <w:tcW w:w="0" w:type="auto"/>
            <w:vAlign w:val="center"/>
            <w:hideMark/>
          </w:tcPr>
          <w:p w14:paraId="4E489B60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Analyze tone of text</w:t>
            </w:r>
          </w:p>
        </w:tc>
      </w:tr>
    </w:tbl>
    <w:p w14:paraId="3828DD57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CF06DB8">
          <v:rect id="_x0000_i1034" style="width:0;height:1.5pt" o:hralign="center" o:hrstd="t" o:hr="t" fillcolor="#a0a0a0" stroked="f"/>
        </w:pict>
      </w:r>
    </w:p>
    <w:p w14:paraId="12C01BAA" w14:textId="09323E1E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Final Output</w:t>
      </w:r>
    </w:p>
    <w:p w14:paraId="6EF2000D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 xml:space="preserve">After completing all steps, you’ll have a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fully working in-database RAG pipeline</w:t>
      </w:r>
      <w:r w:rsidRPr="001513A9">
        <w:rPr>
          <w:rFonts w:ascii="Georgia" w:eastAsia="Georgia Pro" w:hAnsi="Georgia" w:cs="Georgia Pro"/>
          <w:color w:val="000000" w:themeColor="text1"/>
        </w:rPr>
        <w:t>:</w:t>
      </w:r>
    </w:p>
    <w:p w14:paraId="54F8F4DF" w14:textId="77777777" w:rsidR="001513A9" w:rsidRPr="001513A9" w:rsidRDefault="001513A9" w:rsidP="00953728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No external vector database</w:t>
      </w:r>
    </w:p>
    <w:p w14:paraId="6DD6FC7B" w14:textId="77777777" w:rsidR="001513A9" w:rsidRPr="001513A9" w:rsidRDefault="001513A9" w:rsidP="00953728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No API keys</w:t>
      </w:r>
    </w:p>
    <w:p w14:paraId="6BA0E2FB" w14:textId="77777777" w:rsidR="001513A9" w:rsidRPr="001513A9" w:rsidRDefault="001513A9" w:rsidP="00953728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Fully secured, auditable, and scalable inside Snowflake</w:t>
      </w:r>
    </w:p>
    <w:p w14:paraId="3C50CEAA" w14:textId="77777777" w:rsidR="00FF6951" w:rsidRPr="001513A9" w:rsidRDefault="00FF6951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FF6951" w:rsidRPr="00151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F43AF"/>
    <w:multiLevelType w:val="multilevel"/>
    <w:tmpl w:val="C836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992182E"/>
    <w:multiLevelType w:val="multilevel"/>
    <w:tmpl w:val="A872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A3245C"/>
    <w:multiLevelType w:val="multilevel"/>
    <w:tmpl w:val="1CBE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46E7C2B"/>
    <w:multiLevelType w:val="multilevel"/>
    <w:tmpl w:val="AB321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630"/>
        </w:tabs>
        <w:ind w:left="63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F442CFA"/>
    <w:multiLevelType w:val="multilevel"/>
    <w:tmpl w:val="5C4C2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569671">
    <w:abstractNumId w:val="50"/>
  </w:num>
  <w:num w:numId="2" w16cid:durableId="1181969981">
    <w:abstractNumId w:val="13"/>
  </w:num>
  <w:num w:numId="3" w16cid:durableId="1684237866">
    <w:abstractNumId w:val="17"/>
  </w:num>
  <w:num w:numId="4" w16cid:durableId="697434179">
    <w:abstractNumId w:val="59"/>
  </w:num>
  <w:num w:numId="5" w16cid:durableId="125780928">
    <w:abstractNumId w:val="63"/>
  </w:num>
  <w:num w:numId="6" w16cid:durableId="824123222">
    <w:abstractNumId w:val="60"/>
  </w:num>
  <w:num w:numId="7" w16cid:durableId="904222436">
    <w:abstractNumId w:val="21"/>
  </w:num>
  <w:num w:numId="8" w16cid:durableId="1192963362">
    <w:abstractNumId w:val="22"/>
  </w:num>
  <w:num w:numId="9" w16cid:durableId="1782526353">
    <w:abstractNumId w:val="46"/>
  </w:num>
  <w:num w:numId="10" w16cid:durableId="2116973280">
    <w:abstractNumId w:val="62"/>
  </w:num>
  <w:num w:numId="11" w16cid:durableId="1963996486">
    <w:abstractNumId w:val="28"/>
  </w:num>
  <w:num w:numId="12" w16cid:durableId="830100883">
    <w:abstractNumId w:val="65"/>
  </w:num>
  <w:num w:numId="13" w16cid:durableId="1060060503">
    <w:abstractNumId w:val="4"/>
  </w:num>
  <w:num w:numId="14" w16cid:durableId="1081294365">
    <w:abstractNumId w:val="31"/>
  </w:num>
  <w:num w:numId="15" w16cid:durableId="1146976287">
    <w:abstractNumId w:val="64"/>
  </w:num>
  <w:num w:numId="16" w16cid:durableId="1451432487">
    <w:abstractNumId w:val="24"/>
  </w:num>
  <w:num w:numId="17" w16cid:durableId="722749798">
    <w:abstractNumId w:val="43"/>
  </w:num>
  <w:num w:numId="18" w16cid:durableId="62263596">
    <w:abstractNumId w:val="55"/>
  </w:num>
  <w:num w:numId="19" w16cid:durableId="417365381">
    <w:abstractNumId w:val="57"/>
  </w:num>
  <w:num w:numId="20" w16cid:durableId="1557159190">
    <w:abstractNumId w:val="14"/>
  </w:num>
  <w:num w:numId="21" w16cid:durableId="2123844811">
    <w:abstractNumId w:val="67"/>
  </w:num>
  <w:num w:numId="22" w16cid:durableId="225800800">
    <w:abstractNumId w:val="30"/>
  </w:num>
  <w:num w:numId="23" w16cid:durableId="1725761822">
    <w:abstractNumId w:val="6"/>
  </w:num>
  <w:num w:numId="24" w16cid:durableId="1201161704">
    <w:abstractNumId w:val="18"/>
  </w:num>
  <w:num w:numId="25" w16cid:durableId="1752893276">
    <w:abstractNumId w:val="58"/>
  </w:num>
  <w:num w:numId="26" w16cid:durableId="1184171674">
    <w:abstractNumId w:val="34"/>
  </w:num>
  <w:num w:numId="27" w16cid:durableId="951865054">
    <w:abstractNumId w:val="53"/>
  </w:num>
  <w:num w:numId="28" w16cid:durableId="263347367">
    <w:abstractNumId w:val="2"/>
  </w:num>
  <w:num w:numId="29" w16cid:durableId="333385639">
    <w:abstractNumId w:val="68"/>
  </w:num>
  <w:num w:numId="30" w16cid:durableId="573979231">
    <w:abstractNumId w:val="25"/>
  </w:num>
  <w:num w:numId="31" w16cid:durableId="1828277203">
    <w:abstractNumId w:val="27"/>
  </w:num>
  <w:num w:numId="32" w16cid:durableId="157233939">
    <w:abstractNumId w:val="32"/>
  </w:num>
  <w:num w:numId="33" w16cid:durableId="907688562">
    <w:abstractNumId w:val="19"/>
  </w:num>
  <w:num w:numId="34" w16cid:durableId="2118789106">
    <w:abstractNumId w:val="49"/>
  </w:num>
  <w:num w:numId="35" w16cid:durableId="1246955730">
    <w:abstractNumId w:val="16"/>
  </w:num>
  <w:num w:numId="36" w16cid:durableId="1181318822">
    <w:abstractNumId w:val="26"/>
  </w:num>
  <w:num w:numId="37" w16cid:durableId="1192955944">
    <w:abstractNumId w:val="7"/>
  </w:num>
  <w:num w:numId="38" w16cid:durableId="460224138">
    <w:abstractNumId w:val="52"/>
  </w:num>
  <w:num w:numId="39" w16cid:durableId="941382118">
    <w:abstractNumId w:val="48"/>
  </w:num>
  <w:num w:numId="40" w16cid:durableId="1528254533">
    <w:abstractNumId w:val="35"/>
  </w:num>
  <w:num w:numId="41" w16cid:durableId="1962951453">
    <w:abstractNumId w:val="66"/>
  </w:num>
  <w:num w:numId="42" w16cid:durableId="1613510854">
    <w:abstractNumId w:val="11"/>
  </w:num>
  <w:num w:numId="43" w16cid:durableId="200435616">
    <w:abstractNumId w:val="38"/>
  </w:num>
  <w:num w:numId="44" w16cid:durableId="844855903">
    <w:abstractNumId w:val="41"/>
  </w:num>
  <w:num w:numId="45" w16cid:durableId="2094543550">
    <w:abstractNumId w:val="54"/>
  </w:num>
  <w:num w:numId="46" w16cid:durableId="1800609386">
    <w:abstractNumId w:val="56"/>
  </w:num>
  <w:num w:numId="47" w16cid:durableId="388917885">
    <w:abstractNumId w:val="51"/>
  </w:num>
  <w:num w:numId="48" w16cid:durableId="1678075389">
    <w:abstractNumId w:val="9"/>
  </w:num>
  <w:num w:numId="49" w16cid:durableId="1237277703">
    <w:abstractNumId w:val="45"/>
  </w:num>
  <w:num w:numId="50" w16cid:durableId="1325359220">
    <w:abstractNumId w:val="23"/>
  </w:num>
  <w:num w:numId="51" w16cid:durableId="1135173235">
    <w:abstractNumId w:val="5"/>
  </w:num>
  <w:num w:numId="52" w16cid:durableId="999389223">
    <w:abstractNumId w:val="10"/>
  </w:num>
  <w:num w:numId="53" w16cid:durableId="1973510905">
    <w:abstractNumId w:val="44"/>
  </w:num>
  <w:num w:numId="54" w16cid:durableId="1689603726">
    <w:abstractNumId w:val="42"/>
  </w:num>
  <w:num w:numId="55" w16cid:durableId="2077387836">
    <w:abstractNumId w:val="47"/>
  </w:num>
  <w:num w:numId="56" w16cid:durableId="1082993900">
    <w:abstractNumId w:val="8"/>
  </w:num>
  <w:num w:numId="57" w16cid:durableId="1297879860">
    <w:abstractNumId w:val="20"/>
  </w:num>
  <w:num w:numId="58" w16cid:durableId="2061661257">
    <w:abstractNumId w:val="33"/>
  </w:num>
  <w:num w:numId="59" w16cid:durableId="165635487">
    <w:abstractNumId w:val="15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2"/>
  </w:num>
  <w:num w:numId="63" w16cid:durableId="2112772461">
    <w:abstractNumId w:val="29"/>
  </w:num>
  <w:num w:numId="64" w16cid:durableId="1346399881">
    <w:abstractNumId w:val="36"/>
  </w:num>
  <w:num w:numId="65" w16cid:durableId="736516405">
    <w:abstractNumId w:val="37"/>
  </w:num>
  <w:num w:numId="66" w16cid:durableId="1736974630">
    <w:abstractNumId w:val="69"/>
  </w:num>
  <w:num w:numId="67" w16cid:durableId="1925646773">
    <w:abstractNumId w:val="61"/>
  </w:num>
  <w:num w:numId="68" w16cid:durableId="1046370038">
    <w:abstractNumId w:val="3"/>
  </w:num>
  <w:num w:numId="69" w16cid:durableId="35859861">
    <w:abstractNumId w:val="39"/>
  </w:num>
  <w:num w:numId="70" w16cid:durableId="166481424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821CB"/>
    <w:rsid w:val="000B7487"/>
    <w:rsid w:val="001513A9"/>
    <w:rsid w:val="001C4C3B"/>
    <w:rsid w:val="001F6E2E"/>
    <w:rsid w:val="00305F9A"/>
    <w:rsid w:val="003203BF"/>
    <w:rsid w:val="00326D57"/>
    <w:rsid w:val="00516C3F"/>
    <w:rsid w:val="00570FF3"/>
    <w:rsid w:val="00642ADF"/>
    <w:rsid w:val="00751D6E"/>
    <w:rsid w:val="007B7548"/>
    <w:rsid w:val="00953728"/>
    <w:rsid w:val="00971BA2"/>
    <w:rsid w:val="00A240F8"/>
    <w:rsid w:val="00A84E8B"/>
    <w:rsid w:val="00C02352"/>
    <w:rsid w:val="00C7771D"/>
    <w:rsid w:val="00CF0FFB"/>
    <w:rsid w:val="00D624F6"/>
    <w:rsid w:val="00DA7A76"/>
    <w:rsid w:val="00EC762E"/>
    <w:rsid w:val="00ED5B06"/>
    <w:rsid w:val="00F45D6A"/>
    <w:rsid w:val="00FE1ED7"/>
    <w:rsid w:val="00FF695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750</Words>
  <Characters>4837</Characters>
  <Application>Microsoft Office Word</Application>
  <DocSecurity>0</DocSecurity>
  <Lines>230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2025-11-05T15:15:00Z</dcterms:created>
  <dcterms:modified xsi:type="dcterms:W3CDTF">2026-01-14T16:51:00Z</dcterms:modified>
</cp:coreProperties>
</file>