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F0ED" w14:textId="40E3910E" w:rsidR="001513A9" w:rsidRPr="00305F9A" w:rsidRDefault="00FE1ED7" w:rsidP="0095372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 xml:space="preserve">Demo Use-Case </w:t>
      </w:r>
      <w:r w:rsidR="00570FF3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1</w:t>
      </w:r>
      <w:r w:rsidR="001513A9" w:rsidRPr="00305F9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  <w:t>- Hello RAG in Snowflake Cortex</w:t>
      </w:r>
    </w:p>
    <w:p w14:paraId="464F92E5" w14:textId="77777777" w:rsidR="00953728" w:rsidRDefault="00953728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200A012" w14:textId="5E498A68" w:rsidR="001513A9" w:rsidRPr="001513A9" w:rsidRDefault="001513A9" w:rsidP="00953728">
      <w:p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This project will walk you through building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Retrieval-Augmented Generation (RAG)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workflow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entirely inside Snowflake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+ Embeddings + SQL</w:t>
      </w:r>
      <w:r w:rsidRPr="001513A9">
        <w:rPr>
          <w:rFonts w:ascii="Georgia" w:eastAsia="Georgia Pro" w:hAnsi="Georgia" w:cs="Georgia Pro"/>
          <w:color w:val="000000" w:themeColor="text1"/>
        </w:rPr>
        <w:t>.</w:t>
      </w:r>
      <w:r w:rsidRPr="001513A9">
        <w:rPr>
          <w:rFonts w:ascii="Georgia" w:eastAsia="Georgia Pro" w:hAnsi="Georgia" w:cs="Georgia Pro"/>
          <w:color w:val="000000" w:themeColor="text1"/>
        </w:rPr>
        <w:br/>
        <w:t>We’ll go from data setup to an AI-powered query answering system — no external APIs or Python required.</w:t>
      </w:r>
    </w:p>
    <w:p w14:paraId="384DBC40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F8D39">
          <v:rect id="_x0000_i1025" style="width:0;height:1.5pt" o:hralign="center" o:hrstd="t" o:hr="t" fillcolor="#a0a0a0" stroked="f"/>
        </w:pict>
      </w:r>
    </w:p>
    <w:p w14:paraId="193BA723" w14:textId="119D9F4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Project Goal</w:t>
      </w:r>
    </w:p>
    <w:p w14:paraId="2087B2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Build an intelligent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Question Answering System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that:</w:t>
      </w:r>
    </w:p>
    <w:p w14:paraId="10E7CCF9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Stores internal documents (policies, FAQs, product info, etc.)</w:t>
      </w:r>
    </w:p>
    <w:p w14:paraId="27AF19A4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Embeds them using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embedding models</w:t>
      </w:r>
    </w:p>
    <w:p w14:paraId="0377705D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Finds the most relevant documents for a user’s query</w:t>
      </w:r>
    </w:p>
    <w:p w14:paraId="181E53B7" w14:textId="77777777" w:rsidR="001513A9" w:rsidRPr="001513A9" w:rsidRDefault="001513A9" w:rsidP="00953728">
      <w:pPr>
        <w:numPr>
          <w:ilvl w:val="0"/>
          <w:numId w:val="6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Uses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Cortex LLM (COMPLETE function)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to generate a natural-language answer</w:t>
      </w:r>
    </w:p>
    <w:p w14:paraId="5E7E423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All inside Snowflake SQL.</w:t>
      </w:r>
    </w:p>
    <w:p w14:paraId="2CBFDE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99C88D">
          <v:rect id="_x0000_i1026" style="width:0;height:1.5pt" o:hralign="center" o:hrstd="t" o:hr="t" fillcolor="#a0a0a0" stroked="f"/>
        </w:pict>
      </w:r>
    </w:p>
    <w:p w14:paraId="57D41520" w14:textId="147C41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Architecture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948"/>
        <w:gridCol w:w="4912"/>
      </w:tblGrid>
      <w:tr w:rsidR="001513A9" w:rsidRPr="001513A9" w14:paraId="4EFCBC71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499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383CF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BB1A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Feature Used</w:t>
            </w:r>
          </w:p>
        </w:tc>
      </w:tr>
      <w:tr w:rsidR="001513A9" w:rsidRPr="001513A9" w14:paraId="1A9E0C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0C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A48F3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4A1820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TABLE, INSERT</w:t>
            </w:r>
          </w:p>
        </w:tc>
      </w:tr>
      <w:tr w:rsidR="001513A9" w:rsidRPr="001513A9" w14:paraId="14F73EE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30C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2F0C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 embedding creation</w:t>
            </w:r>
          </w:p>
        </w:tc>
        <w:tc>
          <w:tcPr>
            <w:tcW w:w="0" w:type="auto"/>
            <w:vAlign w:val="center"/>
            <w:hideMark/>
          </w:tcPr>
          <w:p w14:paraId="3CEAC0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SNOWFLAKE.CORTEX.EMBED_TEXT_768</w:t>
            </w:r>
          </w:p>
        </w:tc>
      </w:tr>
      <w:tr w:rsidR="001513A9" w:rsidRPr="001513A9" w14:paraId="3487CE23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F2D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FF8D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similarity search</w:t>
            </w:r>
          </w:p>
        </w:tc>
        <w:tc>
          <w:tcPr>
            <w:tcW w:w="0" w:type="auto"/>
            <w:vAlign w:val="center"/>
            <w:hideMark/>
          </w:tcPr>
          <w:p w14:paraId="28C8A5A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1F7BCC3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DFB8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C268D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Answer generation</w:t>
            </w:r>
          </w:p>
        </w:tc>
        <w:tc>
          <w:tcPr>
            <w:tcW w:w="0" w:type="auto"/>
            <w:vAlign w:val="center"/>
            <w:hideMark/>
          </w:tcPr>
          <w:p w14:paraId="2A3DCA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SNOWFLAKE.CORTEX.COMPLETE</w:t>
            </w:r>
          </w:p>
        </w:tc>
      </w:tr>
      <w:tr w:rsidR="001513A9" w:rsidRPr="001513A9" w14:paraId="5C18D25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9F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456F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Optional summarization</w:t>
            </w:r>
          </w:p>
        </w:tc>
        <w:tc>
          <w:tcPr>
            <w:tcW w:w="0" w:type="auto"/>
            <w:vAlign w:val="center"/>
            <w:hideMark/>
          </w:tcPr>
          <w:p w14:paraId="73FA158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SNOWFLAKE.CORTEX.SUMMARIZE</w:t>
            </w:r>
          </w:p>
        </w:tc>
      </w:tr>
    </w:tbl>
    <w:p w14:paraId="3F4ABFB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AFCB60">
          <v:rect id="_x0000_i1027" style="width:0;height:1.5pt" o:hralign="center" o:hrstd="t" o:hr="t" fillcolor="#a0a0a0" stroked="f"/>
        </w:pict>
      </w:r>
    </w:p>
    <w:p w14:paraId="2CF87109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FF6951">
        <w:rPr>
          <w:rFonts w:ascii="Georgia" w:eastAsia="Georgia Pro" w:hAnsi="Georgia" w:cs="Georgia Pro"/>
          <w:b/>
          <w:bCs/>
          <w:color w:val="000000" w:themeColor="text1"/>
        </w:rPr>
        <w:t>Environment setup (one-time)</w:t>
      </w:r>
    </w:p>
    <w:p w14:paraId="52153817" w14:textId="77777777" w:rsidR="00ED5B06" w:rsidRPr="00FF6951" w:rsidRDefault="00ED5B06" w:rsidP="00ED5B0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Run these commands in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Snowsight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 xml:space="preserve"> or any Snowflake SQL client.</w:t>
      </w:r>
    </w:p>
    <w:p w14:paraId="1315B1A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Choose an account role that can create objects</w:t>
      </w:r>
    </w:p>
    <w:p w14:paraId="424E4C8F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USE ROLE ACCOUNTADMIN;</w:t>
      </w:r>
    </w:p>
    <w:p w14:paraId="50DBD673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warehouse for the lab (small size for cost control)</w:t>
      </w:r>
    </w:p>
    <w:p w14:paraId="1CBEE514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WAREHOUSE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lab_wh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 xml:space="preserve"> WITH WAREHOUSE_SIZE = 'XSMALL' AUTO_SUSPEND = 60 AUTO_RESUME = TRUE;</w:t>
      </w:r>
    </w:p>
    <w:p w14:paraId="6266E7F0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DCBA75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>-- Create a database and schema</w:t>
      </w:r>
    </w:p>
    <w:p w14:paraId="4EE9CCEE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DATABASE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7A67A9A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CREATE OR REPLACE SCHEMA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lab_db.public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75E4CB7A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55EF6BD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WAREHOUSE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lab_wh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072C8E66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DATABASE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535F9B72" w14:textId="77777777" w:rsidR="00ED5B06" w:rsidRPr="00FF6951" w:rsidRDefault="00ED5B06" w:rsidP="00ED5B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FF6951">
        <w:rPr>
          <w:rFonts w:ascii="Georgia" w:eastAsia="Georgia Pro" w:hAnsi="Georgia" w:cs="Georgia Pro"/>
          <w:color w:val="000000" w:themeColor="text1"/>
        </w:rPr>
        <w:t xml:space="preserve">USE SCHEMA </w:t>
      </w:r>
      <w:proofErr w:type="spellStart"/>
      <w:r w:rsidRPr="00FF6951">
        <w:rPr>
          <w:rFonts w:ascii="Georgia" w:eastAsia="Georgia Pro" w:hAnsi="Georgia" w:cs="Georgia Pro"/>
          <w:color w:val="000000" w:themeColor="text1"/>
        </w:rPr>
        <w:t>lab_db.public</w:t>
      </w:r>
      <w:proofErr w:type="spellEnd"/>
      <w:r w:rsidRPr="00FF6951">
        <w:rPr>
          <w:rFonts w:ascii="Georgia" w:eastAsia="Georgia Pro" w:hAnsi="Georgia" w:cs="Georgia Pro"/>
          <w:color w:val="000000" w:themeColor="text1"/>
        </w:rPr>
        <w:t>;</w:t>
      </w:r>
    </w:p>
    <w:p w14:paraId="61692E7B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31A943A5" w14:textId="2259930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1: Create Sample Knowledge Base</w:t>
      </w:r>
    </w:p>
    <w:p w14:paraId="4594CFF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 AS</w:t>
      </w:r>
    </w:p>
    <w:p w14:paraId="78FABAA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1 AS DOC_ID, 'Employees are allowed to work remotely up to two days per week.' AS CONTENT UNION ALL</w:t>
      </w:r>
    </w:p>
    <w:p w14:paraId="45D6770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2, 'Annual leave requests should be submitted at least two weeks in advance.' UNION ALL</w:t>
      </w:r>
    </w:p>
    <w:p w14:paraId="4FA1E8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3, 'The company provides full health insurance coverage to all permanent employees.' UNION ALL</w:t>
      </w:r>
    </w:p>
    <w:p w14:paraId="117425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4, 'Employees must complete mandatory cybersecurity training every year.' UNION ALL</w:t>
      </w:r>
    </w:p>
    <w:p w14:paraId="2FD9098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5, 'Performance reviews are conducted twice a year: mid-year and end-of-year.';</w:t>
      </w:r>
    </w:p>
    <w:p w14:paraId="45E64C34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34500EAF" w14:textId="7EF631ED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now have a basic knowledge base with five HR/policy documents.</w:t>
      </w:r>
    </w:p>
    <w:p w14:paraId="7E502CB5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319E8FB">
          <v:rect id="_x0000_i1028" style="width:0;height:1.5pt" o:hralign="center" o:hrstd="t" o:hr="t" fillcolor="#a0a0a0" stroked="f"/>
        </w:pict>
      </w:r>
    </w:p>
    <w:p w14:paraId="199F7551" w14:textId="132BCE0E" w:rsidR="00953728" w:rsidRDefault="00953728">
      <w:pPr>
        <w:rPr>
          <w:rFonts w:ascii="Georgia" w:eastAsia="Georgia Pro" w:hAnsi="Georgia" w:cs="Georgia Pro"/>
          <w:b/>
          <w:bCs/>
          <w:color w:val="000000" w:themeColor="text1"/>
        </w:rPr>
      </w:pPr>
    </w:p>
    <w:p w14:paraId="64D0137D" w14:textId="481CF2E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2: Create Embeddings for All Documents</w:t>
      </w:r>
    </w:p>
    <w:p w14:paraId="1D8886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CREATE OR REPLACE TABLE COMPANY_DOCS_EMBEDDINGS AS</w:t>
      </w:r>
    </w:p>
    <w:p w14:paraId="199A635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52E19C4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DOC_ID,</w:t>
      </w:r>
    </w:p>
    <w:p w14:paraId="3434446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CONTENT,</w:t>
      </w:r>
    </w:p>
    <w:p w14:paraId="5431E92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SNOWFLAKE.CORTEX.EMBED_TEXT_768('e5-base-v2', CONTENT) AS EMBEDDING</w:t>
      </w:r>
    </w:p>
    <w:p w14:paraId="19C9878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COMPANY_DOCS;</w:t>
      </w:r>
    </w:p>
    <w:p w14:paraId="3703BF64" w14:textId="77777777" w:rsidR="00953728" w:rsidRP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  <w:sz w:val="10"/>
          <w:szCs w:val="10"/>
        </w:rPr>
      </w:pPr>
    </w:p>
    <w:p w14:paraId="63613F80" w14:textId="625D794F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This creates 768-dimensional embeddings for each document.</w:t>
      </w:r>
      <w:r w:rsidRPr="001513A9">
        <w:rPr>
          <w:rFonts w:ascii="Georgia" w:eastAsia="Georgia Pro" w:hAnsi="Georgia" w:cs="Georgia Pro"/>
          <w:color w:val="000000" w:themeColor="text1"/>
        </w:rPr>
        <w:br/>
        <w:t>Run this to confirm:</w:t>
      </w:r>
    </w:p>
    <w:p w14:paraId="24CDFC3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>SELECT * FROM COMPANY_DOCS_EMBEDDINGS LIMIT 2;</w:t>
      </w:r>
    </w:p>
    <w:p w14:paraId="15C8DB8C" w14:textId="77777777" w:rsidR="00953728" w:rsidRPr="00953728" w:rsidRDefault="00953728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10"/>
          <w:szCs w:val="10"/>
        </w:rPr>
      </w:pPr>
    </w:p>
    <w:p w14:paraId="770DA094" w14:textId="68FEE5F5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3: Run Semantic Search (Vector Similarity)</w:t>
      </w:r>
    </w:p>
    <w:p w14:paraId="60D649EC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Now test with a user query, for example:</w:t>
      </w:r>
    </w:p>
    <w:p w14:paraId="17DEBBD4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“Does the company allow remote work?”</w:t>
      </w:r>
    </w:p>
    <w:p w14:paraId="56D8665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QUERY_EMB AS (</w:t>
      </w:r>
    </w:p>
    <w:p w14:paraId="46DC006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SNOWFLAKE.CORTEX.EMBED_TEXT_768('e5-base-v2', 'Does the company allow remote work?') AS VECTOR</w:t>
      </w:r>
    </w:p>
    <w:p w14:paraId="0107A07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1CA2FE0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</w:t>
      </w:r>
    </w:p>
    <w:p w14:paraId="33F7E00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d.DOC_ID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,</w:t>
      </w:r>
    </w:p>
    <w:p w14:paraId="475A6C8F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VECTOR_COSINE_SIMILARITY(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q.VECTOR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SIMILARITY,</w:t>
      </w:r>
    </w:p>
    <w:p w14:paraId="73037D6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67EDE91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COMPANY_DOCS_EMBEDDINGS d, QUERY_EMB q</w:t>
      </w:r>
    </w:p>
    <w:p w14:paraId="2D135B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ORDER BY SIMILARITY DESC</w:t>
      </w:r>
    </w:p>
    <w:p w14:paraId="69EEA6EE" w14:textId="559B40C8" w:rsidR="00953728" w:rsidRPr="00953728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LIMIT 3;</w:t>
      </w:r>
    </w:p>
    <w:p w14:paraId="22A7EA3F" w14:textId="425C4C79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should see the remote work policy document (DOC_ID = 1) ranked at the top.</w:t>
      </w:r>
    </w:p>
    <w:p w14:paraId="1ED22B3C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D6E1E4">
          <v:rect id="_x0000_i1029" style="width:0;height:1.5pt" o:hralign="center" o:hrstd="t" o:hr="t" fillcolor="#a0a0a0" stroked="f"/>
        </w:pict>
      </w:r>
    </w:p>
    <w:p w14:paraId="7FD1670C" w14:textId="6AD13A5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4: Generate an Answer using Cortex LLM</w:t>
      </w:r>
    </w:p>
    <w:p w14:paraId="1F6B37CA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Now we’ll feed the top-matched documents into an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LLM prompt</w:t>
      </w:r>
      <w:r w:rsidRPr="001513A9">
        <w:rPr>
          <w:rFonts w:ascii="Georgia" w:eastAsia="Georgia Pro" w:hAnsi="Georgia" w:cs="Georgia Pro"/>
          <w:color w:val="000000" w:themeColor="text1"/>
        </w:rPr>
        <w:t xml:space="preserve"> for final answer generation.</w:t>
      </w:r>
    </w:p>
    <w:p w14:paraId="6F4800B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WITH QUERY AS (</w:t>
      </w:r>
    </w:p>
    <w:p w14:paraId="38517A5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'Does the company allow remote work?' AS QUESTION</w:t>
      </w:r>
    </w:p>
    <w:p w14:paraId="28CF95F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3EB8818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RELEVANT_DOCS AS (</w:t>
      </w:r>
    </w:p>
    <w:p w14:paraId="474D708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lastRenderedPageBreak/>
        <w:t xml:space="preserve">  SELECT</w:t>
      </w:r>
    </w:p>
    <w:p w14:paraId="00E3DB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d.CONTENT</w:t>
      </w:r>
      <w:proofErr w:type="spellEnd"/>
    </w:p>
    <w:p w14:paraId="407B620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FROM COMPANY_DOCS_EMBEDDINGS d, QUERY q,</w:t>
      </w:r>
    </w:p>
    <w:p w14:paraId="586CC70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LATERAL (</w:t>
      </w:r>
    </w:p>
    <w:p w14:paraId="601CB2C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  SELECT SNOWFLAKE.CORTEX.EMBED_TEXT_768('e5-base-v2',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q.QUESTION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VECTOR</w:t>
      </w:r>
    </w:p>
    <w:p w14:paraId="48038EED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   )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</w:t>
      </w:r>
      <w:proofErr w:type="spellEnd"/>
    </w:p>
    <w:p w14:paraId="4B8F05FE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ORDER BY VECTOR_COSINE_SIMILARITY(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d.EMBEDDING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, 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qe.VECTOR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DESC</w:t>
      </w:r>
    </w:p>
    <w:p w14:paraId="48E5D0B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LIMIT 3</w:t>
      </w:r>
    </w:p>
    <w:p w14:paraId="3383F3F6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),</w:t>
      </w:r>
    </w:p>
    <w:p w14:paraId="68330027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CONTEXT AS (</w:t>
      </w:r>
    </w:p>
    <w:p w14:paraId="0799C59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SELECT LISTAGG(CONTENT, '\n') AS DOC_CONTEXT FROM RELEVANT_DOCS</w:t>
      </w:r>
    </w:p>
    <w:p w14:paraId="313D06A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</w:t>
      </w:r>
    </w:p>
    <w:p w14:paraId="0D34BFE9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SNOWFLAKE.CORTEX.COMPLETE(</w:t>
      </w:r>
    </w:p>
    <w:p w14:paraId="3BB30A9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'mistral-large',</w:t>
      </w:r>
    </w:p>
    <w:p w14:paraId="5EA903A3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CONCAT(</w:t>
      </w:r>
    </w:p>
    <w:p w14:paraId="14FD6F7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'You are an HR assistant. Use the following context to answer the question clearly.\n\n',</w:t>
      </w:r>
    </w:p>
    <w:p w14:paraId="59A8F2C1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'Context:\n', (SELECT DOC_CONTEXT FROM CONTEXT), '\n\n',</w:t>
      </w:r>
    </w:p>
    <w:p w14:paraId="4175B2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  'Question: ', (SELECT QUESTION FROM QUERY), '\</w:t>
      </w:r>
      <w:proofErr w:type="spellStart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nAnswer</w:t>
      </w:r>
      <w:proofErr w:type="spellEnd"/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:'</w:t>
      </w:r>
    </w:p>
    <w:p w14:paraId="5B4DB0E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 xml:space="preserve">  )</w:t>
      </w:r>
    </w:p>
    <w:p w14:paraId="4E88E7BC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) AS GENERATED_ANSWER;</w:t>
      </w:r>
    </w:p>
    <w:p w14:paraId="3C00CAA7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color w:val="000000" w:themeColor="text1"/>
        </w:rPr>
      </w:pPr>
    </w:p>
    <w:p w14:paraId="752EF242" w14:textId="601C62A2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Expected Output:</w:t>
      </w:r>
    </w:p>
    <w:p w14:paraId="2510BB73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The company allows employees to work remotely up to two days per week.</w:t>
      </w:r>
    </w:p>
    <w:p w14:paraId="0DF3ECCB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5A4CB7C">
          <v:rect id="_x0000_i1030" style="width:0;height:1.5pt" o:hralign="center" o:hrstd="t" o:hr="t" fillcolor="#a0a0a0" stroked="f"/>
        </w:pict>
      </w:r>
    </w:p>
    <w:p w14:paraId="61CFDC32" w14:textId="7BE0E98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5: Optional — Add Summarization or Sentiment</w:t>
      </w:r>
    </w:p>
    <w:p w14:paraId="7E3F49B2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You can summarize long retrieved docs before passing to the LLM:</w:t>
      </w:r>
    </w:p>
    <w:p w14:paraId="5CFB2234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SNOWFLAKE.CORTEX.SUMMARIZE(CONTENT) AS SHORT_SUMMARY</w:t>
      </w:r>
    </w:p>
    <w:p w14:paraId="295C1E80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FROM COMPANY_DOCS</w:t>
      </w:r>
    </w:p>
    <w:p w14:paraId="4E0AE6C5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WHERE DOC_ID = 1;</w:t>
      </w:r>
    </w:p>
    <w:p w14:paraId="1343FE58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Or analyze tone:</w:t>
      </w:r>
    </w:p>
    <w:p w14:paraId="3281233A" w14:textId="77777777" w:rsidR="001513A9" w:rsidRPr="001513A9" w:rsidRDefault="001513A9" w:rsidP="009537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1513A9">
        <w:rPr>
          <w:rFonts w:ascii="Georgia" w:eastAsia="Georgia Pro" w:hAnsi="Georgia" w:cs="Georgia Pro"/>
          <w:color w:val="000000" w:themeColor="text1"/>
          <w:sz w:val="22"/>
          <w:szCs w:val="22"/>
        </w:rPr>
        <w:t>SELECT SNOWFLAKE.CORTEX.SENTIMENT('I really enjoy the flexible work policy!') AS SENTIMENT;</w:t>
      </w:r>
    </w:p>
    <w:p w14:paraId="1F3136D3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1F1DDA">
          <v:rect id="_x0000_i1031" style="width:0;height:1.5pt" o:hralign="center" o:hrstd="t" o:hr="t" fillcolor="#a0a0a0" stroked="f"/>
        </w:pict>
      </w:r>
    </w:p>
    <w:p w14:paraId="3E10EC75" w14:textId="35732AA8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Step 6: Validate RAG Workflow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2405"/>
        <w:gridCol w:w="3665"/>
        <w:gridCol w:w="2638"/>
      </w:tblGrid>
      <w:tr w:rsidR="001513A9" w:rsidRPr="001513A9" w14:paraId="7F3DB12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C1A0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48E2F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B35A5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 Used</w:t>
            </w:r>
          </w:p>
        </w:tc>
        <w:tc>
          <w:tcPr>
            <w:tcW w:w="0" w:type="auto"/>
            <w:vAlign w:val="center"/>
            <w:hideMark/>
          </w:tcPr>
          <w:p w14:paraId="049C679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Example</w:t>
            </w:r>
          </w:p>
        </w:tc>
      </w:tr>
      <w:tr w:rsidR="001513A9" w:rsidRPr="001513A9" w14:paraId="7D8F7BF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83E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EDF5E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Ingest documents</w:t>
            </w:r>
          </w:p>
        </w:tc>
        <w:tc>
          <w:tcPr>
            <w:tcW w:w="0" w:type="auto"/>
            <w:vAlign w:val="center"/>
            <w:hideMark/>
          </w:tcPr>
          <w:p w14:paraId="11FEA52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14:paraId="7112E95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HR policies</w:t>
            </w:r>
          </w:p>
        </w:tc>
      </w:tr>
      <w:tr w:rsidR="001513A9" w:rsidRPr="001513A9" w14:paraId="222A8C0D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6AD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7708F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 documents</w:t>
            </w:r>
          </w:p>
        </w:tc>
        <w:tc>
          <w:tcPr>
            <w:tcW w:w="0" w:type="auto"/>
            <w:vAlign w:val="center"/>
            <w:hideMark/>
          </w:tcPr>
          <w:p w14:paraId="3FA0729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</w:t>
            </w:r>
          </w:p>
        </w:tc>
        <w:tc>
          <w:tcPr>
            <w:tcW w:w="0" w:type="auto"/>
            <w:vAlign w:val="center"/>
            <w:hideMark/>
          </w:tcPr>
          <w:p w14:paraId="095879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Converts text </w:t>
            </w:r>
            <w:r w:rsidRPr="001513A9">
              <w:rPr>
                <w:rFonts w:ascii="Times New Roman" w:eastAsia="Georgia Pro" w:hAnsi="Times New Roman" w:cs="Times New Roman"/>
                <w:color w:val="000000" w:themeColor="text1"/>
              </w:rPr>
              <w:t>→</w:t>
            </w: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 vectors</w:t>
            </w:r>
          </w:p>
        </w:tc>
      </w:tr>
      <w:tr w:rsidR="001513A9" w:rsidRPr="001513A9" w14:paraId="0F661FF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8BA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E38DFE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Retrieve relevant docs</w:t>
            </w:r>
          </w:p>
        </w:tc>
        <w:tc>
          <w:tcPr>
            <w:tcW w:w="0" w:type="auto"/>
            <w:vAlign w:val="center"/>
            <w:hideMark/>
          </w:tcPr>
          <w:p w14:paraId="76F28C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  <w:tc>
          <w:tcPr>
            <w:tcW w:w="0" w:type="auto"/>
            <w:vAlign w:val="center"/>
            <w:hideMark/>
          </w:tcPr>
          <w:p w14:paraId="51F7182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Finds top-K context</w:t>
            </w:r>
          </w:p>
        </w:tc>
      </w:tr>
      <w:tr w:rsidR="001513A9" w:rsidRPr="001513A9" w14:paraId="79B7594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A02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3E967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final answer</w:t>
            </w:r>
          </w:p>
        </w:tc>
        <w:tc>
          <w:tcPr>
            <w:tcW w:w="0" w:type="auto"/>
            <w:vAlign w:val="center"/>
            <w:hideMark/>
          </w:tcPr>
          <w:p w14:paraId="631F554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441877C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LLM answers user query</w:t>
            </w:r>
          </w:p>
        </w:tc>
      </w:tr>
      <w:tr w:rsidR="001513A9" w:rsidRPr="001513A9" w14:paraId="7C9579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69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8E1D9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(Optional) Summarize</w:t>
            </w:r>
          </w:p>
        </w:tc>
        <w:tc>
          <w:tcPr>
            <w:tcW w:w="0" w:type="auto"/>
            <w:vAlign w:val="center"/>
            <w:hideMark/>
          </w:tcPr>
          <w:p w14:paraId="19131F4D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  <w:tc>
          <w:tcPr>
            <w:tcW w:w="0" w:type="auto"/>
            <w:vAlign w:val="center"/>
            <w:hideMark/>
          </w:tcPr>
          <w:p w14:paraId="0DA48BD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Simplify context</w:t>
            </w:r>
          </w:p>
        </w:tc>
      </w:tr>
    </w:tbl>
    <w:p w14:paraId="0D6E2D8D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AC90ACF">
          <v:rect id="_x0000_i1032" style="width:0;height:1.5pt" o:hralign="center" o:hrstd="t" o:hr="t" fillcolor="#a0a0a0" stroked="f"/>
        </w:pict>
      </w:r>
    </w:p>
    <w:p w14:paraId="56D634BE" w14:textId="171CE9D0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Real-World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524"/>
        <w:gridCol w:w="4194"/>
      </w:tblGrid>
      <w:tr w:rsidR="001513A9" w:rsidRPr="001513A9" w14:paraId="78849763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2318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3923772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9E6B3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Snowflake Cortex Function</w:t>
            </w:r>
          </w:p>
        </w:tc>
      </w:tr>
      <w:tr w:rsidR="001513A9" w:rsidRPr="001513A9" w14:paraId="7A5097CA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B2D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HR Knowledge Bot</w:t>
            </w:r>
          </w:p>
        </w:tc>
        <w:tc>
          <w:tcPr>
            <w:tcW w:w="0" w:type="auto"/>
            <w:vAlign w:val="center"/>
            <w:hideMark/>
          </w:tcPr>
          <w:p w14:paraId="42C8CD86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Employees ask HR policy questions</w:t>
            </w:r>
          </w:p>
        </w:tc>
        <w:tc>
          <w:tcPr>
            <w:tcW w:w="0" w:type="auto"/>
            <w:vAlign w:val="center"/>
            <w:hideMark/>
          </w:tcPr>
          <w:p w14:paraId="2C8160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 + EMBED_TEXT_768</w:t>
            </w:r>
          </w:p>
        </w:tc>
      </w:tr>
      <w:tr w:rsidR="001513A9" w:rsidRPr="001513A9" w14:paraId="179576AE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122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Customer Support Assistant</w:t>
            </w:r>
          </w:p>
        </w:tc>
        <w:tc>
          <w:tcPr>
            <w:tcW w:w="0" w:type="auto"/>
            <w:vAlign w:val="center"/>
            <w:hideMark/>
          </w:tcPr>
          <w:p w14:paraId="15B0254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FAQs and return answers</w:t>
            </w:r>
          </w:p>
        </w:tc>
        <w:tc>
          <w:tcPr>
            <w:tcW w:w="0" w:type="auto"/>
            <w:vAlign w:val="center"/>
            <w:hideMark/>
          </w:tcPr>
          <w:p w14:paraId="2192CB7E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 + EMBED_TEXT_768</w:t>
            </w:r>
          </w:p>
        </w:tc>
      </w:tr>
      <w:tr w:rsidR="001513A9" w:rsidRPr="001513A9" w14:paraId="03D7D8F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6C17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Product Catalog Search</w:t>
            </w:r>
          </w:p>
        </w:tc>
        <w:tc>
          <w:tcPr>
            <w:tcW w:w="0" w:type="auto"/>
            <w:vAlign w:val="center"/>
            <w:hideMark/>
          </w:tcPr>
          <w:p w14:paraId="246A03E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Semantic search for product info</w:t>
            </w:r>
          </w:p>
        </w:tc>
        <w:tc>
          <w:tcPr>
            <w:tcW w:w="0" w:type="auto"/>
            <w:vAlign w:val="center"/>
            <w:hideMark/>
          </w:tcPr>
          <w:p w14:paraId="1223D6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</w:t>
            </w:r>
          </w:p>
        </w:tc>
      </w:tr>
      <w:tr w:rsidR="001513A9" w:rsidRPr="001513A9" w14:paraId="2B3C5A3B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40B7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Document Summarization</w:t>
            </w:r>
          </w:p>
        </w:tc>
        <w:tc>
          <w:tcPr>
            <w:tcW w:w="0" w:type="auto"/>
            <w:vAlign w:val="center"/>
            <w:hideMark/>
          </w:tcPr>
          <w:p w14:paraId="4081519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Short summaries for legal docs</w:t>
            </w:r>
          </w:p>
        </w:tc>
        <w:tc>
          <w:tcPr>
            <w:tcW w:w="0" w:type="auto"/>
            <w:vAlign w:val="center"/>
            <w:hideMark/>
          </w:tcPr>
          <w:p w14:paraId="3C2324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</w:t>
            </w:r>
          </w:p>
        </w:tc>
      </w:tr>
      <w:tr w:rsidR="001513A9" w:rsidRPr="001513A9" w14:paraId="5D255984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5C7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Internal AI Agent</w:t>
            </w:r>
          </w:p>
        </w:tc>
        <w:tc>
          <w:tcPr>
            <w:tcW w:w="0" w:type="auto"/>
            <w:vAlign w:val="center"/>
            <w:hideMark/>
          </w:tcPr>
          <w:p w14:paraId="500DB1D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Combine multiple Cortex functions</w:t>
            </w:r>
          </w:p>
        </w:tc>
        <w:tc>
          <w:tcPr>
            <w:tcW w:w="0" w:type="auto"/>
            <w:vAlign w:val="center"/>
            <w:hideMark/>
          </w:tcPr>
          <w:p w14:paraId="386D88C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COMPLETE, SENTIMENT, TRANSLATE, etc.</w:t>
            </w:r>
          </w:p>
        </w:tc>
      </w:tr>
    </w:tbl>
    <w:p w14:paraId="7CE7F644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DB0A681">
          <v:rect id="_x0000_i1033" style="width:0;height:1.5pt" o:hralign="center" o:hrstd="t" o:hr="t" fillcolor="#a0a0a0" stroked="f"/>
        </w:pict>
      </w:r>
    </w:p>
    <w:p w14:paraId="11B46723" w14:textId="77777777" w:rsidR="00953728" w:rsidRDefault="00953728" w:rsidP="00953728">
      <w:pPr>
        <w:spacing w:after="0"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9DF7C52" w14:textId="4F5BD983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t>Key Cortex Functions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3730"/>
      </w:tblGrid>
      <w:tr w:rsidR="001513A9" w:rsidRPr="001513A9" w14:paraId="74C0FDBC" w14:textId="77777777" w:rsidTr="00953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14C1A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5C15404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1513A9" w:rsidRPr="001513A9" w14:paraId="51989981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FECC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EMBED_TEXT_768(model, text)</w:t>
            </w:r>
          </w:p>
        </w:tc>
        <w:tc>
          <w:tcPr>
            <w:tcW w:w="0" w:type="auto"/>
            <w:vAlign w:val="center"/>
            <w:hideMark/>
          </w:tcPr>
          <w:p w14:paraId="7B85A85B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Convert text to vector embeddings</w:t>
            </w:r>
          </w:p>
        </w:tc>
      </w:tr>
      <w:tr w:rsidR="001513A9" w:rsidRPr="001513A9" w14:paraId="4F147FA2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B9CF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VECTOR_COSINE_SIMILARITY(vec1, vec2)</w:t>
            </w:r>
          </w:p>
        </w:tc>
        <w:tc>
          <w:tcPr>
            <w:tcW w:w="0" w:type="auto"/>
            <w:vAlign w:val="center"/>
            <w:hideMark/>
          </w:tcPr>
          <w:p w14:paraId="1BF63323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Compute similarity</w:t>
            </w:r>
          </w:p>
        </w:tc>
      </w:tr>
      <w:tr w:rsidR="001513A9" w:rsidRPr="001513A9" w14:paraId="2B47D2F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5359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COMPLETE(model, prompt)</w:t>
            </w:r>
          </w:p>
        </w:tc>
        <w:tc>
          <w:tcPr>
            <w:tcW w:w="0" w:type="auto"/>
            <w:vAlign w:val="center"/>
            <w:hideMark/>
          </w:tcPr>
          <w:p w14:paraId="769773F1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Generate text / answers</w:t>
            </w:r>
          </w:p>
        </w:tc>
      </w:tr>
      <w:tr w:rsidR="001513A9" w:rsidRPr="001513A9" w14:paraId="3F450F3F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6509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SUMMARIZE(text)</w:t>
            </w:r>
          </w:p>
        </w:tc>
        <w:tc>
          <w:tcPr>
            <w:tcW w:w="0" w:type="auto"/>
            <w:vAlign w:val="center"/>
            <w:hideMark/>
          </w:tcPr>
          <w:p w14:paraId="3EFE5D1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Create short summaries</w:t>
            </w:r>
          </w:p>
        </w:tc>
      </w:tr>
      <w:tr w:rsidR="001513A9" w:rsidRPr="001513A9" w14:paraId="192970B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6B4F5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 xml:space="preserve">TRANSLATE(text, </w:t>
            </w:r>
            <w:proofErr w:type="spellStart"/>
            <w:r w:rsidRPr="001513A9">
              <w:rPr>
                <w:rFonts w:ascii="Georgia" w:eastAsia="Georgia Pro" w:hAnsi="Georgia" w:cs="Georgia Pro"/>
                <w:color w:val="000000" w:themeColor="text1"/>
              </w:rPr>
              <w:t>target_lang</w:t>
            </w:r>
            <w:proofErr w:type="spellEnd"/>
            <w:r w:rsidRPr="001513A9">
              <w:rPr>
                <w:rFonts w:ascii="Georgia" w:eastAsia="Georgia Pro" w:hAnsi="Georgia" w:cs="Georgia Pro"/>
                <w:color w:val="000000" w:themeColor="text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3909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Translate content</w:t>
            </w:r>
          </w:p>
        </w:tc>
      </w:tr>
      <w:tr w:rsidR="001513A9" w:rsidRPr="001513A9" w14:paraId="527D9E25" w14:textId="77777777" w:rsidTr="009537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9882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SENTIMENT(text)</w:t>
            </w:r>
          </w:p>
        </w:tc>
        <w:tc>
          <w:tcPr>
            <w:tcW w:w="0" w:type="auto"/>
            <w:vAlign w:val="center"/>
            <w:hideMark/>
          </w:tcPr>
          <w:p w14:paraId="4E489B60" w14:textId="77777777" w:rsidR="001513A9" w:rsidRPr="001513A9" w:rsidRDefault="001513A9" w:rsidP="0095372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513A9">
              <w:rPr>
                <w:rFonts w:ascii="Georgia" w:eastAsia="Georgia Pro" w:hAnsi="Georgia" w:cs="Georgia Pro"/>
                <w:color w:val="000000" w:themeColor="text1"/>
              </w:rPr>
              <w:t>Analyze tone of text</w:t>
            </w:r>
          </w:p>
        </w:tc>
      </w:tr>
    </w:tbl>
    <w:p w14:paraId="3828DD57" w14:textId="77777777" w:rsidR="001513A9" w:rsidRPr="001513A9" w:rsidRDefault="00000000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CF06DB8">
          <v:rect id="_x0000_i1034" style="width:0;height:1.5pt" o:hralign="center" o:hrstd="t" o:hr="t" fillcolor="#a0a0a0" stroked="f"/>
        </w:pict>
      </w:r>
    </w:p>
    <w:p w14:paraId="12C01BAA" w14:textId="09323E1E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513A9">
        <w:rPr>
          <w:rFonts w:ascii="Georgia" w:eastAsia="Georgia Pro" w:hAnsi="Georgia" w:cs="Georgia Pro"/>
          <w:b/>
          <w:bCs/>
          <w:color w:val="000000" w:themeColor="text1"/>
        </w:rPr>
        <w:lastRenderedPageBreak/>
        <w:t>Final Output</w:t>
      </w:r>
    </w:p>
    <w:p w14:paraId="6EF2000D" w14:textId="77777777" w:rsidR="001513A9" w:rsidRPr="001513A9" w:rsidRDefault="001513A9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 xml:space="preserve">After completing all steps, you’ll have a </w:t>
      </w:r>
      <w:r w:rsidRPr="001513A9">
        <w:rPr>
          <w:rFonts w:ascii="Georgia" w:eastAsia="Georgia Pro" w:hAnsi="Georgia" w:cs="Georgia Pro"/>
          <w:b/>
          <w:bCs/>
          <w:color w:val="000000" w:themeColor="text1"/>
        </w:rPr>
        <w:t>fully working in-database RAG pipeline</w:t>
      </w:r>
      <w:r w:rsidRPr="001513A9">
        <w:rPr>
          <w:rFonts w:ascii="Georgia" w:eastAsia="Georgia Pro" w:hAnsi="Georgia" w:cs="Georgia Pro"/>
          <w:color w:val="000000" w:themeColor="text1"/>
        </w:rPr>
        <w:t>:</w:t>
      </w:r>
    </w:p>
    <w:p w14:paraId="54F8F4DF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external vector database</w:t>
      </w:r>
    </w:p>
    <w:p w14:paraId="6DD6FC7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No API keys</w:t>
      </w:r>
    </w:p>
    <w:p w14:paraId="6BA0E2FB" w14:textId="77777777" w:rsidR="001513A9" w:rsidRPr="001513A9" w:rsidRDefault="001513A9" w:rsidP="00953728">
      <w:pPr>
        <w:numPr>
          <w:ilvl w:val="0"/>
          <w:numId w:val="7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513A9">
        <w:rPr>
          <w:rFonts w:ascii="Georgia" w:eastAsia="Georgia Pro" w:hAnsi="Georgia" w:cs="Georgia Pro"/>
          <w:color w:val="000000" w:themeColor="text1"/>
        </w:rPr>
        <w:t>Fully secured, auditable, and scalable inside Snowflake</w:t>
      </w:r>
    </w:p>
    <w:p w14:paraId="3C50CEAA" w14:textId="77777777" w:rsidR="00FF6951" w:rsidRPr="001513A9" w:rsidRDefault="00FF6951" w:rsidP="0095372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FF6951" w:rsidRPr="0015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F43AF"/>
    <w:multiLevelType w:val="multilevel"/>
    <w:tmpl w:val="C836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992182E"/>
    <w:multiLevelType w:val="multilevel"/>
    <w:tmpl w:val="A872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A3245C"/>
    <w:multiLevelType w:val="multilevel"/>
    <w:tmpl w:val="1CB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46E7C2B"/>
    <w:multiLevelType w:val="multilevel"/>
    <w:tmpl w:val="AB32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442CFA"/>
    <w:multiLevelType w:val="multilevel"/>
    <w:tmpl w:val="5C4C2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50"/>
  </w:num>
  <w:num w:numId="2" w16cid:durableId="1181969981">
    <w:abstractNumId w:val="13"/>
  </w:num>
  <w:num w:numId="3" w16cid:durableId="1684237866">
    <w:abstractNumId w:val="17"/>
  </w:num>
  <w:num w:numId="4" w16cid:durableId="697434179">
    <w:abstractNumId w:val="59"/>
  </w:num>
  <w:num w:numId="5" w16cid:durableId="125780928">
    <w:abstractNumId w:val="63"/>
  </w:num>
  <w:num w:numId="6" w16cid:durableId="824123222">
    <w:abstractNumId w:val="60"/>
  </w:num>
  <w:num w:numId="7" w16cid:durableId="904222436">
    <w:abstractNumId w:val="21"/>
  </w:num>
  <w:num w:numId="8" w16cid:durableId="1192963362">
    <w:abstractNumId w:val="22"/>
  </w:num>
  <w:num w:numId="9" w16cid:durableId="1782526353">
    <w:abstractNumId w:val="46"/>
  </w:num>
  <w:num w:numId="10" w16cid:durableId="2116973280">
    <w:abstractNumId w:val="62"/>
  </w:num>
  <w:num w:numId="11" w16cid:durableId="1963996486">
    <w:abstractNumId w:val="28"/>
  </w:num>
  <w:num w:numId="12" w16cid:durableId="830100883">
    <w:abstractNumId w:val="65"/>
  </w:num>
  <w:num w:numId="13" w16cid:durableId="1060060503">
    <w:abstractNumId w:val="4"/>
  </w:num>
  <w:num w:numId="14" w16cid:durableId="1081294365">
    <w:abstractNumId w:val="31"/>
  </w:num>
  <w:num w:numId="15" w16cid:durableId="1146976287">
    <w:abstractNumId w:val="64"/>
  </w:num>
  <w:num w:numId="16" w16cid:durableId="1451432487">
    <w:abstractNumId w:val="24"/>
  </w:num>
  <w:num w:numId="17" w16cid:durableId="722749798">
    <w:abstractNumId w:val="43"/>
  </w:num>
  <w:num w:numId="18" w16cid:durableId="62263596">
    <w:abstractNumId w:val="55"/>
  </w:num>
  <w:num w:numId="19" w16cid:durableId="417365381">
    <w:abstractNumId w:val="57"/>
  </w:num>
  <w:num w:numId="20" w16cid:durableId="1557159190">
    <w:abstractNumId w:val="14"/>
  </w:num>
  <w:num w:numId="21" w16cid:durableId="2123844811">
    <w:abstractNumId w:val="67"/>
  </w:num>
  <w:num w:numId="22" w16cid:durableId="225800800">
    <w:abstractNumId w:val="30"/>
  </w:num>
  <w:num w:numId="23" w16cid:durableId="1725761822">
    <w:abstractNumId w:val="6"/>
  </w:num>
  <w:num w:numId="24" w16cid:durableId="1201161704">
    <w:abstractNumId w:val="18"/>
  </w:num>
  <w:num w:numId="25" w16cid:durableId="1752893276">
    <w:abstractNumId w:val="58"/>
  </w:num>
  <w:num w:numId="26" w16cid:durableId="1184171674">
    <w:abstractNumId w:val="34"/>
  </w:num>
  <w:num w:numId="27" w16cid:durableId="951865054">
    <w:abstractNumId w:val="53"/>
  </w:num>
  <w:num w:numId="28" w16cid:durableId="263347367">
    <w:abstractNumId w:val="2"/>
  </w:num>
  <w:num w:numId="29" w16cid:durableId="333385639">
    <w:abstractNumId w:val="68"/>
  </w:num>
  <w:num w:numId="30" w16cid:durableId="573979231">
    <w:abstractNumId w:val="25"/>
  </w:num>
  <w:num w:numId="31" w16cid:durableId="1828277203">
    <w:abstractNumId w:val="27"/>
  </w:num>
  <w:num w:numId="32" w16cid:durableId="157233939">
    <w:abstractNumId w:val="32"/>
  </w:num>
  <w:num w:numId="33" w16cid:durableId="907688562">
    <w:abstractNumId w:val="19"/>
  </w:num>
  <w:num w:numId="34" w16cid:durableId="2118789106">
    <w:abstractNumId w:val="49"/>
  </w:num>
  <w:num w:numId="35" w16cid:durableId="1246955730">
    <w:abstractNumId w:val="16"/>
  </w:num>
  <w:num w:numId="36" w16cid:durableId="1181318822">
    <w:abstractNumId w:val="26"/>
  </w:num>
  <w:num w:numId="37" w16cid:durableId="1192955944">
    <w:abstractNumId w:val="7"/>
  </w:num>
  <w:num w:numId="38" w16cid:durableId="460224138">
    <w:abstractNumId w:val="52"/>
  </w:num>
  <w:num w:numId="39" w16cid:durableId="941382118">
    <w:abstractNumId w:val="48"/>
  </w:num>
  <w:num w:numId="40" w16cid:durableId="1528254533">
    <w:abstractNumId w:val="35"/>
  </w:num>
  <w:num w:numId="41" w16cid:durableId="1962951453">
    <w:abstractNumId w:val="66"/>
  </w:num>
  <w:num w:numId="42" w16cid:durableId="1613510854">
    <w:abstractNumId w:val="11"/>
  </w:num>
  <w:num w:numId="43" w16cid:durableId="200435616">
    <w:abstractNumId w:val="38"/>
  </w:num>
  <w:num w:numId="44" w16cid:durableId="844855903">
    <w:abstractNumId w:val="41"/>
  </w:num>
  <w:num w:numId="45" w16cid:durableId="2094543550">
    <w:abstractNumId w:val="54"/>
  </w:num>
  <w:num w:numId="46" w16cid:durableId="1800609386">
    <w:abstractNumId w:val="56"/>
  </w:num>
  <w:num w:numId="47" w16cid:durableId="388917885">
    <w:abstractNumId w:val="51"/>
  </w:num>
  <w:num w:numId="48" w16cid:durableId="1678075389">
    <w:abstractNumId w:val="9"/>
  </w:num>
  <w:num w:numId="49" w16cid:durableId="1237277703">
    <w:abstractNumId w:val="45"/>
  </w:num>
  <w:num w:numId="50" w16cid:durableId="1325359220">
    <w:abstractNumId w:val="23"/>
  </w:num>
  <w:num w:numId="51" w16cid:durableId="1135173235">
    <w:abstractNumId w:val="5"/>
  </w:num>
  <w:num w:numId="52" w16cid:durableId="999389223">
    <w:abstractNumId w:val="10"/>
  </w:num>
  <w:num w:numId="53" w16cid:durableId="1973510905">
    <w:abstractNumId w:val="44"/>
  </w:num>
  <w:num w:numId="54" w16cid:durableId="1689603726">
    <w:abstractNumId w:val="42"/>
  </w:num>
  <w:num w:numId="55" w16cid:durableId="2077387836">
    <w:abstractNumId w:val="47"/>
  </w:num>
  <w:num w:numId="56" w16cid:durableId="1082993900">
    <w:abstractNumId w:val="8"/>
  </w:num>
  <w:num w:numId="57" w16cid:durableId="1297879860">
    <w:abstractNumId w:val="20"/>
  </w:num>
  <w:num w:numId="58" w16cid:durableId="2061661257">
    <w:abstractNumId w:val="33"/>
  </w:num>
  <w:num w:numId="59" w16cid:durableId="165635487">
    <w:abstractNumId w:val="15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2"/>
  </w:num>
  <w:num w:numId="63" w16cid:durableId="2112772461">
    <w:abstractNumId w:val="29"/>
  </w:num>
  <w:num w:numId="64" w16cid:durableId="1346399881">
    <w:abstractNumId w:val="36"/>
  </w:num>
  <w:num w:numId="65" w16cid:durableId="736516405">
    <w:abstractNumId w:val="37"/>
  </w:num>
  <w:num w:numId="66" w16cid:durableId="1736974630">
    <w:abstractNumId w:val="69"/>
  </w:num>
  <w:num w:numId="67" w16cid:durableId="1925646773">
    <w:abstractNumId w:val="61"/>
  </w:num>
  <w:num w:numId="68" w16cid:durableId="1046370038">
    <w:abstractNumId w:val="3"/>
  </w:num>
  <w:num w:numId="69" w16cid:durableId="35859861">
    <w:abstractNumId w:val="39"/>
  </w:num>
  <w:num w:numId="70" w16cid:durableId="16648142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1CB"/>
    <w:rsid w:val="000B7487"/>
    <w:rsid w:val="001513A9"/>
    <w:rsid w:val="001C4C3B"/>
    <w:rsid w:val="001F6E2E"/>
    <w:rsid w:val="00271F2D"/>
    <w:rsid w:val="00305F9A"/>
    <w:rsid w:val="003203BF"/>
    <w:rsid w:val="00326D57"/>
    <w:rsid w:val="00516C3F"/>
    <w:rsid w:val="00570FF3"/>
    <w:rsid w:val="00642ADF"/>
    <w:rsid w:val="00751D6E"/>
    <w:rsid w:val="007B7548"/>
    <w:rsid w:val="009126AD"/>
    <w:rsid w:val="00953728"/>
    <w:rsid w:val="00971BA2"/>
    <w:rsid w:val="00A240F8"/>
    <w:rsid w:val="00A84E8B"/>
    <w:rsid w:val="00C02352"/>
    <w:rsid w:val="00C7771D"/>
    <w:rsid w:val="00CF0FFB"/>
    <w:rsid w:val="00D624F6"/>
    <w:rsid w:val="00DA7A76"/>
    <w:rsid w:val="00EC762E"/>
    <w:rsid w:val="00ED5B06"/>
    <w:rsid w:val="00F45D6A"/>
    <w:rsid w:val="00FE1ED7"/>
    <w:rsid w:val="00FF695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2025-11-05T15:15:00Z</dcterms:created>
  <dcterms:modified xsi:type="dcterms:W3CDTF">2026-01-21T21:43:00Z</dcterms:modified>
</cp:coreProperties>
</file>