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F7BD6" w14:textId="4AAB761C" w:rsidR="0059334B" w:rsidRPr="0059334B" w:rsidRDefault="0059334B" w:rsidP="0059334B">
      <w:pPr>
        <w:jc w:val="center"/>
        <w:rPr>
          <w:rFonts w:ascii="Georgia" w:hAnsi="Georgia"/>
          <w:b/>
          <w:bCs/>
          <w:sz w:val="36"/>
          <w:szCs w:val="36"/>
        </w:rPr>
      </w:pPr>
      <w:r w:rsidRPr="0059334B">
        <w:rPr>
          <w:rFonts w:ascii="Georgia" w:hAnsi="Georgia"/>
          <w:b/>
          <w:bCs/>
          <w:sz w:val="36"/>
          <w:szCs w:val="36"/>
        </w:rPr>
        <w:t xml:space="preserve">Avro vs </w:t>
      </w:r>
      <w:proofErr w:type="spellStart"/>
      <w:r w:rsidRPr="0059334B">
        <w:rPr>
          <w:rFonts w:ascii="Georgia" w:hAnsi="Georgia"/>
          <w:b/>
          <w:bCs/>
          <w:sz w:val="36"/>
          <w:szCs w:val="36"/>
        </w:rPr>
        <w:t>Protobuf</w:t>
      </w:r>
      <w:proofErr w:type="spellEnd"/>
    </w:p>
    <w:p w14:paraId="2BBAE195" w14:textId="77777777" w:rsidR="0059334B" w:rsidRDefault="0059334B" w:rsidP="0059334B">
      <w:pPr>
        <w:jc w:val="center"/>
        <w:rPr>
          <w:rFonts w:ascii="Georgia" w:hAnsi="Georgia"/>
          <w:sz w:val="24"/>
          <w:szCs w:val="24"/>
        </w:rPr>
      </w:pPr>
    </w:p>
    <w:p w14:paraId="4E5F180C" w14:textId="52AE5A6A" w:rsidR="0059334B" w:rsidRPr="0059334B" w:rsidRDefault="0059334B" w:rsidP="0059334B">
      <w:pPr>
        <w:jc w:val="both"/>
        <w:rPr>
          <w:rFonts w:ascii="Georgia" w:hAnsi="Georgia"/>
          <w:sz w:val="24"/>
          <w:szCs w:val="24"/>
        </w:rPr>
      </w:pPr>
      <w:r w:rsidRPr="0059334B">
        <w:rPr>
          <w:rFonts w:ascii="Georgia" w:hAnsi="Georgia"/>
          <w:sz w:val="24"/>
          <w:szCs w:val="24"/>
        </w:rPr>
        <w:t>Avro and Protocol Buffers (</w:t>
      </w:r>
      <w:proofErr w:type="spellStart"/>
      <w:r w:rsidRPr="0059334B">
        <w:rPr>
          <w:rFonts w:ascii="Georgia" w:hAnsi="Georgia"/>
          <w:sz w:val="24"/>
          <w:szCs w:val="24"/>
        </w:rPr>
        <w:t>Protobuf</w:t>
      </w:r>
      <w:proofErr w:type="spellEnd"/>
      <w:r w:rsidRPr="0059334B">
        <w:rPr>
          <w:rFonts w:ascii="Georgia" w:hAnsi="Georgia"/>
          <w:sz w:val="24"/>
          <w:szCs w:val="24"/>
        </w:rPr>
        <w:t xml:space="preserve">) are both popular data serialization frameworks used to serialize and deserialize data structures and messages. While they serve similar purposes, they have some differences in terms of features, use cases, and implementation. Here is a comparison of Avro and </w:t>
      </w:r>
      <w:proofErr w:type="spellStart"/>
      <w:r w:rsidRPr="0059334B">
        <w:rPr>
          <w:rFonts w:ascii="Georgia" w:hAnsi="Georgia"/>
          <w:sz w:val="24"/>
          <w:szCs w:val="24"/>
        </w:rPr>
        <w:t>Protobuf</w:t>
      </w:r>
      <w:proofErr w:type="spellEnd"/>
      <w:r w:rsidRPr="0059334B">
        <w:rPr>
          <w:rFonts w:ascii="Georgia" w:hAnsi="Georgia"/>
          <w:sz w:val="24"/>
          <w:szCs w:val="24"/>
        </w:rPr>
        <w:t xml:space="preserve"> schemas:</w:t>
      </w:r>
    </w:p>
    <w:p w14:paraId="312A750E" w14:textId="77777777" w:rsidR="0059334B" w:rsidRPr="0059334B" w:rsidRDefault="0059334B" w:rsidP="0059334B">
      <w:pPr>
        <w:jc w:val="both"/>
        <w:rPr>
          <w:rFonts w:ascii="Georgia" w:hAnsi="Georgia"/>
          <w:b/>
          <w:bCs/>
          <w:sz w:val="24"/>
          <w:szCs w:val="24"/>
        </w:rPr>
      </w:pPr>
    </w:p>
    <w:p w14:paraId="60955291" w14:textId="2EDEE285" w:rsidR="0059334B" w:rsidRPr="0059334B" w:rsidRDefault="0059334B" w:rsidP="0059334B">
      <w:pPr>
        <w:jc w:val="both"/>
        <w:rPr>
          <w:rFonts w:ascii="Georgia" w:hAnsi="Georgia"/>
          <w:b/>
          <w:bCs/>
          <w:sz w:val="24"/>
          <w:szCs w:val="24"/>
        </w:rPr>
      </w:pPr>
      <w:r w:rsidRPr="0059334B">
        <w:rPr>
          <w:rFonts w:ascii="Georgia" w:hAnsi="Georgia"/>
          <w:b/>
          <w:bCs/>
          <w:sz w:val="24"/>
          <w:szCs w:val="24"/>
        </w:rPr>
        <w:t>Schema Definition Language:</w:t>
      </w:r>
    </w:p>
    <w:p w14:paraId="5B8D7870" w14:textId="177A65E5" w:rsidR="0059334B" w:rsidRPr="0059334B" w:rsidRDefault="006A4449" w:rsidP="0059334B">
      <w:pPr>
        <w:pStyle w:val="ListParagraph"/>
        <w:numPr>
          <w:ilvl w:val="0"/>
          <w:numId w:val="7"/>
        </w:numPr>
        <w:jc w:val="both"/>
        <w:rPr>
          <w:rFonts w:ascii="Georgia" w:hAnsi="Georgia"/>
          <w:sz w:val="24"/>
          <w:szCs w:val="24"/>
        </w:rPr>
      </w:pPr>
      <w:r>
        <w:rPr>
          <w:rFonts w:ascii="Georgia" w:hAnsi="Georgia"/>
          <w:noProof/>
          <w:sz w:val="24"/>
          <w:szCs w:val="24"/>
        </w:rPr>
        <mc:AlternateContent>
          <mc:Choice Requires="wpi">
            <w:drawing>
              <wp:anchor distT="0" distB="0" distL="114300" distR="114300" simplePos="0" relativeHeight="251681792" behindDoc="0" locked="0" layoutInCell="1" allowOverlap="1" wp14:anchorId="4DA3BD29" wp14:editId="0AC78D35">
                <wp:simplePos x="0" y="0"/>
                <wp:positionH relativeFrom="column">
                  <wp:posOffset>1275026</wp:posOffset>
                </wp:positionH>
                <wp:positionV relativeFrom="paragraph">
                  <wp:posOffset>163209</wp:posOffset>
                </wp:positionV>
                <wp:extent cx="318960" cy="21600"/>
                <wp:effectExtent l="57150" t="57150" r="43180" b="54610"/>
                <wp:wrapNone/>
                <wp:docPr id="1035440793"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318960" cy="21600"/>
                      </w14:xfrm>
                    </w14:contentPart>
                  </a:graphicData>
                </a:graphic>
              </wp:anchor>
            </w:drawing>
          </mc:Choice>
          <mc:Fallback>
            <w:pict>
              <v:shapetype w14:anchorId="2186643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99.7pt;margin-top:12.15pt;width:26.5pt;height:3.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">
                <v:imagedata r:id="rId6" o:title=""/>
              </v:shape>
            </w:pict>
          </mc:Fallback>
        </mc:AlternateContent>
      </w:r>
      <w:r w:rsidR="0059334B" w:rsidRPr="0059334B">
        <w:rPr>
          <w:rFonts w:ascii="Georgia" w:hAnsi="Georgia"/>
          <w:sz w:val="24"/>
          <w:szCs w:val="24"/>
        </w:rPr>
        <w:t>Avro uses JSON for defining schemas. It allows for dynamic typing and supports schema evolution.</w:t>
      </w:r>
    </w:p>
    <w:p w14:paraId="5D5252E0" w14:textId="6881CDFA" w:rsidR="0059334B" w:rsidRPr="0059334B" w:rsidRDefault="0059334B" w:rsidP="0059334B">
      <w:pPr>
        <w:pStyle w:val="ListParagraph"/>
        <w:numPr>
          <w:ilvl w:val="0"/>
          <w:numId w:val="7"/>
        </w:numPr>
        <w:jc w:val="both"/>
        <w:rPr>
          <w:rFonts w:ascii="Georgia" w:hAnsi="Georgia"/>
          <w:sz w:val="24"/>
          <w:szCs w:val="24"/>
        </w:rPr>
      </w:pPr>
      <w:proofErr w:type="spellStart"/>
      <w:r w:rsidRPr="0059334B">
        <w:rPr>
          <w:rFonts w:ascii="Georgia" w:hAnsi="Georgia"/>
          <w:sz w:val="24"/>
          <w:szCs w:val="24"/>
        </w:rPr>
        <w:t>Protobuf</w:t>
      </w:r>
      <w:proofErr w:type="spellEnd"/>
      <w:r w:rsidRPr="0059334B">
        <w:rPr>
          <w:rFonts w:ascii="Georgia" w:hAnsi="Georgia"/>
          <w:sz w:val="24"/>
          <w:szCs w:val="24"/>
        </w:rPr>
        <w:t xml:space="preserve"> uses its own language for defining schemas, providing strong typing and more rigid structure.</w:t>
      </w:r>
    </w:p>
    <w:p w14:paraId="1DB79A56" w14:textId="56C7D246" w:rsidR="0059334B" w:rsidRPr="0059334B" w:rsidRDefault="0059334B" w:rsidP="0059334B">
      <w:pPr>
        <w:jc w:val="both"/>
        <w:rPr>
          <w:rFonts w:ascii="Georgia" w:hAnsi="Georgia"/>
          <w:b/>
          <w:bCs/>
          <w:sz w:val="24"/>
          <w:szCs w:val="24"/>
        </w:rPr>
      </w:pPr>
      <w:r w:rsidRPr="0059334B">
        <w:rPr>
          <w:rFonts w:ascii="Georgia" w:hAnsi="Georgia"/>
          <w:b/>
          <w:bCs/>
          <w:sz w:val="24"/>
          <w:szCs w:val="24"/>
        </w:rPr>
        <w:t>Schema Evolution:</w:t>
      </w:r>
    </w:p>
    <w:p w14:paraId="27A8AA23" w14:textId="4E337F5A" w:rsidR="0059334B" w:rsidRPr="0059334B" w:rsidRDefault="0059334B" w:rsidP="0059334B">
      <w:pPr>
        <w:pStyle w:val="ListParagraph"/>
        <w:numPr>
          <w:ilvl w:val="0"/>
          <w:numId w:val="6"/>
        </w:numPr>
        <w:jc w:val="both"/>
        <w:rPr>
          <w:rFonts w:ascii="Georgia" w:hAnsi="Georgia"/>
          <w:sz w:val="24"/>
          <w:szCs w:val="24"/>
        </w:rPr>
      </w:pPr>
      <w:r w:rsidRPr="0059334B">
        <w:rPr>
          <w:rFonts w:ascii="Georgia" w:hAnsi="Georgia"/>
          <w:sz w:val="24"/>
          <w:szCs w:val="24"/>
        </w:rPr>
        <w:t>Avro supports schema evolution, enabling changes to the schema over time while ensuring backward and forward compatibility.</w:t>
      </w:r>
    </w:p>
    <w:p w14:paraId="0C93D2D7" w14:textId="322EF32B" w:rsidR="0059334B" w:rsidRPr="0059334B" w:rsidRDefault="0059334B" w:rsidP="0059334B">
      <w:pPr>
        <w:pStyle w:val="ListParagraph"/>
        <w:numPr>
          <w:ilvl w:val="0"/>
          <w:numId w:val="6"/>
        </w:numPr>
        <w:jc w:val="both"/>
        <w:rPr>
          <w:rFonts w:ascii="Georgia" w:hAnsi="Georgia"/>
          <w:sz w:val="24"/>
          <w:szCs w:val="24"/>
        </w:rPr>
      </w:pPr>
      <w:proofErr w:type="spellStart"/>
      <w:r w:rsidRPr="0059334B">
        <w:rPr>
          <w:rFonts w:ascii="Georgia" w:hAnsi="Georgia"/>
          <w:sz w:val="24"/>
          <w:szCs w:val="24"/>
        </w:rPr>
        <w:t>Protobuf</w:t>
      </w:r>
      <w:proofErr w:type="spellEnd"/>
      <w:r w:rsidRPr="0059334B">
        <w:rPr>
          <w:rFonts w:ascii="Georgia" w:hAnsi="Georgia"/>
          <w:sz w:val="24"/>
          <w:szCs w:val="24"/>
        </w:rPr>
        <w:t xml:space="preserve"> has limited support for schema evolution. While it allows for some schema changes, it doesn't support all types of schema evolution as seamlessly as Avro does.</w:t>
      </w:r>
    </w:p>
    <w:p w14:paraId="55E361A0" w14:textId="495A232A" w:rsidR="0059334B" w:rsidRPr="0059334B" w:rsidRDefault="0059334B" w:rsidP="0059334B">
      <w:pPr>
        <w:jc w:val="both"/>
        <w:rPr>
          <w:rFonts w:ascii="Georgia" w:hAnsi="Georgia"/>
          <w:b/>
          <w:bCs/>
          <w:sz w:val="24"/>
          <w:szCs w:val="24"/>
        </w:rPr>
      </w:pPr>
      <w:r w:rsidRPr="0059334B">
        <w:rPr>
          <w:rFonts w:ascii="Georgia" w:hAnsi="Georgia"/>
          <w:b/>
          <w:bCs/>
          <w:sz w:val="24"/>
          <w:szCs w:val="24"/>
        </w:rPr>
        <w:t>Code Generation:</w:t>
      </w:r>
    </w:p>
    <w:p w14:paraId="0F252B7E" w14:textId="7D651714" w:rsidR="0059334B" w:rsidRPr="0059334B" w:rsidRDefault="0059334B" w:rsidP="0059334B">
      <w:pPr>
        <w:pStyle w:val="ListParagraph"/>
        <w:numPr>
          <w:ilvl w:val="0"/>
          <w:numId w:val="5"/>
        </w:numPr>
        <w:jc w:val="both"/>
        <w:rPr>
          <w:rFonts w:ascii="Georgia" w:hAnsi="Georgia"/>
          <w:sz w:val="24"/>
          <w:szCs w:val="24"/>
        </w:rPr>
      </w:pPr>
      <w:r w:rsidRPr="0059334B">
        <w:rPr>
          <w:rFonts w:ascii="Georgia" w:hAnsi="Georgia"/>
          <w:sz w:val="24"/>
          <w:szCs w:val="24"/>
        </w:rPr>
        <w:t>Avro generates code for serialization and deserialization directly from the schema. It supports multiple programming languages.</w:t>
      </w:r>
    </w:p>
    <w:p w14:paraId="200237A0" w14:textId="108A8A31" w:rsidR="0059334B" w:rsidRPr="0059334B" w:rsidRDefault="0059334B" w:rsidP="0059334B">
      <w:pPr>
        <w:pStyle w:val="ListParagraph"/>
        <w:numPr>
          <w:ilvl w:val="0"/>
          <w:numId w:val="5"/>
        </w:numPr>
        <w:jc w:val="both"/>
        <w:rPr>
          <w:rFonts w:ascii="Georgia" w:hAnsi="Georgia"/>
          <w:sz w:val="24"/>
          <w:szCs w:val="24"/>
        </w:rPr>
      </w:pPr>
      <w:proofErr w:type="spellStart"/>
      <w:r w:rsidRPr="0059334B">
        <w:rPr>
          <w:rFonts w:ascii="Georgia" w:hAnsi="Georgia"/>
          <w:sz w:val="24"/>
          <w:szCs w:val="24"/>
        </w:rPr>
        <w:t>Protobuf</w:t>
      </w:r>
      <w:proofErr w:type="spellEnd"/>
      <w:r w:rsidRPr="0059334B">
        <w:rPr>
          <w:rFonts w:ascii="Georgia" w:hAnsi="Georgia"/>
          <w:sz w:val="24"/>
          <w:szCs w:val="24"/>
        </w:rPr>
        <w:t xml:space="preserve"> also generates code for serialization and deserialization but has support for more programming languages compared to Avro.</w:t>
      </w:r>
    </w:p>
    <w:p w14:paraId="36437034" w14:textId="2203D162" w:rsidR="0059334B" w:rsidRPr="0059334B" w:rsidRDefault="0059334B" w:rsidP="0059334B">
      <w:pPr>
        <w:jc w:val="both"/>
        <w:rPr>
          <w:rFonts w:ascii="Georgia" w:hAnsi="Georgia"/>
          <w:b/>
          <w:bCs/>
          <w:sz w:val="24"/>
          <w:szCs w:val="24"/>
        </w:rPr>
      </w:pPr>
      <w:r w:rsidRPr="0059334B">
        <w:rPr>
          <w:rFonts w:ascii="Georgia" w:hAnsi="Georgia"/>
          <w:b/>
          <w:bCs/>
          <w:sz w:val="24"/>
          <w:szCs w:val="24"/>
        </w:rPr>
        <w:t>Performance:</w:t>
      </w:r>
    </w:p>
    <w:p w14:paraId="543459F9" w14:textId="57A378C1" w:rsidR="0059334B" w:rsidRPr="0059334B" w:rsidRDefault="0059334B" w:rsidP="0059334B">
      <w:pPr>
        <w:pStyle w:val="ListParagraph"/>
        <w:numPr>
          <w:ilvl w:val="0"/>
          <w:numId w:val="4"/>
        </w:numPr>
        <w:jc w:val="both"/>
        <w:rPr>
          <w:rFonts w:ascii="Georgia" w:hAnsi="Georgia"/>
          <w:sz w:val="24"/>
          <w:szCs w:val="24"/>
        </w:rPr>
      </w:pPr>
      <w:r w:rsidRPr="0059334B">
        <w:rPr>
          <w:rFonts w:ascii="Georgia" w:hAnsi="Georgia"/>
          <w:sz w:val="24"/>
          <w:szCs w:val="24"/>
        </w:rPr>
        <w:t>Avro is known for its efficient serialization and deserialization, making it suitable for high-throughput data processing.</w:t>
      </w:r>
    </w:p>
    <w:p w14:paraId="776C928D" w14:textId="43143DFF" w:rsidR="0059334B" w:rsidRPr="0059334B" w:rsidRDefault="0059334B" w:rsidP="0059334B">
      <w:pPr>
        <w:pStyle w:val="ListParagraph"/>
        <w:numPr>
          <w:ilvl w:val="0"/>
          <w:numId w:val="4"/>
        </w:numPr>
        <w:jc w:val="both"/>
        <w:rPr>
          <w:rFonts w:ascii="Georgia" w:hAnsi="Georgia"/>
          <w:sz w:val="24"/>
          <w:szCs w:val="24"/>
        </w:rPr>
      </w:pPr>
      <w:proofErr w:type="spellStart"/>
      <w:r w:rsidRPr="0059334B">
        <w:rPr>
          <w:rFonts w:ascii="Georgia" w:hAnsi="Georgia"/>
          <w:sz w:val="24"/>
          <w:szCs w:val="24"/>
        </w:rPr>
        <w:t>Protobuf</w:t>
      </w:r>
      <w:proofErr w:type="spellEnd"/>
      <w:r w:rsidRPr="0059334B">
        <w:rPr>
          <w:rFonts w:ascii="Georgia" w:hAnsi="Georgia"/>
          <w:sz w:val="24"/>
          <w:szCs w:val="24"/>
        </w:rPr>
        <w:t xml:space="preserve"> is also highly efficient and often performs slightly better than Avro in benchmarks, especially for languages such as C++.</w:t>
      </w:r>
    </w:p>
    <w:p w14:paraId="5E63E985" w14:textId="07846F40" w:rsidR="0059334B" w:rsidRPr="0059334B" w:rsidRDefault="0059334B" w:rsidP="0059334B">
      <w:pPr>
        <w:jc w:val="both"/>
        <w:rPr>
          <w:rFonts w:ascii="Georgia" w:hAnsi="Georgia"/>
          <w:b/>
          <w:bCs/>
          <w:sz w:val="24"/>
          <w:szCs w:val="24"/>
        </w:rPr>
      </w:pPr>
      <w:r w:rsidRPr="0059334B">
        <w:rPr>
          <w:rFonts w:ascii="Georgia" w:hAnsi="Georgia"/>
          <w:b/>
          <w:bCs/>
          <w:sz w:val="24"/>
          <w:szCs w:val="24"/>
        </w:rPr>
        <w:t>Message Compression:</w:t>
      </w:r>
    </w:p>
    <w:p w14:paraId="3A027C11" w14:textId="7A9B3A26" w:rsidR="0059334B" w:rsidRPr="0059334B" w:rsidRDefault="006A4449" w:rsidP="0059334B">
      <w:pPr>
        <w:pStyle w:val="ListParagraph"/>
        <w:numPr>
          <w:ilvl w:val="0"/>
          <w:numId w:val="3"/>
        </w:numPr>
        <w:jc w:val="both"/>
        <w:rPr>
          <w:rFonts w:ascii="Georgia" w:hAnsi="Georgia"/>
          <w:sz w:val="24"/>
          <w:szCs w:val="24"/>
        </w:rPr>
      </w:pPr>
      <w:r>
        <w:rPr>
          <w:rFonts w:ascii="Georgia" w:hAnsi="Georgia"/>
          <w:noProof/>
          <w:sz w:val="24"/>
          <w:szCs w:val="24"/>
        </w:rPr>
        <mc:AlternateContent>
          <mc:Choice Requires="wpi">
            <w:drawing>
              <wp:anchor distT="0" distB="0" distL="114300" distR="114300" simplePos="0" relativeHeight="251727872" behindDoc="0" locked="0" layoutInCell="1" allowOverlap="1" wp14:anchorId="1001AA83" wp14:editId="3012ADD4">
                <wp:simplePos x="0" y="0"/>
                <wp:positionH relativeFrom="column">
                  <wp:posOffset>2013386</wp:posOffset>
                </wp:positionH>
                <wp:positionV relativeFrom="paragraph">
                  <wp:posOffset>32954</wp:posOffset>
                </wp:positionV>
                <wp:extent cx="10440" cy="2160"/>
                <wp:effectExtent l="57150" t="57150" r="46990" b="55245"/>
                <wp:wrapNone/>
                <wp:docPr id="1488443168" name="Ink 46"/>
                <wp:cNvGraphicFramePr/>
                <a:graphic xmlns:a="http://schemas.openxmlformats.org/drawingml/2006/main">
                  <a:graphicData uri="http://schemas.microsoft.com/office/word/2010/wordprocessingInk">
                    <w14:contentPart bwMode="auto" r:id="rId7">
                      <w14:nvContentPartPr>
                        <w14:cNvContentPartPr/>
                      </w14:nvContentPartPr>
                      <w14:xfrm>
                        <a:off x="0" y="0"/>
                        <a:ext cx="10440" cy="2160"/>
                      </w14:xfrm>
                    </w14:contentPart>
                  </a:graphicData>
                </a:graphic>
              </wp:anchor>
            </w:drawing>
          </mc:Choice>
          <mc:Fallback>
            <w:pict>
              <v:shape w14:anchorId="0001945A" id="Ink 46" o:spid="_x0000_s1026" type="#_x0000_t75" style="position:absolute;margin-left:157.85pt;margin-top:1.9pt;width:2.2pt;height:1.5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">
                <v:imagedata r:id="rId8" o:title=""/>
              </v:shape>
            </w:pict>
          </mc:Fallback>
        </mc:AlternateContent>
      </w:r>
      <w:r w:rsidR="0059334B" w:rsidRPr="0059334B">
        <w:rPr>
          <w:rFonts w:ascii="Georgia" w:hAnsi="Georgia"/>
          <w:sz w:val="24"/>
          <w:szCs w:val="24"/>
        </w:rPr>
        <w:t>Avro supports built-in compression, reducing the size of transmitted data, which can be useful when dealing with large datasets.</w:t>
      </w:r>
    </w:p>
    <w:p w14:paraId="0C5E6F79" w14:textId="2A3350E1" w:rsidR="0059334B" w:rsidRPr="0059334B" w:rsidRDefault="0059334B" w:rsidP="0059334B">
      <w:pPr>
        <w:pStyle w:val="ListParagraph"/>
        <w:numPr>
          <w:ilvl w:val="0"/>
          <w:numId w:val="3"/>
        </w:numPr>
        <w:jc w:val="both"/>
        <w:rPr>
          <w:rFonts w:ascii="Georgia" w:hAnsi="Georgia"/>
          <w:sz w:val="24"/>
          <w:szCs w:val="24"/>
        </w:rPr>
      </w:pPr>
      <w:proofErr w:type="spellStart"/>
      <w:r w:rsidRPr="0059334B">
        <w:rPr>
          <w:rFonts w:ascii="Georgia" w:hAnsi="Georgia"/>
          <w:sz w:val="24"/>
          <w:szCs w:val="24"/>
        </w:rPr>
        <w:t>Protobuf</w:t>
      </w:r>
      <w:proofErr w:type="spellEnd"/>
      <w:r w:rsidRPr="0059334B">
        <w:rPr>
          <w:rFonts w:ascii="Georgia" w:hAnsi="Georgia"/>
          <w:sz w:val="24"/>
          <w:szCs w:val="24"/>
        </w:rPr>
        <w:t xml:space="preserve"> can be used with additional compression libraries for achieving data compression, but it doesn't have built-in support like Avro.</w:t>
      </w:r>
    </w:p>
    <w:p w14:paraId="16F2B33E" w14:textId="77777777" w:rsidR="0059334B" w:rsidRDefault="0059334B" w:rsidP="0059334B">
      <w:pPr>
        <w:jc w:val="both"/>
        <w:rPr>
          <w:rFonts w:ascii="Georgia" w:hAnsi="Georgia"/>
          <w:sz w:val="24"/>
          <w:szCs w:val="24"/>
        </w:rPr>
      </w:pPr>
    </w:p>
    <w:p w14:paraId="77620C6D" w14:textId="77777777" w:rsidR="0059334B" w:rsidRDefault="0059334B" w:rsidP="0059334B">
      <w:pPr>
        <w:jc w:val="both"/>
        <w:rPr>
          <w:rFonts w:ascii="Georgia" w:hAnsi="Georgia"/>
          <w:sz w:val="24"/>
          <w:szCs w:val="24"/>
        </w:rPr>
      </w:pPr>
    </w:p>
    <w:p w14:paraId="31E67DFB" w14:textId="77777777" w:rsidR="00365EF6" w:rsidRDefault="00365EF6" w:rsidP="0059334B">
      <w:pPr>
        <w:jc w:val="both"/>
        <w:rPr>
          <w:rFonts w:ascii="Georgia" w:hAnsi="Georgia"/>
          <w:sz w:val="24"/>
          <w:szCs w:val="24"/>
        </w:rPr>
      </w:pPr>
    </w:p>
    <w:p w14:paraId="5F7FF74A" w14:textId="77777777" w:rsidR="0059334B" w:rsidRPr="0059334B" w:rsidRDefault="0059334B" w:rsidP="0059334B">
      <w:pPr>
        <w:jc w:val="both"/>
        <w:rPr>
          <w:rFonts w:ascii="Georgia" w:hAnsi="Georgia"/>
          <w:sz w:val="24"/>
          <w:szCs w:val="24"/>
        </w:rPr>
      </w:pPr>
    </w:p>
    <w:p w14:paraId="1DE71986" w14:textId="51479619" w:rsidR="0059334B" w:rsidRPr="0059334B" w:rsidRDefault="0059334B" w:rsidP="0059334B">
      <w:pPr>
        <w:jc w:val="both"/>
        <w:rPr>
          <w:rFonts w:ascii="Georgia" w:hAnsi="Georgia"/>
          <w:b/>
          <w:bCs/>
          <w:sz w:val="24"/>
          <w:szCs w:val="24"/>
        </w:rPr>
      </w:pPr>
      <w:r w:rsidRPr="0059334B">
        <w:rPr>
          <w:rFonts w:ascii="Georgia" w:hAnsi="Georgia"/>
          <w:b/>
          <w:bCs/>
          <w:sz w:val="24"/>
          <w:szCs w:val="24"/>
        </w:rPr>
        <w:lastRenderedPageBreak/>
        <w:t>Schema Documentation:</w:t>
      </w:r>
    </w:p>
    <w:p w14:paraId="45CAF5BB" w14:textId="77777777" w:rsidR="0059334B" w:rsidRPr="0059334B" w:rsidRDefault="0059334B" w:rsidP="0059334B">
      <w:pPr>
        <w:jc w:val="both"/>
        <w:rPr>
          <w:rFonts w:ascii="Georgia" w:hAnsi="Georgia"/>
          <w:sz w:val="24"/>
          <w:szCs w:val="24"/>
        </w:rPr>
      </w:pPr>
    </w:p>
    <w:p w14:paraId="1641EEC9" w14:textId="145C38C9" w:rsidR="0059334B" w:rsidRPr="0059334B" w:rsidRDefault="006A4449" w:rsidP="0059334B">
      <w:pPr>
        <w:pStyle w:val="ListParagraph"/>
        <w:numPr>
          <w:ilvl w:val="0"/>
          <w:numId w:val="2"/>
        </w:numPr>
        <w:jc w:val="both"/>
        <w:rPr>
          <w:rFonts w:ascii="Georgia" w:hAnsi="Georgia"/>
          <w:sz w:val="24"/>
          <w:szCs w:val="24"/>
        </w:rPr>
      </w:pPr>
      <w:r>
        <w:rPr>
          <w:rFonts w:ascii="Georgia" w:hAnsi="Georgia"/>
          <w:noProof/>
          <w:sz w:val="24"/>
          <w:szCs w:val="24"/>
        </w:rPr>
        <mc:AlternateContent>
          <mc:Choice Requires="wpi">
            <w:drawing>
              <wp:anchor distT="0" distB="0" distL="114300" distR="114300" simplePos="0" relativeHeight="251735040" behindDoc="0" locked="0" layoutInCell="1" allowOverlap="1" wp14:anchorId="30FB3C2E" wp14:editId="3F21A477">
                <wp:simplePos x="0" y="0"/>
                <wp:positionH relativeFrom="column">
                  <wp:posOffset>155426</wp:posOffset>
                </wp:positionH>
                <wp:positionV relativeFrom="paragraph">
                  <wp:posOffset>167782</wp:posOffset>
                </wp:positionV>
                <wp:extent cx="224280" cy="99360"/>
                <wp:effectExtent l="57150" t="57150" r="42545" b="53340"/>
                <wp:wrapNone/>
                <wp:docPr id="1885614107" name="Ink 53"/>
                <wp:cNvGraphicFramePr/>
                <a:graphic xmlns:a="http://schemas.openxmlformats.org/drawingml/2006/main">
                  <a:graphicData uri="http://schemas.microsoft.com/office/word/2010/wordprocessingInk">
                    <w14:contentPart bwMode="auto" r:id="rId9">
                      <w14:nvContentPartPr>
                        <w14:cNvContentPartPr/>
                      </w14:nvContentPartPr>
                      <w14:xfrm>
                        <a:off x="0" y="0"/>
                        <a:ext cx="224280" cy="99360"/>
                      </w14:xfrm>
                    </w14:contentPart>
                  </a:graphicData>
                </a:graphic>
              </wp:anchor>
            </w:drawing>
          </mc:Choice>
          <mc:Fallback>
            <w:pict>
              <v:shape w14:anchorId="5E17F258" id="Ink 53" o:spid="_x0000_s1026" type="#_x0000_t75" style="position:absolute;margin-left:11.55pt;margin-top:12.5pt;width:19.05pt;height:9.2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">
                <v:imagedata r:id="rId10" o:title=""/>
              </v:shape>
            </w:pict>
          </mc:Fallback>
        </mc:AlternateContent>
      </w:r>
      <w:r w:rsidR="0059334B" w:rsidRPr="0059334B">
        <w:rPr>
          <w:rFonts w:ascii="Georgia" w:hAnsi="Georgia"/>
          <w:sz w:val="24"/>
          <w:szCs w:val="24"/>
        </w:rPr>
        <w:t>Avro allows for rich schema documentation, making it easier to understand the data structure and the intended use of each field.</w:t>
      </w:r>
    </w:p>
    <w:p w14:paraId="7A72656A" w14:textId="77777777" w:rsidR="0059334B" w:rsidRPr="0059334B" w:rsidRDefault="0059334B" w:rsidP="0059334B">
      <w:pPr>
        <w:pStyle w:val="ListParagraph"/>
        <w:numPr>
          <w:ilvl w:val="0"/>
          <w:numId w:val="2"/>
        </w:numPr>
        <w:jc w:val="both"/>
        <w:rPr>
          <w:rFonts w:ascii="Georgia" w:hAnsi="Georgia"/>
          <w:sz w:val="24"/>
          <w:szCs w:val="24"/>
        </w:rPr>
      </w:pPr>
      <w:proofErr w:type="spellStart"/>
      <w:r w:rsidRPr="0059334B">
        <w:rPr>
          <w:rFonts w:ascii="Georgia" w:hAnsi="Georgia"/>
          <w:sz w:val="24"/>
          <w:szCs w:val="24"/>
        </w:rPr>
        <w:t>Protobuf</w:t>
      </w:r>
      <w:proofErr w:type="spellEnd"/>
      <w:r w:rsidRPr="0059334B">
        <w:rPr>
          <w:rFonts w:ascii="Georgia" w:hAnsi="Georgia"/>
          <w:sz w:val="24"/>
          <w:szCs w:val="24"/>
        </w:rPr>
        <w:t xml:space="preserve"> supports comments within the schema definitions but has more limited documentation capabilities compared to Avro.</w:t>
      </w:r>
    </w:p>
    <w:p w14:paraId="566822F1" w14:textId="77777777" w:rsidR="0059334B" w:rsidRDefault="0059334B" w:rsidP="0059334B">
      <w:pPr>
        <w:jc w:val="both"/>
        <w:rPr>
          <w:rFonts w:ascii="Georgia" w:hAnsi="Georgia"/>
          <w:b/>
          <w:bCs/>
          <w:sz w:val="24"/>
          <w:szCs w:val="24"/>
        </w:rPr>
      </w:pPr>
    </w:p>
    <w:p w14:paraId="3101E563" w14:textId="45FD831A" w:rsidR="0059334B" w:rsidRPr="0059334B" w:rsidRDefault="006A4449" w:rsidP="0059334B">
      <w:pPr>
        <w:jc w:val="both"/>
        <w:rPr>
          <w:rFonts w:ascii="Georgia" w:hAnsi="Georgia"/>
          <w:b/>
          <w:bCs/>
          <w:sz w:val="24"/>
          <w:szCs w:val="24"/>
        </w:rPr>
      </w:pPr>
      <w:r>
        <w:rPr>
          <w:rFonts w:ascii="Georgia" w:hAnsi="Georgia"/>
          <w:b/>
          <w:bCs/>
          <w:noProof/>
          <w:sz w:val="24"/>
          <w:szCs w:val="24"/>
        </w:rPr>
        <mc:AlternateContent>
          <mc:Choice Requires="wpi">
            <w:drawing>
              <wp:anchor distT="0" distB="0" distL="114300" distR="114300" simplePos="0" relativeHeight="251736064" behindDoc="0" locked="0" layoutInCell="1" allowOverlap="1" wp14:anchorId="299B44AE" wp14:editId="47D76B95">
                <wp:simplePos x="0" y="0"/>
                <wp:positionH relativeFrom="column">
                  <wp:posOffset>-67054</wp:posOffset>
                </wp:positionH>
                <wp:positionV relativeFrom="paragraph">
                  <wp:posOffset>156907</wp:posOffset>
                </wp:positionV>
                <wp:extent cx="218160" cy="100800"/>
                <wp:effectExtent l="57150" t="57150" r="48895" b="52070"/>
                <wp:wrapNone/>
                <wp:docPr id="617453569" name="Ink 54"/>
                <wp:cNvGraphicFramePr/>
                <a:graphic xmlns:a="http://schemas.openxmlformats.org/drawingml/2006/main">
                  <a:graphicData uri="http://schemas.microsoft.com/office/word/2010/wordprocessingInk">
                    <w14:contentPart bwMode="auto" r:id="rId11">
                      <w14:nvContentPartPr>
                        <w14:cNvContentPartPr/>
                      </w14:nvContentPartPr>
                      <w14:xfrm>
                        <a:off x="0" y="0"/>
                        <a:ext cx="218160" cy="100800"/>
                      </w14:xfrm>
                    </w14:contentPart>
                  </a:graphicData>
                </a:graphic>
              </wp:anchor>
            </w:drawing>
          </mc:Choice>
          <mc:Fallback>
            <w:pict>
              <v:shape w14:anchorId="6995AE0D" id="Ink 54" o:spid="_x0000_s1026" type="#_x0000_t75" style="position:absolute;margin-left:-6pt;margin-top:11.65pt;width:18.6pt;height:9.4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">
                <v:imagedata r:id="rId12" o:title=""/>
              </v:shape>
            </w:pict>
          </mc:Fallback>
        </mc:AlternateContent>
      </w:r>
      <w:r w:rsidR="0059334B" w:rsidRPr="0059334B">
        <w:rPr>
          <w:rFonts w:ascii="Georgia" w:hAnsi="Georgia"/>
          <w:b/>
          <w:bCs/>
          <w:sz w:val="24"/>
          <w:szCs w:val="24"/>
        </w:rPr>
        <w:t>Ecosystem Support:</w:t>
      </w:r>
    </w:p>
    <w:p w14:paraId="30C9CC5A" w14:textId="0FF75D9E" w:rsidR="0059334B" w:rsidRPr="0059334B" w:rsidRDefault="006A4449" w:rsidP="0059334B">
      <w:pPr>
        <w:pStyle w:val="ListParagraph"/>
        <w:numPr>
          <w:ilvl w:val="0"/>
          <w:numId w:val="1"/>
        </w:numPr>
        <w:jc w:val="both"/>
        <w:rPr>
          <w:rFonts w:ascii="Georgia" w:hAnsi="Georgia"/>
          <w:sz w:val="24"/>
          <w:szCs w:val="24"/>
        </w:rPr>
      </w:pPr>
      <w:r>
        <w:rPr>
          <w:rFonts w:ascii="Georgia" w:hAnsi="Georgia"/>
          <w:noProof/>
          <w:sz w:val="24"/>
          <w:szCs w:val="24"/>
        </w:rPr>
        <mc:AlternateContent>
          <mc:Choice Requires="wpi">
            <w:drawing>
              <wp:anchor distT="0" distB="0" distL="114300" distR="114300" simplePos="0" relativeHeight="251745280" behindDoc="0" locked="0" layoutInCell="1" allowOverlap="1" wp14:anchorId="1FCF2861" wp14:editId="19BDCB32">
                <wp:simplePos x="0" y="0"/>
                <wp:positionH relativeFrom="column">
                  <wp:posOffset>196466</wp:posOffset>
                </wp:positionH>
                <wp:positionV relativeFrom="paragraph">
                  <wp:posOffset>209622</wp:posOffset>
                </wp:positionV>
                <wp:extent cx="216720" cy="117720"/>
                <wp:effectExtent l="57150" t="57150" r="12065" b="53975"/>
                <wp:wrapNone/>
                <wp:docPr id="1169482449" name="Ink 63"/>
                <wp:cNvGraphicFramePr/>
                <a:graphic xmlns:a="http://schemas.openxmlformats.org/drawingml/2006/main">
                  <a:graphicData uri="http://schemas.microsoft.com/office/word/2010/wordprocessingInk">
                    <w14:contentPart bwMode="auto" r:id="rId13">
                      <w14:nvContentPartPr>
                        <w14:cNvContentPartPr/>
                      </w14:nvContentPartPr>
                      <w14:xfrm>
                        <a:off x="0" y="0"/>
                        <a:ext cx="216720" cy="117720"/>
                      </w14:xfrm>
                    </w14:contentPart>
                  </a:graphicData>
                </a:graphic>
              </wp:anchor>
            </w:drawing>
          </mc:Choice>
          <mc:Fallback>
            <w:pict>
              <v:shape w14:anchorId="1C46DFC2" id="Ink 63" o:spid="_x0000_s1026" type="#_x0000_t75" style="position:absolute;margin-left:14.75pt;margin-top:15.8pt;width:18.45pt;height:10.6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">
                <v:imagedata r:id="rId14" o:title=""/>
              </v:shape>
            </w:pict>
          </mc:Fallback>
        </mc:AlternateContent>
      </w:r>
      <w:r>
        <w:rPr>
          <w:rFonts w:ascii="Georgia" w:hAnsi="Georgia"/>
          <w:noProof/>
          <w:sz w:val="24"/>
          <w:szCs w:val="24"/>
        </w:rPr>
        <mc:AlternateContent>
          <mc:Choice Requires="wpi">
            <w:drawing>
              <wp:anchor distT="0" distB="0" distL="114300" distR="114300" simplePos="0" relativeHeight="251744256" behindDoc="0" locked="0" layoutInCell="1" allowOverlap="1" wp14:anchorId="29974355" wp14:editId="7530F138">
                <wp:simplePos x="0" y="0"/>
                <wp:positionH relativeFrom="column">
                  <wp:posOffset>1266825</wp:posOffset>
                </wp:positionH>
                <wp:positionV relativeFrom="paragraph">
                  <wp:posOffset>199390</wp:posOffset>
                </wp:positionV>
                <wp:extent cx="4031050" cy="70520"/>
                <wp:effectExtent l="57150" t="57150" r="7620" b="43815"/>
                <wp:wrapNone/>
                <wp:docPr id="1057684566" name="Ink 62"/>
                <wp:cNvGraphicFramePr/>
                <a:graphic xmlns:a="http://schemas.openxmlformats.org/drawingml/2006/main">
                  <a:graphicData uri="http://schemas.microsoft.com/office/word/2010/wordprocessingInk">
                    <w14:contentPart bwMode="auto" r:id="rId15">
                      <w14:nvContentPartPr>
                        <w14:cNvContentPartPr/>
                      </w14:nvContentPartPr>
                      <w14:xfrm>
                        <a:off x="0" y="0"/>
                        <a:ext cx="4031050" cy="70520"/>
                      </w14:xfrm>
                    </w14:contentPart>
                  </a:graphicData>
                </a:graphic>
              </wp:anchor>
            </w:drawing>
          </mc:Choice>
          <mc:Fallback>
            <w:pict>
              <v:shape w14:anchorId="7350D550" id="Ink 62" o:spid="_x0000_s1026" type="#_x0000_t75" style="position:absolute;margin-left:99.05pt;margin-top:15pt;width:318.8pt;height:6.9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">
                <v:imagedata r:id="rId16" o:title=""/>
              </v:shape>
            </w:pict>
          </mc:Fallback>
        </mc:AlternateContent>
      </w:r>
      <w:r w:rsidR="0059334B" w:rsidRPr="0059334B">
        <w:rPr>
          <w:rFonts w:ascii="Georgia" w:hAnsi="Georgia"/>
          <w:sz w:val="24"/>
          <w:szCs w:val="24"/>
        </w:rPr>
        <w:t>Avro has good integration with the Hadoop ecosystem and is often used for big data processing in the Hadoop environment.</w:t>
      </w:r>
    </w:p>
    <w:p w14:paraId="48B153D0" w14:textId="3CD51C08" w:rsidR="0059334B" w:rsidRPr="0059334B" w:rsidRDefault="006A4449" w:rsidP="0059334B">
      <w:pPr>
        <w:pStyle w:val="ListParagraph"/>
        <w:numPr>
          <w:ilvl w:val="0"/>
          <w:numId w:val="1"/>
        </w:numPr>
        <w:jc w:val="both"/>
        <w:rPr>
          <w:rFonts w:ascii="Georgia" w:hAnsi="Georgia"/>
          <w:sz w:val="24"/>
          <w:szCs w:val="24"/>
        </w:rPr>
      </w:pPr>
      <w:r>
        <w:rPr>
          <w:rFonts w:ascii="Georgia" w:hAnsi="Georgia"/>
          <w:noProof/>
          <w:sz w:val="24"/>
          <w:szCs w:val="24"/>
        </w:rPr>
        <mc:AlternateContent>
          <mc:Choice Requires="wpi">
            <w:drawing>
              <wp:anchor distT="0" distB="0" distL="114300" distR="114300" simplePos="0" relativeHeight="251746304" behindDoc="0" locked="0" layoutInCell="1" allowOverlap="1" wp14:anchorId="56A13A51" wp14:editId="225A3D63">
                <wp:simplePos x="0" y="0"/>
                <wp:positionH relativeFrom="column">
                  <wp:posOffset>226346</wp:posOffset>
                </wp:positionH>
                <wp:positionV relativeFrom="paragraph">
                  <wp:posOffset>223947</wp:posOffset>
                </wp:positionV>
                <wp:extent cx="134640" cy="75240"/>
                <wp:effectExtent l="57150" t="57150" r="36830" b="58420"/>
                <wp:wrapNone/>
                <wp:docPr id="313088802" name="Ink 64"/>
                <wp:cNvGraphicFramePr/>
                <a:graphic xmlns:a="http://schemas.openxmlformats.org/drawingml/2006/main">
                  <a:graphicData uri="http://schemas.microsoft.com/office/word/2010/wordprocessingInk">
                    <w14:contentPart bwMode="auto" r:id="rId17">
                      <w14:nvContentPartPr>
                        <w14:cNvContentPartPr/>
                      </w14:nvContentPartPr>
                      <w14:xfrm>
                        <a:off x="0" y="0"/>
                        <a:ext cx="134640" cy="75240"/>
                      </w14:xfrm>
                    </w14:contentPart>
                  </a:graphicData>
                </a:graphic>
              </wp:anchor>
            </w:drawing>
          </mc:Choice>
          <mc:Fallback>
            <w:pict>
              <v:shape w14:anchorId="1A756B85" id="Ink 64" o:spid="_x0000_s1026" type="#_x0000_t75" style="position:absolute;margin-left:17.1pt;margin-top:16.95pt;width:12pt;height:7.3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">
                <v:imagedata r:id="rId18" o:title=""/>
              </v:shape>
            </w:pict>
          </mc:Fallback>
        </mc:AlternateContent>
      </w:r>
      <w:proofErr w:type="spellStart"/>
      <w:r w:rsidR="0059334B" w:rsidRPr="0059334B">
        <w:rPr>
          <w:rFonts w:ascii="Georgia" w:hAnsi="Georgia"/>
          <w:sz w:val="24"/>
          <w:szCs w:val="24"/>
        </w:rPr>
        <w:t>Protobuf</w:t>
      </w:r>
      <w:proofErr w:type="spellEnd"/>
      <w:r w:rsidR="0059334B" w:rsidRPr="0059334B">
        <w:rPr>
          <w:rFonts w:ascii="Georgia" w:hAnsi="Georgia"/>
          <w:sz w:val="24"/>
          <w:szCs w:val="24"/>
        </w:rPr>
        <w:t xml:space="preserve"> is used in various systems, especially those that require a more strict and predefined data schema.</w:t>
      </w:r>
    </w:p>
    <w:p w14:paraId="26D0C06B" w14:textId="77777777" w:rsidR="0059334B" w:rsidRPr="0059334B" w:rsidRDefault="0059334B" w:rsidP="0059334B">
      <w:pPr>
        <w:jc w:val="both"/>
        <w:rPr>
          <w:rFonts w:ascii="Georgia" w:hAnsi="Georgia"/>
          <w:sz w:val="24"/>
          <w:szCs w:val="24"/>
        </w:rPr>
      </w:pPr>
    </w:p>
    <w:p w14:paraId="19FE2F3D" w14:textId="355C5CAE" w:rsidR="0059334B" w:rsidRPr="0059334B" w:rsidRDefault="006A4449" w:rsidP="00365EF6">
      <w:pPr>
        <w:jc w:val="both"/>
        <w:rPr>
          <w:rFonts w:ascii="Georgia" w:hAnsi="Georgia"/>
          <w:sz w:val="24"/>
          <w:szCs w:val="24"/>
        </w:rPr>
      </w:pPr>
      <w:r>
        <w:rPr>
          <w:rFonts w:ascii="Georgia" w:hAnsi="Georgia"/>
          <w:noProof/>
          <w:sz w:val="24"/>
          <w:szCs w:val="24"/>
        </w:rPr>
        <mc:AlternateContent>
          <mc:Choice Requires="wpi">
            <w:drawing>
              <wp:anchor distT="0" distB="0" distL="114300" distR="114300" simplePos="0" relativeHeight="251748352" behindDoc="0" locked="0" layoutInCell="1" allowOverlap="1" wp14:anchorId="6DC3061F" wp14:editId="335C4D83">
                <wp:simplePos x="0" y="0"/>
                <wp:positionH relativeFrom="column">
                  <wp:posOffset>3964226</wp:posOffset>
                </wp:positionH>
                <wp:positionV relativeFrom="paragraph">
                  <wp:posOffset>163802</wp:posOffset>
                </wp:positionV>
                <wp:extent cx="889920" cy="64080"/>
                <wp:effectExtent l="38100" t="57150" r="43815" b="50800"/>
                <wp:wrapNone/>
                <wp:docPr id="353494861" name="Ink 66"/>
                <wp:cNvGraphicFramePr/>
                <a:graphic xmlns:a="http://schemas.openxmlformats.org/drawingml/2006/main">
                  <a:graphicData uri="http://schemas.microsoft.com/office/word/2010/wordprocessingInk">
                    <w14:contentPart bwMode="auto" r:id="rId19">
                      <w14:nvContentPartPr>
                        <w14:cNvContentPartPr/>
                      </w14:nvContentPartPr>
                      <w14:xfrm>
                        <a:off x="0" y="0"/>
                        <a:ext cx="889920" cy="64080"/>
                      </w14:xfrm>
                    </w14:contentPart>
                  </a:graphicData>
                </a:graphic>
              </wp:anchor>
            </w:drawing>
          </mc:Choice>
          <mc:Fallback>
            <w:pict>
              <v:shape w14:anchorId="1503981B" id="Ink 66" o:spid="_x0000_s1026" type="#_x0000_t75" style="position:absolute;margin-left:311.45pt;margin-top:12.2pt;width:71.45pt;height:6.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">
                <v:imagedata r:id="rId20" o:title=""/>
              </v:shape>
            </w:pict>
          </mc:Fallback>
        </mc:AlternateContent>
      </w:r>
      <w:r>
        <w:rPr>
          <w:rFonts w:ascii="Georgia" w:hAnsi="Georgia"/>
          <w:noProof/>
          <w:sz w:val="24"/>
          <w:szCs w:val="24"/>
        </w:rPr>
        <mc:AlternateContent>
          <mc:Choice Requires="wpi">
            <w:drawing>
              <wp:anchor distT="0" distB="0" distL="114300" distR="114300" simplePos="0" relativeHeight="251747328" behindDoc="0" locked="0" layoutInCell="1" allowOverlap="1" wp14:anchorId="37408DC0" wp14:editId="218FFDE8">
                <wp:simplePos x="0" y="0"/>
                <wp:positionH relativeFrom="column">
                  <wp:posOffset>2067746</wp:posOffset>
                </wp:positionH>
                <wp:positionV relativeFrom="paragraph">
                  <wp:posOffset>685082</wp:posOffset>
                </wp:positionV>
                <wp:extent cx="16200" cy="8640"/>
                <wp:effectExtent l="57150" t="57150" r="41275" b="48895"/>
                <wp:wrapNone/>
                <wp:docPr id="2088054826" name="Ink 65"/>
                <wp:cNvGraphicFramePr/>
                <a:graphic xmlns:a="http://schemas.openxmlformats.org/drawingml/2006/main">
                  <a:graphicData uri="http://schemas.microsoft.com/office/word/2010/wordprocessingInk">
                    <w14:contentPart bwMode="auto" r:id="rId21">
                      <w14:nvContentPartPr>
                        <w14:cNvContentPartPr/>
                      </w14:nvContentPartPr>
                      <w14:xfrm>
                        <a:off x="0" y="0"/>
                        <a:ext cx="16200" cy="8640"/>
                      </w14:xfrm>
                    </w14:contentPart>
                  </a:graphicData>
                </a:graphic>
              </wp:anchor>
            </w:drawing>
          </mc:Choice>
          <mc:Fallback>
            <w:pict>
              <v:shape w14:anchorId="20E8FED9" id="Ink 65" o:spid="_x0000_s1026" type="#_x0000_t75" style="position:absolute;margin-left:162.1pt;margin-top:53.25pt;width:2.7pt;height:2.1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">
                <v:imagedata r:id="rId22" o:title=""/>
              </v:shape>
            </w:pict>
          </mc:Fallback>
        </mc:AlternateContent>
      </w:r>
      <w:r w:rsidR="0059334B" w:rsidRPr="0059334B">
        <w:rPr>
          <w:rFonts w:ascii="Georgia" w:hAnsi="Georgia"/>
          <w:sz w:val="24"/>
          <w:szCs w:val="24"/>
        </w:rPr>
        <w:t xml:space="preserve">Choosing between Avro and </w:t>
      </w:r>
      <w:proofErr w:type="spellStart"/>
      <w:r w:rsidR="0059334B" w:rsidRPr="0059334B">
        <w:rPr>
          <w:rFonts w:ascii="Georgia" w:hAnsi="Georgia"/>
          <w:sz w:val="24"/>
          <w:szCs w:val="24"/>
        </w:rPr>
        <w:t>Protobuf</w:t>
      </w:r>
      <w:proofErr w:type="spellEnd"/>
      <w:r w:rsidR="0059334B" w:rsidRPr="0059334B">
        <w:rPr>
          <w:rFonts w:ascii="Georgia" w:hAnsi="Georgia"/>
          <w:sz w:val="24"/>
          <w:szCs w:val="24"/>
        </w:rPr>
        <w:t xml:space="preserve"> often depends on specific use cases, the ecosystem in which the data will be used, the need for schema evolution, and the desired performance characteristics. Both frameworks have their own strengths and can be effective choices for different scenarios.</w:t>
      </w:r>
    </w:p>
    <w:sectPr w:rsidR="0059334B" w:rsidRPr="005933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3808FB"/>
    <w:multiLevelType w:val="hybridMultilevel"/>
    <w:tmpl w:val="74823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E109F5"/>
    <w:multiLevelType w:val="hybridMultilevel"/>
    <w:tmpl w:val="50F06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7C4529"/>
    <w:multiLevelType w:val="hybridMultilevel"/>
    <w:tmpl w:val="02605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D2295A"/>
    <w:multiLevelType w:val="hybridMultilevel"/>
    <w:tmpl w:val="39B8C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023D85"/>
    <w:multiLevelType w:val="hybridMultilevel"/>
    <w:tmpl w:val="994ED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B91970"/>
    <w:multiLevelType w:val="hybridMultilevel"/>
    <w:tmpl w:val="0D409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360A9A"/>
    <w:multiLevelType w:val="hybridMultilevel"/>
    <w:tmpl w:val="DC403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9559731">
    <w:abstractNumId w:val="6"/>
  </w:num>
  <w:num w:numId="2" w16cid:durableId="514149586">
    <w:abstractNumId w:val="4"/>
  </w:num>
  <w:num w:numId="3" w16cid:durableId="804395777">
    <w:abstractNumId w:val="0"/>
  </w:num>
  <w:num w:numId="4" w16cid:durableId="429785402">
    <w:abstractNumId w:val="2"/>
  </w:num>
  <w:num w:numId="5" w16cid:durableId="780877462">
    <w:abstractNumId w:val="1"/>
  </w:num>
  <w:num w:numId="6" w16cid:durableId="1135027520">
    <w:abstractNumId w:val="3"/>
  </w:num>
  <w:num w:numId="7" w16cid:durableId="9619614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34B"/>
    <w:rsid w:val="00365EF6"/>
    <w:rsid w:val="0059334B"/>
    <w:rsid w:val="006A4449"/>
    <w:rsid w:val="00732FF7"/>
    <w:rsid w:val="00B815C0"/>
    <w:rsid w:val="00C37E1C"/>
    <w:rsid w:val="00F90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D8863"/>
  <w15:chartTrackingRefBased/>
  <w15:docId w15:val="{D1DEBF9D-7712-4050-A21A-D052E3445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customXml" Target="ink/ink9.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theme" Target="theme/theme1.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6T15:55:41.491"/>
    </inkml:context>
    <inkml:brush xml:id="br0">
      <inkml:brushProperty name="width" value="0.05" units="cm"/>
      <inkml:brushProperty name="height" value="0.05" units="cm"/>
    </inkml:brush>
  </inkml:definitions>
  <inkml:trace contextRef="#ctx0" brushRef="#br0">133 36 1528,'0'0'9956,"-13"0"-8597,2-1-1002,-1 0 407,1 0 0,-1 0-1,0 1 1,0 1 0,1 0-1,-1 1 1,-13 3-1,24-1 312,10-1-868,45 4-39,1-3-1,92-4 0,-54-2-183,42-4-183,193-35 0,-265 31 190,-97 28-1473,22-11-3207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6T15:57:59.015"/>
    </inkml:context>
    <inkml:brush xml:id="br0">
      <inkml:brushProperty name="width" value="0.05" units="cm"/>
      <inkml:brushProperty name="height" value="0.05" units="cm"/>
      <inkml:brushProperty name="color" value="#E71224"/>
    </inkml:brush>
  </inkml:definitions>
  <inkml:trace contextRef="#ctx0" brushRef="#br0">5 6 8386,'0'0'1816,"-4"-6"-2536,8 6-448,8 0 8,0 4-3481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6T15:58:30.371"/>
    </inkml:context>
    <inkml:brush xml:id="br0">
      <inkml:brushProperty name="width" value="0.05" units="cm"/>
      <inkml:brushProperty name="height" value="0.05" units="cm"/>
      <inkml:brushProperty name="color" value="#E71224"/>
    </inkml:brush>
  </inkml:definitions>
  <inkml:trace contextRef="#ctx0" brushRef="#br0">99 149 5209,'0'0'3500,"-16"7"-2594,-48 22-260,45-17 245,21-7-345,19-3-32,-20-2-465,251-12 2044,-218 7-2109,0-1 0,0-1 1,-1-2-1,0-1 0,42-20 0,-72 29-41,-1 0 0,1 0 1,-1 0-1,0-1 0,1 1 0,-1-1 0,0 0 0,0 1 1,0-1-1,0 0 0,-1 0 0,1 0 0,0 0 1,-1-1-1,0 1 0,1 0 0,-1-1 0,2-4 0,-3 5 9,0 0 0,0 0-1,0 0 1,0 1-1,-1-1 1,1 0-1,0 0 1,-1 0-1,0 0 1,1 1-1,-1-1 1,0 0-1,0 1 1,0-1 0,0 0-1,0 1 1,0-1-1,0 1 1,0 0-1,-1-1 1,1 1-1,0 0 1,-1 0-1,1 0 1,-1 0-1,0 0 1,-1-1 0,-24-10 2,22 10 181,1 1 1,-1-1-1,1 0 0,-1-1 0,1 1 0,0-1 1,-6-4-1,10 7-126,0-1 1,0 1-1,0 0 0,0-1 1,0 1-1,0 0 1,0 0-1,0-1 1,0 1-1,0 0 1,1-1-1,-1 1 0,0 0 1,0 0-1,0-1 1,0 1-1,0 0 1,1 0-1,-1 0 0,0-1 1,0 1-1,0 0 1,1 0-1,-1 0 1,0-1-1,0 1 1,1 0-1,-1 0 0,0 0 1,0 0-1,1 0 1,-1 0-1,0-1 1,0 1-1,1 0 0,-1 0 1,0 0-1,1 0 1,-1 0-1,0 0 1,0 0-1,1 0 1,-1 0-1,0 0 0,1 1 1,-1-1-1,0 0 1,0 0-1,1 0 1,-1 0-1,20-1-133,-19 1 160,10 0-53,0 0-1,0 1 0,0 0 1,-1 0-1,20 6 1,-28-6 18,1 0 1,0 0-1,-1 0 1,1 1-1,-1-1 1,0 1-1,1-1 1,-1 1-1,0 0 1,0 0-1,0 0 0,0 0 1,-1 1-1,1-1 1,0 0-1,-1 1 1,0-1-1,1 1 1,-1-1-1,0 1 1,0 0-1,-1-1 1,1 1-1,0 0 1,-1 0-1,0 0 1,0 4-1,0 1 51,0-1-1,-1 1 1,0-1-1,0 1 1,-1-1 0,1 0-1,-2 1 1,1-1-1,-1 0 1,0 0-1,-1-1 1,-7 13-1,0-5-580,-1 0-1,0 0 0,-1-1 0,-17 14 0,14-14-3069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6T15:58:33.603"/>
    </inkml:context>
    <inkml:brush xml:id="br0">
      <inkml:brushProperty name="width" value="0.05" units="cm"/>
      <inkml:brushProperty name="height" value="0.05" units="cm"/>
      <inkml:brushProperty name="color" value="#E71224"/>
    </inkml:brush>
  </inkml:definitions>
  <inkml:trace contextRef="#ctx0" brushRef="#br0">0 197 11146,'0'0'2525,"12"21"-2154,-8-4-259,-4-14-75,1 0 1,-1 0 0,1 0-1,0 0 1,0 1 0,0-1-1,1-1 1,-1 1 0,3 3-1,-3-4-2,1-1-1,-1 0 0,1 0 0,-1 0 1,1 0-1,-1-1 0,1 1 0,0 0 1,0-1-1,-1 1 0,1-1 1,0 1-1,0-1 0,0 0 0,-1 0 1,1 0-1,0 0 0,0 0 0,0 0 1,2-1-1,19-3 99,-1-2-1,1 0 1,-1-2 0,-1 0 0,1-2-1,34-20 1,-7 5-50,16-5-299,79-42-842,-130 63-546,0-1 0,-1 0 0,0-1 0,12-12 0,-11 7-3956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6T15:58:49.073"/>
    </inkml:context>
    <inkml:brush xml:id="br0">
      <inkml:brushProperty name="width" value="0.05" units="cm"/>
      <inkml:brushProperty name="height" value="0.05" units="cm"/>
      <inkml:brushProperty name="color" value="#E71224"/>
    </inkml:brush>
  </inkml:definitions>
  <inkml:trace contextRef="#ctx0" brushRef="#br0">1 215 8426,'0'0'1545,"18"0"-936,81-5-444,109-20 0,-148 15-148,-15 4-1,-1-2 0,65-21 1,-108 29-53,0-1 1,0 1-1,0 0 1,0 0 0,0-1-1,0 1 1,0-1-1,-1 1 1,1-1 0,0 1-1,0-1 1,0 1-1,-1-1 1,1 0-1,0 1 1,0-1 0,-1 0-1,1 0 1,-1 0-1,1-1 1,-1 2-22,0-1-1,0 1 1,0-1-1,0 1 1,-1-1-1,1 0 1,0 1-1,-1-1 1,1 1-1,0-1 1,-1 1-1,1 0 1,-1-1 0,1 1-1,-1-1 1,1 1-1,-1 0 1,1-1-1,-1 1 1,1 0-1,-1-1 1,1 1-1,-2 0 1,-44-14-1735,42 13 1886,-47-9-135,31 7 339,1-1 1,-1-1 0,1 0 0,0-2-1,-24-11 1,42 18-247,1 0-1,-1 0 1,0-1-1,0 1 1,0 0 0,1-1-1,-1 1 1,0-1-1,1 1 1,-1-1 0,0 1-1,1-1 1,-1 1-1,1-1 1,-1 0 0,0 1-1,1-1 1,0 0 0,-1 0-1,1 1 1,-1-1-1,1 0 1,0 0 0,0 1-1,-1-1 1,1 0-1,0 0 1,0 0 0,0-1-1,1 1-39,-1 0 0,1 0 0,0 0 0,0 0-1,0 0 1,0 1 0,0-1 0,0 0 0,0 0 0,0 1-1,0-1 1,1 1 0,-1-1 0,0 1 0,0-1-1,2 1 1,52-9-257,-46 8 244,-1 1 0,0 0 0,0 0 0,0 1 0,0 0 0,0 1 0,0 0 0,9 3 0,-14-4 35,0 1 0,-1 0-1,1-1 1,-1 1-1,1 0 1,-1 0-1,0 1 1,0-1 0,0 0-1,0 1 1,0-1-1,-1 1 1,1-1 0,-1 1-1,1 0 1,-1 0-1,0 0 1,0 0-1,-1 0 1,1 0 0,0 0-1,-1 0 1,0 0-1,0 0 1,0 3-1,0 19 27,-2 0-1,-1 0 1,0-1 0,-11 36-1,1-1-1749,7-31-1142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6T15:58:37.325"/>
    </inkml:context>
    <inkml:brush xml:id="br0">
      <inkml:brushProperty name="width" value="0.05" units="cm"/>
      <inkml:brushProperty name="height" value="0.05" units="cm"/>
      <inkml:brushProperty name="color" value="#E71224"/>
    </inkml:brush>
  </inkml:definitions>
  <inkml:trace contextRef="#ctx0" brushRef="#br0">4 38 9154,'0'0'5366,"-4"0"-4012,8 0-562,196 0-700,1023-19-632,-1209 18 517,-16 2 1158,-9-2-1673</inkml:trace>
  <inkml:trace contextRef="#ctx0" brushRef="#br0" timeOffset="570.94">1950 24 6313,'0'0'8158,"-8"0"-7104,-26 0-338,26 0 135,16 0-738,560 0-789,-323 0-2709</inkml:trace>
  <inkml:trace contextRef="#ctx0" brushRef="#br0" timeOffset="1118.46">3610 1 12027,'0'0'5235,"-13"0"-4787,7 0-350,-33 1-418,82 9-360,147 8-220,300-10 0,-300-10 1077,-117 2-698,-68 0-3629</inkml:trace>
  <inkml:trace contextRef="#ctx0" brushRef="#br0" timeOffset="1564.13">5299 62 10506,'0'0'5912,"-13"0"-5509,-48 0-722,264 16-404,-57-2 205,627 4 1614,-771-18-297,-29 0-35,13 0-1448,8 0-2356</inkml:trace>
  <inkml:trace contextRef="#ctx0" brushRef="#br0" timeOffset="2064.09">7326 156 10610,'0'0'5403,"-11"1"-4826,4-1-524,-22 3 156,63 5-109,88 4-1065,226-7 0,-188-7 1190,-78 2-1526</inkml:trace>
  <inkml:trace contextRef="#ctx0" brushRef="#br0" timeOffset="2542.77">8917 179 7738,'0'0'9036,"-2"2"-8870,9 1-112,35 3-262,-1-3 0,1-1 0,77-7-1,-102 4 175,24-2 44,1-1-1,-1-2 0,-1-1 0,76-25 0,-102 22 508,-21 2-364,-24 2-1191,10 6-2731,17 0-121</inkml:trace>
  <inkml:trace contextRef="#ctx0" brushRef="#br0" timeOffset="2957.24">10015 82 7938,'0'0'8647,"11"2"-8458,66 9-1210,110 3 0,91-14-3490,-210-1 3389,235-21-639,-103-10 7242,-169 32-1284,-19 2-6021,-10-2 1226,10 3-3538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6T15:58:49.762"/>
    </inkml:context>
    <inkml:brush xml:id="br0">
      <inkml:brushProperty name="width" value="0.05" units="cm"/>
      <inkml:brushProperty name="height" value="0.05" units="cm"/>
      <inkml:brushProperty name="color" value="#E71224"/>
    </inkml:brush>
  </inkml:definitions>
  <inkml:trace contextRef="#ctx0" brushRef="#br0">1 185 8874,'0'0'3605,"23"-5"-3240,3-2-281,267-75 148,-268 69-397,-19 6-224,-18-1-277,-23 1 339,25 6 338,0 0 1,1-1-1,-1-1 0,1 1 0,-1-1 1,1-1-1,0 0 0,-15-9 1,23 12-12,1 1 1,-1 0 0,1 0 0,0-1 0,-1 1 0,1 0 0,0-1 0,-1 1 0,1 0 0,0-1 0,0 1 0,-1 0 0,1-1 0,0 1 0,0-1 0,0 1 0,-1 0-1,1-1 1,0 1 0,0-1 0,0 1 0,0-1 0,0 1 0,0-1 0,0 1 0,0 0 0,0-1 0,0 1 0,0-1 0,0 1 0,1-1 0,-1 1 0,0 0 0,0-1-1,0 1 1,0-1 0,1 1 0,-1 0 0,0-1 0,1 1 0,-1 0 0,0-1 0,0 1 0,1 0 0,-1-1 0,1 1 0,-1 0 0,0 0 0,1-1 0,-1 1 0,1 0 0,-1 0-1,0 0 1,1 0 0,-1-1 0,1 1 0,-1 0 0,1 0 0,-1 0 0,0 0 0,1 0 0,-1 0 0,1 0 0,-1 0 0,1 0 0,0 1 0,34-4-189,-34 3 210,4 0-22,0 0-1,0 0 1,1 0 0,-1 0-1,0 1 1,0 0 0,0 0 0,0 0-1,7 4 1,-10-4 34,0 1-1,0 0 1,-1-1-1,1 1 1,-1 0-1,0 0 1,1 0-1,-1 0 1,0 0-1,0 0 1,0 1-1,0-1 1,-1 0-1,1 0 1,-1 1-1,1-1 1,-1 0-1,0 1 1,0-1-1,0 1 1,0-1-1,-1 4 1,1-1 15,-1 1 1,0 0-1,-1-1 1,1 1-1,-1-1 0,0 0 1,0 0-1,-1 1 1,0-2-1,0 1 1,0 0-1,0 0 0,-5 4 1,-53 53-2425,60-61 2236,-8 5-2825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6T15:58:56.526"/>
    </inkml:context>
    <inkml:brush xml:id="br0">
      <inkml:brushProperty name="width" value="0.05" units="cm"/>
      <inkml:brushProperty name="height" value="0.05" units="cm"/>
      <inkml:brushProperty name="color" value="#E71224"/>
    </inkml:brush>
  </inkml:definitions>
  <inkml:trace contextRef="#ctx0" brushRef="#br0">86 0 1424,'0'0'4217,"-13"3"-4111,-37 8-53,28-1 1297,22-9-1234,0-1 0,-1 0-1,1 0 1,0 1 0,0-1 0,0 0 0,0 0 0,0 1 0,0-1-1,0 0 1,0 0 0,0 1 0,0-1 0,0 0 0,0 0 0,0 1-1,1-1 1,-1 0 0,0 0 0,0 1 0,0-1 0,0 0 0,0 0 0,0 1-1,1-1 1,-1 0 0,0 0 0,0 0 0,0 0 0,0 1 0,1-1-1,-1 0 1,0 0 0,0 0 0,1 0 0,-1 0 0,0 1 0,0-1-1,1 0 1,18 7 4063,-10-5-5479,425 33 2186,-252-26-797,121 12 10,1039 42 419,-1165-56 543,-177-7-853,-10-6-988,-1-6-1497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6T15:58:53.571"/>
    </inkml:context>
    <inkml:brush xml:id="br0">
      <inkml:brushProperty name="width" value="0.05" units="cm"/>
      <inkml:brushProperty name="height" value="0.05" units="cm"/>
      <inkml:brushProperty name="color" value="#E71224"/>
    </inkml:brush>
  </inkml:definitions>
  <inkml:trace contextRef="#ctx0" brushRef="#br0">44 24 12243,'0'0'6217,"-14"0"-5441,5 0-1680,1-11-1545,-4-2-6192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2024-11-26T16:02:00Z</dcterms:created>
  <dcterms:modified xsi:type="dcterms:W3CDTF">2024-11-26T16:02:00Z</dcterms:modified>
</cp:coreProperties>
</file>