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FF2CA" w14:textId="77777777" w:rsidR="00307395" w:rsidRDefault="00000000">
      <w:pPr>
        <w:widowControl w:val="0"/>
        <w:spacing w:line="24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Lab 11: Working with Kafka Connect JDBC Sink Connector</w:t>
      </w:r>
    </w:p>
    <w:p w14:paraId="2971E27C" w14:textId="77777777" w:rsidR="00307395" w:rsidRDefault="00000000">
      <w:pPr>
        <w:widowControl w:val="0"/>
        <w:spacing w:before="625" w:line="240" w:lineRule="auto"/>
        <w:ind w:left="34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Introduction </w:t>
      </w:r>
    </w:p>
    <w:p w14:paraId="110A843E" w14:textId="77777777" w:rsidR="00307395" w:rsidRDefault="00000000">
      <w:pPr>
        <w:widowControl w:val="0"/>
        <w:spacing w:before="329" w:line="344" w:lineRule="auto"/>
        <w:ind w:left="10" w:right="12"/>
        <w:jc w:val="both"/>
      </w:pPr>
      <w:r>
        <w:t>Apache Kafka is one of the core technologies in Enterprise Architectures these days. More than 60% of Fortune 500 companies are using Kafka. The technology has evolved a lot over the last decade i.e. from Pub/Sub to a Complete Event Streaming Platform. The very first requirement to working in an event-driven system is to ingest data/events. For the same purpose, Kafka Connect was added to the Kafka Ecosystem in 2015. This enables us to integrate external systems without writing a single line of code (if the connector already exists).</w:t>
      </w:r>
    </w:p>
    <w:p w14:paraId="5B800627" w14:textId="77777777" w:rsidR="00307395" w:rsidRDefault="00307395">
      <w:pPr>
        <w:widowControl w:val="0"/>
      </w:pPr>
    </w:p>
    <w:p w14:paraId="5978F8E2" w14:textId="77777777" w:rsidR="00307395" w:rsidRDefault="00000000">
      <w:pPr>
        <w:widowControl w:val="0"/>
        <w:spacing w:line="240" w:lineRule="auto"/>
        <w:ind w:left="10"/>
        <w:rPr>
          <w:b/>
          <w:sz w:val="32"/>
          <w:szCs w:val="32"/>
        </w:rPr>
      </w:pPr>
      <w:r>
        <w:rPr>
          <w:b/>
          <w:sz w:val="32"/>
          <w:szCs w:val="32"/>
        </w:rPr>
        <w:t>Let’s get Started</w:t>
      </w:r>
    </w:p>
    <w:p w14:paraId="10F0D377" w14:textId="77777777" w:rsidR="00307395" w:rsidRDefault="00307395">
      <w:pPr>
        <w:widowControl w:val="0"/>
        <w:spacing w:line="240" w:lineRule="auto"/>
        <w:ind w:left="10"/>
        <w:rPr>
          <w:b/>
          <w:sz w:val="32"/>
          <w:szCs w:val="32"/>
        </w:rPr>
      </w:pPr>
    </w:p>
    <w:p w14:paraId="01ED3C26" w14:textId="77777777" w:rsidR="00307395" w:rsidRDefault="00000000">
      <w:pPr>
        <w:widowControl w:val="0"/>
        <w:spacing w:before="26" w:line="240" w:lineRule="auto"/>
      </w:pPr>
      <w:r>
        <w:t>Execute the below command to start confluent services:</w:t>
      </w:r>
    </w:p>
    <w:p w14:paraId="05292EF6" w14:textId="77777777" w:rsidR="00307395" w:rsidRDefault="00307395">
      <w:pPr>
        <w:widowControl w:val="0"/>
        <w:spacing w:before="26" w:line="240" w:lineRule="auto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07395" w14:paraId="1EBFAACA" w14:textId="77777777">
        <w:trPr>
          <w:trHeight w:val="800"/>
        </w:trPr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B4CD8" w14:textId="77777777" w:rsidR="003073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confluent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local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services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start</w:t>
            </w:r>
          </w:p>
        </w:tc>
      </w:tr>
    </w:tbl>
    <w:p w14:paraId="3A07D80B" w14:textId="77777777" w:rsidR="00307395" w:rsidRDefault="00307395">
      <w:pPr>
        <w:widowControl w:val="0"/>
      </w:pPr>
    </w:p>
    <w:p w14:paraId="59F7F938" w14:textId="77777777" w:rsidR="00307395" w:rsidRDefault="00000000">
      <w:pPr>
        <w:widowControl w:val="0"/>
        <w:spacing w:line="240" w:lineRule="auto"/>
      </w:pPr>
      <w:r>
        <w:rPr>
          <w:noProof/>
        </w:rPr>
        <w:drawing>
          <wp:inline distT="19050" distB="19050" distL="19050" distR="19050" wp14:anchorId="178E224A" wp14:editId="42C63A63">
            <wp:extent cx="3340100" cy="1171575"/>
            <wp:effectExtent l="12700" t="12700" r="12700" b="127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 t="29915" r="4380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171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20CBFD" w14:textId="77777777" w:rsidR="00307395" w:rsidRDefault="00307395">
      <w:pPr>
        <w:widowControl w:val="0"/>
      </w:pPr>
    </w:p>
    <w:p w14:paraId="1A3E58F1" w14:textId="77777777" w:rsidR="00307395" w:rsidRDefault="00000000">
      <w:pPr>
        <w:widowControl w:val="0"/>
        <w:spacing w:line="240" w:lineRule="auto"/>
        <w:ind w:left="26"/>
      </w:pPr>
      <w:r>
        <w:t xml:space="preserve">Now create a topic named as </w:t>
      </w:r>
      <w:r>
        <w:rPr>
          <w:b/>
        </w:rPr>
        <w:t>orders</w:t>
      </w:r>
      <w:r>
        <w:t xml:space="preserve">: </w:t>
      </w:r>
    </w:p>
    <w:p w14:paraId="64E6D995" w14:textId="77777777" w:rsidR="00307395" w:rsidRDefault="00307395">
      <w:pPr>
        <w:widowControl w:val="0"/>
        <w:spacing w:line="240" w:lineRule="auto"/>
        <w:ind w:left="26"/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07395" w14:paraId="4374F835" w14:textId="77777777">
        <w:trPr>
          <w:trHeight w:val="820"/>
        </w:trPr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26A3" w14:textId="68281A8A" w:rsidR="003073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</w:rPr>
            </w:pPr>
            <w:proofErr w:type="spellStart"/>
            <w:r w:rsidRPr="00174084">
              <w:rPr>
                <w:rFonts w:ascii="Consolas" w:eastAsia="Consolas" w:hAnsi="Consolas" w:cs="Consolas"/>
                <w:color w:val="FFFFFF" w:themeColor="background1"/>
                <w:shd w:val="clear" w:color="auto" w:fill="333333"/>
              </w:rPr>
              <w:t>kafka</w:t>
            </w:r>
            <w:proofErr w:type="spellEnd"/>
            <w:r w:rsidRPr="00174084">
              <w:rPr>
                <w:rFonts w:ascii="Consolas" w:eastAsia="Consolas" w:hAnsi="Consolas" w:cs="Consolas"/>
                <w:color w:val="FFFFFF" w:themeColor="background1"/>
                <w:shd w:val="clear" w:color="auto" w:fill="333333"/>
              </w:rPr>
              <w:t xml:space="preserve">-topics --create </w:t>
            </w:r>
            <w:r w:rsidR="00174084" w:rsidRPr="00174084">
              <w:rPr>
                <w:rFonts w:ascii="Consolas" w:eastAsia="Consolas" w:hAnsi="Consolas" w:cs="Consolas"/>
                <w:color w:val="FFFFFF" w:themeColor="background1"/>
                <w:shd w:val="clear" w:color="auto" w:fill="333333"/>
              </w:rPr>
              <w:t xml:space="preserve">--bootstrap-server localhost:9092 </w:t>
            </w:r>
            <w:r w:rsidRPr="00174084">
              <w:rPr>
                <w:rFonts w:ascii="Consolas" w:eastAsia="Consolas" w:hAnsi="Consolas" w:cs="Consolas"/>
                <w:color w:val="FFFFFF" w:themeColor="background1"/>
                <w:shd w:val="clear" w:color="auto" w:fill="333333"/>
              </w:rPr>
              <w:t>--replication-factor 1 --partitions 1 --topic orders</w:t>
            </w:r>
          </w:p>
        </w:tc>
      </w:tr>
    </w:tbl>
    <w:p w14:paraId="7962DD8C" w14:textId="77777777" w:rsidR="00307395" w:rsidRDefault="00307395">
      <w:pPr>
        <w:widowControl w:val="0"/>
      </w:pPr>
    </w:p>
    <w:p w14:paraId="60DA2AF6" w14:textId="77777777" w:rsidR="00307395" w:rsidRDefault="00307395">
      <w:pPr>
        <w:widowControl w:val="0"/>
      </w:pPr>
    </w:p>
    <w:p w14:paraId="2CAEF6CF" w14:textId="77777777" w:rsidR="00307395" w:rsidRDefault="00000000">
      <w:pPr>
        <w:widowControl w:val="0"/>
        <w:spacing w:line="240" w:lineRule="auto"/>
        <w:ind w:left="10"/>
      </w:pPr>
      <w:r>
        <w:t xml:space="preserve">After this, produce a test Avro data to the </w:t>
      </w:r>
      <w:r>
        <w:rPr>
          <w:b/>
        </w:rPr>
        <w:t xml:space="preserve">orders </w:t>
      </w:r>
      <w:r>
        <w:t xml:space="preserve">topic in Kafka: </w:t>
      </w:r>
    </w:p>
    <w:p w14:paraId="4F3F3C10" w14:textId="77777777" w:rsidR="00307395" w:rsidRDefault="00307395">
      <w:pPr>
        <w:widowControl w:val="0"/>
        <w:spacing w:line="240" w:lineRule="auto"/>
        <w:ind w:left="10"/>
      </w:pPr>
    </w:p>
    <w:p w14:paraId="47F01BFC" w14:textId="77777777" w:rsidR="00307395" w:rsidRDefault="00307395">
      <w:pPr>
        <w:widowControl w:val="0"/>
        <w:spacing w:line="240" w:lineRule="auto"/>
        <w:ind w:left="10"/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07395" w14:paraId="66772A28" w14:textId="77777777">
        <w:trPr>
          <w:trHeight w:val="1420"/>
        </w:trPr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E7B25" w14:textId="77777777" w:rsidR="003073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2FCA2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lastRenderedPageBreak/>
              <w:t>kafka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avro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-console-producer --broker-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list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localhost: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9092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--topic orders --property value.schema=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'{"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type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record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","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myrecord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","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fields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":[{"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id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","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type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"},{"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product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", "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type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"}, {"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quantity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", "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type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"}, {"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price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","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type</w:t>
            </w:r>
            <w:proofErr w:type="spellEnd"/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":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float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"}]}'</w:t>
            </w:r>
          </w:p>
        </w:tc>
      </w:tr>
    </w:tbl>
    <w:p w14:paraId="04993A12" w14:textId="77777777" w:rsidR="00307395" w:rsidRDefault="00307395">
      <w:pPr>
        <w:widowControl w:val="0"/>
      </w:pPr>
    </w:p>
    <w:p w14:paraId="0555697C" w14:textId="77777777" w:rsidR="00307395" w:rsidRDefault="00307395">
      <w:pPr>
        <w:widowControl w:val="0"/>
      </w:pPr>
    </w:p>
    <w:p w14:paraId="38BC5C37" w14:textId="77777777" w:rsidR="00307395" w:rsidRDefault="00000000">
      <w:pPr>
        <w:widowControl w:val="0"/>
        <w:spacing w:line="240" w:lineRule="auto"/>
        <w:ind w:left="26"/>
      </w:pPr>
      <w:r>
        <w:t xml:space="preserve">Paste the following values: </w:t>
      </w:r>
    </w:p>
    <w:p w14:paraId="2D2A7D3A" w14:textId="77777777" w:rsidR="00307395" w:rsidRDefault="00000000">
      <w:pPr>
        <w:widowControl w:val="0"/>
        <w:spacing w:before="351" w:line="240" w:lineRule="auto"/>
        <w:ind w:left="20"/>
        <w:rPr>
          <w:i/>
          <w:sz w:val="20"/>
          <w:szCs w:val="20"/>
        </w:rPr>
      </w:pPr>
      <w:r>
        <w:rPr>
          <w:i/>
          <w:sz w:val="20"/>
          <w:szCs w:val="20"/>
        </w:rPr>
        <w:t>{"id": 999, "product": "processors", "quantity": 100, "price": 50}</w:t>
      </w:r>
    </w:p>
    <w:p w14:paraId="5212EC57" w14:textId="77777777" w:rsidR="00307395" w:rsidRDefault="00000000">
      <w:pPr>
        <w:widowControl w:val="0"/>
        <w:spacing w:line="240" w:lineRule="auto"/>
        <w:ind w:left="20"/>
        <w:rPr>
          <w:i/>
          <w:sz w:val="20"/>
          <w:szCs w:val="20"/>
        </w:rPr>
      </w:pPr>
      <w:r>
        <w:rPr>
          <w:i/>
          <w:sz w:val="20"/>
          <w:szCs w:val="20"/>
        </w:rPr>
        <w:t>{"id": 1000, "product": "laptop", "quantity": 10, "price": 5000}</w:t>
      </w:r>
    </w:p>
    <w:p w14:paraId="3B01B061" w14:textId="77777777" w:rsidR="00307395" w:rsidRDefault="00000000">
      <w:pPr>
        <w:widowControl w:val="0"/>
        <w:spacing w:line="240" w:lineRule="auto"/>
        <w:ind w:left="20"/>
        <w:rPr>
          <w:i/>
          <w:sz w:val="20"/>
          <w:szCs w:val="20"/>
        </w:rPr>
      </w:pPr>
      <w:r>
        <w:rPr>
          <w:i/>
          <w:sz w:val="20"/>
          <w:szCs w:val="20"/>
        </w:rPr>
        <w:t>{"id": 1001, "product": "keyboards", "quantity": 10, "price": 100}</w:t>
      </w:r>
    </w:p>
    <w:p w14:paraId="4AD84CDC" w14:textId="77777777" w:rsidR="00307395" w:rsidRDefault="00000000">
      <w:pPr>
        <w:widowControl w:val="0"/>
        <w:spacing w:before="351" w:line="240" w:lineRule="auto"/>
        <w:ind w:left="20"/>
      </w:pPr>
      <w:r>
        <w:rPr>
          <w:i/>
          <w:noProof/>
          <w:sz w:val="20"/>
          <w:szCs w:val="20"/>
        </w:rPr>
        <w:drawing>
          <wp:inline distT="114300" distB="114300" distL="114300" distR="114300" wp14:anchorId="49BAC912" wp14:editId="1DC0A0F7">
            <wp:extent cx="5943600" cy="974186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 t="219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962AB" w14:textId="77777777" w:rsidR="00307395" w:rsidRDefault="00307395">
      <w:pPr>
        <w:widowControl w:val="0"/>
      </w:pPr>
    </w:p>
    <w:p w14:paraId="6E1B36A6" w14:textId="77777777" w:rsidR="00307395" w:rsidRDefault="00000000">
      <w:pPr>
        <w:widowControl w:val="0"/>
        <w:spacing w:line="240" w:lineRule="auto"/>
        <w:ind w:left="20"/>
      </w:pPr>
      <w:r>
        <w:t xml:space="preserve">Open a new terminal and install the </w:t>
      </w:r>
      <w:proofErr w:type="spellStart"/>
      <w:r>
        <w:t>hdfs</w:t>
      </w:r>
      <w:proofErr w:type="spellEnd"/>
      <w:r>
        <w:t xml:space="preserve">-sink connector: </w:t>
      </w:r>
    </w:p>
    <w:p w14:paraId="250C7A2A" w14:textId="77777777" w:rsidR="00307395" w:rsidRDefault="00307395">
      <w:pPr>
        <w:widowControl w:val="0"/>
        <w:spacing w:line="240" w:lineRule="auto"/>
        <w:ind w:left="20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07395" w14:paraId="1716BD29" w14:textId="77777777">
        <w:trPr>
          <w:trHeight w:val="540"/>
        </w:trPr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75A79" w14:textId="77777777" w:rsidR="003073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confluent-hub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install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confluentinc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kafka-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connect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-jdbc:latest</w:t>
            </w:r>
            <w:proofErr w:type="spellEnd"/>
          </w:p>
        </w:tc>
      </w:tr>
    </w:tbl>
    <w:p w14:paraId="5E638245" w14:textId="77777777" w:rsidR="00307395" w:rsidRDefault="00307395">
      <w:pPr>
        <w:widowControl w:val="0"/>
      </w:pPr>
    </w:p>
    <w:p w14:paraId="2A8969A2" w14:textId="77777777" w:rsidR="00307395" w:rsidRDefault="00307395">
      <w:pPr>
        <w:widowControl w:val="0"/>
      </w:pPr>
    </w:p>
    <w:p w14:paraId="74A63A26" w14:textId="77777777" w:rsidR="00307395" w:rsidRDefault="00000000">
      <w:pPr>
        <w:widowControl w:val="0"/>
        <w:spacing w:line="240" w:lineRule="auto"/>
        <w:ind w:left="30"/>
      </w:pPr>
      <w:r>
        <w:t xml:space="preserve">It is going to ask for a lot of options, do the following: </w:t>
      </w:r>
    </w:p>
    <w:p w14:paraId="2811BCE4" w14:textId="77777777" w:rsidR="00307395" w:rsidRDefault="00000000">
      <w:pPr>
        <w:widowControl w:val="0"/>
        <w:spacing w:before="362" w:line="240" w:lineRule="auto"/>
        <w:ind w:left="393"/>
      </w:pPr>
      <w:r>
        <w:t xml:space="preserve">1. Press 1, then </w:t>
      </w:r>
    </w:p>
    <w:p w14:paraId="4B883EAF" w14:textId="77777777" w:rsidR="00307395" w:rsidRDefault="00000000">
      <w:pPr>
        <w:widowControl w:val="0"/>
        <w:spacing w:before="122" w:line="240" w:lineRule="auto"/>
        <w:ind w:left="376"/>
      </w:pPr>
      <w:r>
        <w:t xml:space="preserve">2. Press Y for each other option </w:t>
      </w:r>
    </w:p>
    <w:p w14:paraId="44D9A0D5" w14:textId="77777777" w:rsidR="00307395" w:rsidRDefault="00000000">
      <w:pPr>
        <w:widowControl w:val="0"/>
        <w:spacing w:before="122" w:line="240" w:lineRule="auto"/>
        <w:ind w:left="376"/>
      </w:pPr>
      <w:r>
        <w:rPr>
          <w:noProof/>
        </w:rPr>
        <w:lastRenderedPageBreak/>
        <w:drawing>
          <wp:inline distT="114300" distB="114300" distL="114300" distR="114300" wp14:anchorId="01EBED04" wp14:editId="40B7003E">
            <wp:extent cx="5064981" cy="2568271"/>
            <wp:effectExtent l="19050" t="19050" r="21590" b="2286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63" cy="2574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FBDC60" w14:textId="77777777" w:rsidR="00307395" w:rsidRDefault="00307395">
      <w:pPr>
        <w:widowControl w:val="0"/>
        <w:spacing w:line="240" w:lineRule="auto"/>
        <w:ind w:left="26"/>
      </w:pPr>
    </w:p>
    <w:p w14:paraId="38423647" w14:textId="77777777" w:rsidR="00307395" w:rsidRDefault="00000000">
      <w:pPr>
        <w:widowControl w:val="0"/>
        <w:spacing w:line="240" w:lineRule="auto"/>
      </w:pPr>
      <w:r>
        <w:t>Now restart the Confluent platform using the following commands:</w:t>
      </w:r>
    </w:p>
    <w:p w14:paraId="5F290EBE" w14:textId="77777777" w:rsidR="00307395" w:rsidRDefault="00307395">
      <w:pPr>
        <w:widowControl w:val="0"/>
        <w:spacing w:line="240" w:lineRule="auto"/>
        <w:ind w:left="26"/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07395" w14:paraId="76D172E3" w14:textId="77777777">
        <w:trPr>
          <w:trHeight w:val="800"/>
        </w:trPr>
        <w:tc>
          <w:tcPr>
            <w:tcW w:w="936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77DC4" w14:textId="77777777" w:rsidR="00307395" w:rsidRDefault="00000000">
            <w:pPr>
              <w:widowControl w:val="0"/>
              <w:spacing w:line="240" w:lineRule="auto"/>
              <w:rPr>
                <w:rFonts w:ascii="Consolas" w:eastAsia="Consolas" w:hAnsi="Consolas" w:cs="Consolas"/>
                <w:color w:val="FFFFAA"/>
              </w:rPr>
            </w:pPr>
            <w:r>
              <w:rPr>
                <w:rFonts w:ascii="Consolas" w:eastAsia="Consolas" w:hAnsi="Consolas" w:cs="Consolas"/>
                <w:color w:val="FFFFFF"/>
              </w:rPr>
              <w:t xml:space="preserve">confluent </w:t>
            </w:r>
            <w:r>
              <w:rPr>
                <w:rFonts w:ascii="Consolas" w:eastAsia="Consolas" w:hAnsi="Consolas" w:cs="Consolas"/>
                <w:color w:val="FFFFAA"/>
              </w:rPr>
              <w:t xml:space="preserve">local </w:t>
            </w:r>
            <w:r>
              <w:rPr>
                <w:rFonts w:ascii="Consolas" w:eastAsia="Consolas" w:hAnsi="Consolas" w:cs="Consolas"/>
                <w:color w:val="FFFFFF"/>
              </w:rPr>
              <w:t xml:space="preserve">services </w:t>
            </w:r>
            <w:r>
              <w:rPr>
                <w:rFonts w:ascii="Consolas" w:eastAsia="Consolas" w:hAnsi="Consolas" w:cs="Consolas"/>
                <w:color w:val="FFFFAA"/>
              </w:rPr>
              <w:t xml:space="preserve">stop </w:t>
            </w:r>
          </w:p>
          <w:p w14:paraId="1710B3E1" w14:textId="77777777" w:rsidR="00307395" w:rsidRDefault="00000000">
            <w:pPr>
              <w:widowControl w:val="0"/>
              <w:spacing w:before="39" w:line="240" w:lineRule="auto"/>
              <w:rPr>
                <w:rFonts w:ascii="Consolas" w:eastAsia="Consolas" w:hAnsi="Consolas" w:cs="Consolas"/>
                <w:color w:val="FFFFAA"/>
              </w:rPr>
            </w:pPr>
            <w:r>
              <w:rPr>
                <w:rFonts w:ascii="Consolas" w:eastAsia="Consolas" w:hAnsi="Consolas" w:cs="Consolas"/>
                <w:color w:val="FFFFFF"/>
              </w:rPr>
              <w:t xml:space="preserve">confluent </w:t>
            </w:r>
            <w:r>
              <w:rPr>
                <w:rFonts w:ascii="Consolas" w:eastAsia="Consolas" w:hAnsi="Consolas" w:cs="Consolas"/>
                <w:color w:val="FFFFAA"/>
              </w:rPr>
              <w:t xml:space="preserve">local </w:t>
            </w:r>
            <w:r>
              <w:rPr>
                <w:rFonts w:ascii="Consolas" w:eastAsia="Consolas" w:hAnsi="Consolas" w:cs="Consolas"/>
                <w:color w:val="FFFFFF"/>
              </w:rPr>
              <w:t xml:space="preserve">services </w:t>
            </w:r>
            <w:r>
              <w:rPr>
                <w:rFonts w:ascii="Consolas" w:eastAsia="Consolas" w:hAnsi="Consolas" w:cs="Consolas"/>
                <w:color w:val="FFFFAA"/>
              </w:rPr>
              <w:t>start</w:t>
            </w:r>
          </w:p>
        </w:tc>
      </w:tr>
    </w:tbl>
    <w:p w14:paraId="5C31587D" w14:textId="77777777" w:rsidR="00307395" w:rsidRDefault="00307395">
      <w:pPr>
        <w:widowControl w:val="0"/>
        <w:spacing w:line="240" w:lineRule="auto"/>
      </w:pPr>
    </w:p>
    <w:p w14:paraId="6C1C8E25" w14:textId="77777777" w:rsidR="00307395" w:rsidRDefault="00000000">
      <w:pPr>
        <w:widowControl w:val="0"/>
        <w:spacing w:line="240" w:lineRule="auto"/>
      </w:pPr>
      <w:r>
        <w:rPr>
          <w:noProof/>
        </w:rPr>
        <w:drawing>
          <wp:inline distT="114300" distB="114300" distL="114300" distR="114300" wp14:anchorId="697804AC" wp14:editId="3C5819A5">
            <wp:extent cx="5224463" cy="2076389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076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6205F" w14:textId="77777777" w:rsidR="00307395" w:rsidRDefault="00307395">
      <w:pPr>
        <w:widowControl w:val="0"/>
        <w:spacing w:line="240" w:lineRule="auto"/>
      </w:pPr>
    </w:p>
    <w:p w14:paraId="1A94AAF7" w14:textId="77777777" w:rsidR="00307395" w:rsidRDefault="00000000">
      <w:pPr>
        <w:widowControl w:val="0"/>
        <w:spacing w:line="240" w:lineRule="auto"/>
        <w:ind w:left="20"/>
      </w:pPr>
      <w:r>
        <w:t>Open and run following:</w:t>
      </w:r>
    </w:p>
    <w:p w14:paraId="546F8006" w14:textId="77777777" w:rsidR="00307395" w:rsidRDefault="00307395">
      <w:pPr>
        <w:widowControl w:val="0"/>
        <w:spacing w:line="240" w:lineRule="auto"/>
        <w:ind w:left="20"/>
      </w:pPr>
    </w:p>
    <w:p w14:paraId="548F4C28" w14:textId="2DEF5D70" w:rsidR="00307395" w:rsidRDefault="00000000">
      <w:pPr>
        <w:widowControl w:val="0"/>
        <w:spacing w:line="229" w:lineRule="auto"/>
        <w:ind w:left="23" w:right="113" w:hanging="8"/>
        <w:rPr>
          <w:b/>
          <w:i/>
        </w:rPr>
      </w:pPr>
      <w:r>
        <w:rPr>
          <w:b/>
          <w:i/>
        </w:rPr>
        <w:t>cd confluent-</w:t>
      </w:r>
      <w:r w:rsidR="00D12097">
        <w:rPr>
          <w:b/>
          <w:i/>
        </w:rPr>
        <w:t>7</w:t>
      </w:r>
      <w:r>
        <w:rPr>
          <w:b/>
          <w:i/>
        </w:rPr>
        <w:t>.</w:t>
      </w:r>
      <w:r w:rsidR="00D12097">
        <w:rPr>
          <w:b/>
          <w:i/>
        </w:rPr>
        <w:t>7</w:t>
      </w:r>
      <w:r>
        <w:rPr>
          <w:b/>
          <w:i/>
        </w:rPr>
        <w:t>.1/share/confluent-hub-components/confluentinc-kafka-connect-jdbc/etc/</w:t>
      </w:r>
    </w:p>
    <w:p w14:paraId="18697C8A" w14:textId="77777777" w:rsidR="00307395" w:rsidRDefault="00307395">
      <w:pPr>
        <w:widowControl w:val="0"/>
        <w:spacing w:line="229" w:lineRule="auto"/>
        <w:ind w:left="23" w:right="113" w:hanging="8"/>
        <w:rPr>
          <w:b/>
          <w:i/>
        </w:rPr>
      </w:pPr>
    </w:p>
    <w:p w14:paraId="21DB8417" w14:textId="77777777" w:rsidR="00307395" w:rsidRDefault="00000000">
      <w:pPr>
        <w:widowControl w:val="0"/>
        <w:spacing w:line="229" w:lineRule="auto"/>
        <w:ind w:left="23" w:right="113" w:hanging="8"/>
        <w:rPr>
          <w:b/>
          <w:i/>
        </w:rPr>
      </w:pPr>
      <w:proofErr w:type="spellStart"/>
      <w:r>
        <w:rPr>
          <w:b/>
          <w:i/>
        </w:rPr>
        <w:t>sudo</w:t>
      </w:r>
      <w:proofErr w:type="spellEnd"/>
      <w:r>
        <w:rPr>
          <w:b/>
          <w:i/>
        </w:rPr>
        <w:t xml:space="preserve"> vi sink-</w:t>
      </w:r>
      <w:proofErr w:type="spellStart"/>
      <w:r>
        <w:rPr>
          <w:b/>
          <w:i/>
        </w:rPr>
        <w:t>quickstart</w:t>
      </w:r>
      <w:proofErr w:type="spellEnd"/>
      <w:r>
        <w:rPr>
          <w:b/>
          <w:i/>
        </w:rPr>
        <w:t>-</w:t>
      </w:r>
      <w:proofErr w:type="spellStart"/>
      <w:r>
        <w:rPr>
          <w:b/>
          <w:i/>
        </w:rPr>
        <w:t>sqlite.properties</w:t>
      </w:r>
      <w:proofErr w:type="spellEnd"/>
      <w:r>
        <w:rPr>
          <w:b/>
          <w:i/>
        </w:rPr>
        <w:t xml:space="preserve"> </w:t>
      </w:r>
    </w:p>
    <w:p w14:paraId="7D67248B" w14:textId="77777777" w:rsidR="00307395" w:rsidRDefault="00307395">
      <w:pPr>
        <w:widowControl w:val="0"/>
        <w:spacing w:line="229" w:lineRule="auto"/>
        <w:ind w:left="23" w:right="113" w:hanging="8"/>
        <w:rPr>
          <w:b/>
          <w:i/>
        </w:rPr>
      </w:pPr>
    </w:p>
    <w:p w14:paraId="7391D1B3" w14:textId="77777777" w:rsidR="00307395" w:rsidRDefault="00307395">
      <w:pPr>
        <w:widowControl w:val="0"/>
        <w:spacing w:line="229" w:lineRule="auto"/>
        <w:ind w:left="23" w:right="113" w:hanging="8"/>
      </w:pPr>
    </w:p>
    <w:p w14:paraId="3C26B032" w14:textId="77777777" w:rsidR="00307395" w:rsidRDefault="00000000">
      <w:pPr>
        <w:widowControl w:val="0"/>
        <w:spacing w:line="229" w:lineRule="auto"/>
        <w:ind w:left="23" w:right="113" w:hanging="8"/>
      </w:pPr>
      <w:r>
        <w:t xml:space="preserve">and make sure you are changing the topic </w:t>
      </w:r>
      <w:r>
        <w:rPr>
          <w:b/>
          <w:i/>
        </w:rPr>
        <w:t xml:space="preserve">name </w:t>
      </w:r>
      <w:r>
        <w:t>to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jdbc</w:t>
      </w:r>
      <w:proofErr w:type="spellEnd"/>
      <w:r>
        <w:rPr>
          <w:b/>
          <w:i/>
        </w:rPr>
        <w:t>-sink</w:t>
      </w:r>
      <w:r>
        <w:t xml:space="preserve"> and also having the same properties as follow:</w:t>
      </w:r>
    </w:p>
    <w:p w14:paraId="334244DB" w14:textId="77777777" w:rsidR="00307395" w:rsidRDefault="00307395">
      <w:pPr>
        <w:widowControl w:val="0"/>
        <w:spacing w:line="240" w:lineRule="auto"/>
        <w:rPr>
          <w:b/>
          <w:i/>
        </w:rPr>
      </w:pPr>
    </w:p>
    <w:p w14:paraId="10586578" w14:textId="77777777" w:rsidR="00307395" w:rsidRDefault="00000000">
      <w:pPr>
        <w:widowControl w:val="0"/>
        <w:spacing w:line="240" w:lineRule="auto"/>
      </w:pPr>
      <w:r>
        <w:rPr>
          <w:b/>
          <w:i/>
          <w:noProof/>
        </w:rPr>
        <w:lastRenderedPageBreak/>
        <w:drawing>
          <wp:inline distT="114300" distB="114300" distL="114300" distR="114300" wp14:anchorId="1ADC9CA5" wp14:editId="2206FD8B">
            <wp:extent cx="5533670" cy="2377440"/>
            <wp:effectExtent l="19050" t="19050" r="10160" b="2286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502" cy="23889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397341" w14:textId="77777777" w:rsidR="00307395" w:rsidRDefault="00307395">
      <w:pPr>
        <w:widowControl w:val="0"/>
        <w:spacing w:line="240" w:lineRule="auto"/>
      </w:pPr>
    </w:p>
    <w:p w14:paraId="7907431A" w14:textId="77777777" w:rsidR="00307395" w:rsidRDefault="00000000">
      <w:pPr>
        <w:widowControl w:val="0"/>
        <w:spacing w:line="240" w:lineRule="auto"/>
      </w:pPr>
      <w:r>
        <w:t xml:space="preserve">Let’s load the </w:t>
      </w:r>
      <w:proofErr w:type="spellStart"/>
      <w:r>
        <w:t>jdbc</w:t>
      </w:r>
      <w:proofErr w:type="spellEnd"/>
      <w:r>
        <w:t xml:space="preserve">-sink connector: </w:t>
      </w:r>
    </w:p>
    <w:p w14:paraId="26A62905" w14:textId="77777777" w:rsidR="00307395" w:rsidRDefault="00307395">
      <w:pPr>
        <w:widowControl w:val="0"/>
        <w:spacing w:line="240" w:lineRule="auto"/>
        <w:ind w:left="26"/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07395" w14:paraId="0AED39BB" w14:textId="77777777">
        <w:trPr>
          <w:trHeight w:val="1120"/>
        </w:trPr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05FEF" w14:textId="77777777" w:rsidR="003073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AA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confluent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local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services connect connector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load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jdbc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-sink --config share/confluent-hub-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components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/confluentinc-kafka-connect-jdbc/etc/sink-quickstart-sqlite.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properties</w:t>
            </w:r>
          </w:p>
        </w:tc>
      </w:tr>
    </w:tbl>
    <w:p w14:paraId="49CC6F9C" w14:textId="77777777" w:rsidR="00307395" w:rsidRDefault="00307395">
      <w:pPr>
        <w:widowControl w:val="0"/>
      </w:pPr>
    </w:p>
    <w:p w14:paraId="64542753" w14:textId="77777777" w:rsidR="00307395" w:rsidRDefault="00307395">
      <w:pPr>
        <w:widowControl w:val="0"/>
      </w:pPr>
    </w:p>
    <w:p w14:paraId="0B7576B8" w14:textId="77777777" w:rsidR="00307395" w:rsidRDefault="00000000">
      <w:pPr>
        <w:widowControl w:val="0"/>
      </w:pPr>
      <w:r>
        <w:rPr>
          <w:noProof/>
        </w:rPr>
        <w:drawing>
          <wp:inline distT="114300" distB="114300" distL="114300" distR="114300" wp14:anchorId="6259B79E" wp14:editId="14118DBC">
            <wp:extent cx="5119688" cy="1993287"/>
            <wp:effectExtent l="19050" t="19050" r="24130" b="26035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801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9932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5822F9" w14:textId="77777777" w:rsidR="00307395" w:rsidRDefault="00307395">
      <w:pPr>
        <w:widowControl w:val="0"/>
      </w:pPr>
    </w:p>
    <w:p w14:paraId="344271CA" w14:textId="77777777" w:rsidR="00307395" w:rsidRDefault="00000000">
      <w:pPr>
        <w:widowControl w:val="0"/>
        <w:spacing w:line="344" w:lineRule="auto"/>
        <w:ind w:right="13"/>
      </w:pPr>
      <w:r>
        <w:t xml:space="preserve">Open a new terminal, you can confirm that the connector is in a </w:t>
      </w:r>
      <w:r>
        <w:rPr>
          <w:b/>
        </w:rPr>
        <w:t xml:space="preserve">RUNNING </w:t>
      </w:r>
      <w:r>
        <w:t xml:space="preserve">state using following command: 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07395" w14:paraId="447E5D8D" w14:textId="77777777">
        <w:trPr>
          <w:trHeight w:val="450"/>
        </w:trPr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42939" w14:textId="77777777" w:rsidR="003073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confluent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local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services connect connector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status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jdbc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-sink</w:t>
            </w:r>
          </w:p>
        </w:tc>
      </w:tr>
    </w:tbl>
    <w:p w14:paraId="3ED7CF27" w14:textId="77777777" w:rsidR="00307395" w:rsidRDefault="00307395">
      <w:pPr>
        <w:widowControl w:val="0"/>
      </w:pPr>
    </w:p>
    <w:p w14:paraId="7832D857" w14:textId="77777777" w:rsidR="00307395" w:rsidRDefault="00000000">
      <w:pPr>
        <w:widowControl w:val="0"/>
      </w:pPr>
      <w:r>
        <w:rPr>
          <w:noProof/>
        </w:rPr>
        <w:lastRenderedPageBreak/>
        <w:drawing>
          <wp:inline distT="114300" distB="114300" distL="114300" distR="114300" wp14:anchorId="619A4833" wp14:editId="272BC5A0">
            <wp:extent cx="5621572" cy="2282024"/>
            <wp:effectExtent l="19050" t="19050" r="17780" b="23495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5402" cy="2287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28541" w14:textId="77777777" w:rsidR="00307395" w:rsidRDefault="00307395">
      <w:pPr>
        <w:widowControl w:val="0"/>
      </w:pPr>
    </w:p>
    <w:p w14:paraId="62DEEDFF" w14:textId="77777777" w:rsidR="00307395" w:rsidRDefault="00000000">
      <w:pPr>
        <w:widowControl w:val="0"/>
        <w:spacing w:line="240" w:lineRule="auto"/>
      </w:pPr>
      <w:r>
        <w:t xml:space="preserve">After this let’s validate that the </w:t>
      </w:r>
      <w:proofErr w:type="spellStart"/>
      <w:r>
        <w:t>avro</w:t>
      </w:r>
      <w:proofErr w:type="spellEnd"/>
      <w:r>
        <w:t xml:space="preserve"> data is in sqlite3 or not:</w:t>
      </w:r>
    </w:p>
    <w:p w14:paraId="1D5D323F" w14:textId="77777777" w:rsidR="00307395" w:rsidRDefault="00307395">
      <w:pPr>
        <w:widowControl w:val="0"/>
        <w:spacing w:line="240" w:lineRule="auto"/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07395" w14:paraId="65CD94DE" w14:textId="77777777">
        <w:trPr>
          <w:trHeight w:val="520"/>
        </w:trPr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D4FDD" w14:textId="77777777" w:rsidR="0030739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</w:rPr>
            </w:pP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sqlite3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test.db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select * from orders;</w:t>
            </w:r>
          </w:p>
        </w:tc>
      </w:tr>
    </w:tbl>
    <w:p w14:paraId="1AD502B6" w14:textId="77777777" w:rsidR="00307395" w:rsidRDefault="00307395">
      <w:pPr>
        <w:widowControl w:val="0"/>
      </w:pPr>
    </w:p>
    <w:p w14:paraId="78D5AF78" w14:textId="77777777" w:rsidR="00307395" w:rsidRDefault="00000000">
      <w:pPr>
        <w:widowControl w:val="0"/>
      </w:pPr>
      <w:r>
        <w:rPr>
          <w:noProof/>
        </w:rPr>
        <w:drawing>
          <wp:inline distT="114300" distB="114300" distL="114300" distR="114300" wp14:anchorId="41486AC1" wp14:editId="6808B058">
            <wp:extent cx="5486400" cy="1916264"/>
            <wp:effectExtent l="19050" t="19050" r="19050" b="2730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328" cy="19312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B98701" w14:textId="77777777" w:rsidR="00307395" w:rsidRDefault="00307395">
      <w:pPr>
        <w:widowControl w:val="0"/>
      </w:pPr>
    </w:p>
    <w:p w14:paraId="407D074E" w14:textId="77777777" w:rsidR="00307395" w:rsidRDefault="00000000">
      <w:r>
        <w:rPr>
          <w:b/>
          <w:sz w:val="26"/>
          <w:szCs w:val="26"/>
        </w:rPr>
        <w:t>Voila!!</w:t>
      </w:r>
      <w:r>
        <w:t xml:space="preserve"> We have successfully completed this Exercise.</w:t>
      </w:r>
    </w:p>
    <w:sectPr w:rsidR="003073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395"/>
    <w:rsid w:val="00174084"/>
    <w:rsid w:val="001D2C41"/>
    <w:rsid w:val="00307395"/>
    <w:rsid w:val="00743070"/>
    <w:rsid w:val="00D12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5A27"/>
  <w15:docId w15:val="{8D1B6A05-E313-42C3-A4E4-FCC46FFAB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4</cp:revision>
  <dcterms:created xsi:type="dcterms:W3CDTF">2024-11-26T11:24:00Z</dcterms:created>
  <dcterms:modified xsi:type="dcterms:W3CDTF">2024-11-26T12:19:00Z</dcterms:modified>
</cp:coreProperties>
</file>