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E0AF" w14:textId="75672F6C" w:rsidR="00642ADF" w:rsidRPr="00642ADF" w:rsidRDefault="00642ADF" w:rsidP="00642ADF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17333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2- </w:t>
      </w:r>
      <w:r w:rsidR="00173335" w:rsidRPr="0017333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</w:rPr>
        <w:t>Create a Network Diagram and Identify Critical Path for the Loan Approval Project</w:t>
      </w:r>
    </w:p>
    <w:p w14:paraId="42C10575" w14:textId="77777777" w:rsidR="00642ADF" w:rsidRDefault="00642AD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FD1DF37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1. Project Initialization</w:t>
      </w:r>
    </w:p>
    <w:p w14:paraId="716D1A71" w14:textId="77777777" w:rsidR="00173335" w:rsidRPr="00173335" w:rsidRDefault="00173335" w:rsidP="00173335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Define project scope and objectives</w:t>
      </w:r>
      <w:r w:rsidRPr="00173335">
        <w:rPr>
          <w:rFonts w:ascii="Georgia Pro" w:eastAsia="Georgia Pro" w:hAnsi="Georgia Pro" w:cs="Georgia Pro"/>
          <w:lang w:val="en-IN"/>
        </w:rPr>
        <w:t>: 2 days</w:t>
      </w:r>
    </w:p>
    <w:p w14:paraId="019C5C9D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October 15, 2024</w:t>
      </w:r>
    </w:p>
    <w:p w14:paraId="66999460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October 16, 2024</w:t>
      </w:r>
    </w:p>
    <w:p w14:paraId="2CDE2090" w14:textId="77777777" w:rsidR="00173335" w:rsidRPr="00173335" w:rsidRDefault="00173335" w:rsidP="00173335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Develop loan approval guidelines</w:t>
      </w:r>
      <w:r w:rsidRPr="00173335">
        <w:rPr>
          <w:rFonts w:ascii="Georgia Pro" w:eastAsia="Georgia Pro" w:hAnsi="Georgia Pro" w:cs="Georgia Pro"/>
          <w:lang w:val="en-IN"/>
        </w:rPr>
        <w:t>: 3 days</w:t>
      </w:r>
    </w:p>
    <w:p w14:paraId="6093F2A7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October 17, 2024</w:t>
      </w:r>
    </w:p>
    <w:p w14:paraId="26D0CF4E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October 19, 2024</w:t>
      </w:r>
    </w:p>
    <w:p w14:paraId="33ADA69F" w14:textId="77777777" w:rsidR="00173335" w:rsidRPr="00173335" w:rsidRDefault="00173335" w:rsidP="00173335">
      <w:pPr>
        <w:numPr>
          <w:ilvl w:val="0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Stakeholder meeting</w:t>
      </w:r>
      <w:r w:rsidRPr="00173335">
        <w:rPr>
          <w:rFonts w:ascii="Georgia Pro" w:eastAsia="Georgia Pro" w:hAnsi="Georgia Pro" w:cs="Georgia Pro"/>
          <w:lang w:val="en-IN"/>
        </w:rPr>
        <w:t>: 1 day</w:t>
      </w:r>
    </w:p>
    <w:p w14:paraId="27DDFFF3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October 20, 2024</w:t>
      </w:r>
    </w:p>
    <w:p w14:paraId="0AB0CD1F" w14:textId="77777777" w:rsidR="00173335" w:rsidRPr="00173335" w:rsidRDefault="00173335" w:rsidP="00173335">
      <w:pPr>
        <w:numPr>
          <w:ilvl w:val="1"/>
          <w:numId w:val="47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October 20, 2024</w:t>
      </w:r>
    </w:p>
    <w:p w14:paraId="3BB9C872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5321C24E">
          <v:rect id="_x0000_i1122" style="width:0;height:1.5pt" o:hralign="center" o:hrstd="t" o:hr="t" fillcolor="#a0a0a0" stroked="f"/>
        </w:pict>
      </w:r>
    </w:p>
    <w:p w14:paraId="614BA15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2. Application Collection</w:t>
      </w:r>
    </w:p>
    <w:p w14:paraId="2D7A78D4" w14:textId="77777777" w:rsidR="00173335" w:rsidRPr="00173335" w:rsidRDefault="00173335" w:rsidP="00173335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Publish loan application notice</w:t>
      </w:r>
      <w:r w:rsidRPr="00173335">
        <w:rPr>
          <w:rFonts w:ascii="Georgia Pro" w:eastAsia="Georgia Pro" w:hAnsi="Georgia Pro" w:cs="Georgia Pro"/>
          <w:lang w:val="en-IN"/>
        </w:rPr>
        <w:t>: 1 day</w:t>
      </w:r>
    </w:p>
    <w:p w14:paraId="4E7A2326" w14:textId="77777777" w:rsidR="00173335" w:rsidRPr="00173335" w:rsidRDefault="00173335" w:rsidP="00173335">
      <w:pPr>
        <w:numPr>
          <w:ilvl w:val="1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October 21, 2024</w:t>
      </w:r>
    </w:p>
    <w:p w14:paraId="3EA3433E" w14:textId="77777777" w:rsidR="00173335" w:rsidRPr="00173335" w:rsidRDefault="00173335" w:rsidP="00173335">
      <w:pPr>
        <w:numPr>
          <w:ilvl w:val="1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October 21, 2024</w:t>
      </w:r>
    </w:p>
    <w:p w14:paraId="18578495" w14:textId="77777777" w:rsidR="00173335" w:rsidRPr="00173335" w:rsidRDefault="00173335" w:rsidP="00173335">
      <w:pPr>
        <w:numPr>
          <w:ilvl w:val="0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lastRenderedPageBreak/>
        <w:t>Collect applications</w:t>
      </w:r>
      <w:r w:rsidRPr="00173335">
        <w:rPr>
          <w:rFonts w:ascii="Georgia Pro" w:eastAsia="Georgia Pro" w:hAnsi="Georgia Pro" w:cs="Georgia Pro"/>
          <w:lang w:val="en-IN"/>
        </w:rPr>
        <w:t>: 10 days</w:t>
      </w:r>
    </w:p>
    <w:p w14:paraId="7086008C" w14:textId="77777777" w:rsidR="00173335" w:rsidRPr="00173335" w:rsidRDefault="00173335" w:rsidP="00173335">
      <w:pPr>
        <w:numPr>
          <w:ilvl w:val="1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October 22, 2024</w:t>
      </w:r>
    </w:p>
    <w:p w14:paraId="5FCFF271" w14:textId="77777777" w:rsidR="00173335" w:rsidRPr="00173335" w:rsidRDefault="00173335" w:rsidP="00173335">
      <w:pPr>
        <w:numPr>
          <w:ilvl w:val="1"/>
          <w:numId w:val="48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October 31, 2024</w:t>
      </w:r>
    </w:p>
    <w:p w14:paraId="4794D55B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51280F6A">
          <v:rect id="_x0000_i1123" style="width:0;height:1.5pt" o:hralign="center" o:hrstd="t" o:hr="t" fillcolor="#a0a0a0" stroked="f"/>
        </w:pict>
      </w:r>
    </w:p>
    <w:p w14:paraId="33C9EB03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3. Eligibility Review</w:t>
      </w:r>
    </w:p>
    <w:p w14:paraId="64499B98" w14:textId="77777777" w:rsidR="00173335" w:rsidRPr="00173335" w:rsidRDefault="00173335" w:rsidP="00173335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Review loan applications</w:t>
      </w:r>
      <w:r w:rsidRPr="00173335">
        <w:rPr>
          <w:rFonts w:ascii="Georgia Pro" w:eastAsia="Georgia Pro" w:hAnsi="Georgia Pro" w:cs="Georgia Pro"/>
          <w:lang w:val="en-IN"/>
        </w:rPr>
        <w:t>: 5 days</w:t>
      </w:r>
    </w:p>
    <w:p w14:paraId="76E2F753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1, 2024</w:t>
      </w:r>
    </w:p>
    <w:p w14:paraId="7C371493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5, 2024</w:t>
      </w:r>
    </w:p>
    <w:p w14:paraId="681D3B1E" w14:textId="77777777" w:rsidR="00173335" w:rsidRPr="00173335" w:rsidRDefault="00173335" w:rsidP="00173335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Verify supporting documents</w:t>
      </w:r>
      <w:r w:rsidRPr="00173335">
        <w:rPr>
          <w:rFonts w:ascii="Georgia Pro" w:eastAsia="Georgia Pro" w:hAnsi="Georgia Pro" w:cs="Georgia Pro"/>
          <w:lang w:val="en-IN"/>
        </w:rPr>
        <w:t>: 3 days</w:t>
      </w:r>
    </w:p>
    <w:p w14:paraId="4471E782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6, 2024</w:t>
      </w:r>
    </w:p>
    <w:p w14:paraId="60CB387F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8, 2024</w:t>
      </w:r>
    </w:p>
    <w:p w14:paraId="6F434AE8" w14:textId="77777777" w:rsidR="00173335" w:rsidRPr="00173335" w:rsidRDefault="00173335" w:rsidP="00173335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Shortlist eligible factories</w:t>
      </w:r>
      <w:r w:rsidRPr="00173335">
        <w:rPr>
          <w:rFonts w:ascii="Georgia Pro" w:eastAsia="Georgia Pro" w:hAnsi="Georgia Pro" w:cs="Georgia Pro"/>
          <w:lang w:val="en-IN"/>
        </w:rPr>
        <w:t>: 2 days</w:t>
      </w:r>
    </w:p>
    <w:p w14:paraId="039DA045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9, 2024</w:t>
      </w:r>
    </w:p>
    <w:p w14:paraId="511A1F74" w14:textId="77777777" w:rsidR="00173335" w:rsidRPr="00173335" w:rsidRDefault="00173335" w:rsidP="00173335">
      <w:pPr>
        <w:numPr>
          <w:ilvl w:val="1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10, 2024</w:t>
      </w:r>
    </w:p>
    <w:p w14:paraId="72357B4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08E430A0">
          <v:rect id="_x0000_i1124" style="width:0;height:1.5pt" o:hralign="center" o:hrstd="t" o:hr="t" fillcolor="#a0a0a0" stroked="f"/>
        </w:pict>
      </w:r>
    </w:p>
    <w:p w14:paraId="08C85B32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4. Factory Evaluation</w:t>
      </w:r>
    </w:p>
    <w:p w14:paraId="095F4A62" w14:textId="77777777" w:rsidR="00173335" w:rsidRPr="00173335" w:rsidRDefault="00173335" w:rsidP="00173335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Conduct financial analysis</w:t>
      </w:r>
      <w:r w:rsidRPr="00173335">
        <w:rPr>
          <w:rFonts w:ascii="Georgia Pro" w:eastAsia="Georgia Pro" w:hAnsi="Georgia Pro" w:cs="Georgia Pro"/>
          <w:lang w:val="en-IN"/>
        </w:rPr>
        <w:t>: 5 days</w:t>
      </w:r>
    </w:p>
    <w:p w14:paraId="27B55470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11, 2024</w:t>
      </w:r>
    </w:p>
    <w:p w14:paraId="7275276C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lastRenderedPageBreak/>
        <w:t>End Date</w:t>
      </w:r>
      <w:r w:rsidRPr="00173335">
        <w:rPr>
          <w:rFonts w:ascii="Georgia Pro" w:eastAsia="Georgia Pro" w:hAnsi="Georgia Pro" w:cs="Georgia Pro"/>
          <w:lang w:val="en-IN"/>
        </w:rPr>
        <w:t>: November 15, 2024</w:t>
      </w:r>
    </w:p>
    <w:p w14:paraId="1376592A" w14:textId="77777777" w:rsidR="00173335" w:rsidRPr="00173335" w:rsidRDefault="00173335" w:rsidP="00173335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Perform site inspections</w:t>
      </w:r>
      <w:r w:rsidRPr="00173335">
        <w:rPr>
          <w:rFonts w:ascii="Georgia Pro" w:eastAsia="Georgia Pro" w:hAnsi="Georgia Pro" w:cs="Georgia Pro"/>
          <w:lang w:val="en-IN"/>
        </w:rPr>
        <w:t>: 4 days</w:t>
      </w:r>
    </w:p>
    <w:p w14:paraId="3E476EB5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16, 2024</w:t>
      </w:r>
    </w:p>
    <w:p w14:paraId="556EF669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19, 2024</w:t>
      </w:r>
    </w:p>
    <w:p w14:paraId="1CF00020" w14:textId="77777777" w:rsidR="00173335" w:rsidRPr="00173335" w:rsidRDefault="00173335" w:rsidP="00173335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Final approval meeting</w:t>
      </w:r>
      <w:r w:rsidRPr="00173335">
        <w:rPr>
          <w:rFonts w:ascii="Georgia Pro" w:eastAsia="Georgia Pro" w:hAnsi="Georgia Pro" w:cs="Georgia Pro"/>
          <w:lang w:val="en-IN"/>
        </w:rPr>
        <w:t>: 2 days</w:t>
      </w:r>
    </w:p>
    <w:p w14:paraId="3E418745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20, 2024</w:t>
      </w:r>
    </w:p>
    <w:p w14:paraId="72EF2C05" w14:textId="77777777" w:rsidR="00173335" w:rsidRPr="00173335" w:rsidRDefault="00173335" w:rsidP="00173335">
      <w:pPr>
        <w:numPr>
          <w:ilvl w:val="1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21, 2024</w:t>
      </w:r>
    </w:p>
    <w:p w14:paraId="5C78A05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352A18CE">
          <v:rect id="_x0000_i1125" style="width:0;height:1.5pt" o:hralign="center" o:hrstd="t" o:hr="t" fillcolor="#a0a0a0" stroked="f"/>
        </w:pict>
      </w:r>
    </w:p>
    <w:p w14:paraId="1AAD2D5D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5. Loan Approval and Disbursement</w:t>
      </w:r>
    </w:p>
    <w:p w14:paraId="00B1FBE4" w14:textId="77777777" w:rsidR="00173335" w:rsidRPr="00173335" w:rsidRDefault="00173335" w:rsidP="00173335">
      <w:pPr>
        <w:numPr>
          <w:ilvl w:val="0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Issue loan approval letters</w:t>
      </w:r>
      <w:r w:rsidRPr="00173335">
        <w:rPr>
          <w:rFonts w:ascii="Georgia Pro" w:eastAsia="Georgia Pro" w:hAnsi="Georgia Pro" w:cs="Georgia Pro"/>
          <w:lang w:val="en-IN"/>
        </w:rPr>
        <w:t>: 1 day</w:t>
      </w:r>
    </w:p>
    <w:p w14:paraId="471908A9" w14:textId="77777777" w:rsidR="00173335" w:rsidRPr="00173335" w:rsidRDefault="00173335" w:rsidP="00173335">
      <w:pPr>
        <w:numPr>
          <w:ilvl w:val="1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22, 2024</w:t>
      </w:r>
    </w:p>
    <w:p w14:paraId="266E0307" w14:textId="77777777" w:rsidR="00173335" w:rsidRPr="00173335" w:rsidRDefault="00173335" w:rsidP="00173335">
      <w:pPr>
        <w:numPr>
          <w:ilvl w:val="1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22, 2024</w:t>
      </w:r>
    </w:p>
    <w:p w14:paraId="6576FB5B" w14:textId="77777777" w:rsidR="00173335" w:rsidRPr="00173335" w:rsidRDefault="00173335" w:rsidP="00173335">
      <w:pPr>
        <w:numPr>
          <w:ilvl w:val="0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Disburse loan</w:t>
      </w:r>
      <w:r w:rsidRPr="00173335">
        <w:rPr>
          <w:rFonts w:ascii="Georgia Pro" w:eastAsia="Georgia Pro" w:hAnsi="Georgia Pro" w:cs="Georgia Pro"/>
          <w:lang w:val="en-IN"/>
        </w:rPr>
        <w:t>: 3 days</w:t>
      </w:r>
    </w:p>
    <w:p w14:paraId="2095CDC4" w14:textId="77777777" w:rsidR="00173335" w:rsidRPr="00173335" w:rsidRDefault="00173335" w:rsidP="00173335">
      <w:pPr>
        <w:numPr>
          <w:ilvl w:val="1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November 23, 2024</w:t>
      </w:r>
    </w:p>
    <w:p w14:paraId="2E03ADC6" w14:textId="77777777" w:rsidR="00173335" w:rsidRPr="00173335" w:rsidRDefault="00173335" w:rsidP="00173335">
      <w:pPr>
        <w:numPr>
          <w:ilvl w:val="1"/>
          <w:numId w:val="51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November 25, 2024</w:t>
      </w:r>
    </w:p>
    <w:p w14:paraId="5E2E490A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2B0676E5">
          <v:rect id="_x0000_i1126" style="width:0;height:1.5pt" o:hralign="center" o:hrstd="t" o:hr="t" fillcolor="#a0a0a0" stroked="f"/>
        </w:pict>
      </w:r>
    </w:p>
    <w:p w14:paraId="30B4E2B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6. Monitoring and Reporting</w:t>
      </w:r>
    </w:p>
    <w:p w14:paraId="266B7242" w14:textId="77777777" w:rsidR="00173335" w:rsidRPr="00173335" w:rsidRDefault="00173335" w:rsidP="00173335">
      <w:pPr>
        <w:numPr>
          <w:ilvl w:val="0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Monitor loan usage</w:t>
      </w:r>
      <w:r w:rsidRPr="00173335">
        <w:rPr>
          <w:rFonts w:ascii="Georgia Pro" w:eastAsia="Georgia Pro" w:hAnsi="Georgia Pro" w:cs="Georgia Pro"/>
          <w:lang w:val="en-IN"/>
        </w:rPr>
        <w:t>: 60 days (ongoing)</w:t>
      </w:r>
    </w:p>
    <w:p w14:paraId="030B22A6" w14:textId="77777777" w:rsidR="00173335" w:rsidRPr="00173335" w:rsidRDefault="00173335" w:rsidP="00173335">
      <w:pPr>
        <w:numPr>
          <w:ilvl w:val="1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lastRenderedPageBreak/>
        <w:t>Start Date</w:t>
      </w:r>
      <w:r w:rsidRPr="00173335">
        <w:rPr>
          <w:rFonts w:ascii="Georgia Pro" w:eastAsia="Georgia Pro" w:hAnsi="Georgia Pro" w:cs="Georgia Pro"/>
          <w:lang w:val="en-IN"/>
        </w:rPr>
        <w:t>: November 26, 2024</w:t>
      </w:r>
    </w:p>
    <w:p w14:paraId="5D3CF785" w14:textId="77777777" w:rsidR="00173335" w:rsidRPr="00173335" w:rsidRDefault="00173335" w:rsidP="00173335">
      <w:pPr>
        <w:numPr>
          <w:ilvl w:val="1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January 24, 2025</w:t>
      </w:r>
    </w:p>
    <w:p w14:paraId="06F09286" w14:textId="77777777" w:rsidR="00173335" w:rsidRPr="00173335" w:rsidRDefault="00173335" w:rsidP="00173335">
      <w:pPr>
        <w:numPr>
          <w:ilvl w:val="0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Prepare monthly reports</w:t>
      </w:r>
      <w:r w:rsidRPr="00173335">
        <w:rPr>
          <w:rFonts w:ascii="Georgia Pro" w:eastAsia="Georgia Pro" w:hAnsi="Georgia Pro" w:cs="Georgia Pro"/>
          <w:lang w:val="en-IN"/>
        </w:rPr>
        <w:t>: 2 milestones, each 1 day:</w:t>
      </w:r>
    </w:p>
    <w:p w14:paraId="5631C3B1" w14:textId="77777777" w:rsidR="00173335" w:rsidRPr="00173335" w:rsidRDefault="00173335" w:rsidP="00173335">
      <w:pPr>
        <w:numPr>
          <w:ilvl w:val="1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First report: December 26, 2024</w:t>
      </w:r>
    </w:p>
    <w:p w14:paraId="4E2D532A" w14:textId="77777777" w:rsidR="00173335" w:rsidRPr="00173335" w:rsidRDefault="00173335" w:rsidP="00173335">
      <w:pPr>
        <w:numPr>
          <w:ilvl w:val="1"/>
          <w:numId w:val="52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Second report: January 24, 2025</w:t>
      </w:r>
    </w:p>
    <w:p w14:paraId="3BDC4162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320C03C9">
          <v:rect id="_x0000_i1127" style="width:0;height:1.5pt" o:hralign="center" o:hrstd="t" o:hr="t" fillcolor="#a0a0a0" stroked="f"/>
        </w:pict>
      </w:r>
    </w:p>
    <w:p w14:paraId="0BC51F40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7. Project Closure</w:t>
      </w:r>
    </w:p>
    <w:p w14:paraId="244C9B24" w14:textId="77777777" w:rsidR="00173335" w:rsidRPr="00173335" w:rsidRDefault="00173335" w:rsidP="00173335">
      <w:pPr>
        <w:numPr>
          <w:ilvl w:val="0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Prepare final audit report</w:t>
      </w:r>
      <w:r w:rsidRPr="00173335">
        <w:rPr>
          <w:rFonts w:ascii="Georgia Pro" w:eastAsia="Georgia Pro" w:hAnsi="Georgia Pro" w:cs="Georgia Pro"/>
          <w:lang w:val="en-IN"/>
        </w:rPr>
        <w:t>: 3 days</w:t>
      </w:r>
    </w:p>
    <w:p w14:paraId="29E87318" w14:textId="77777777" w:rsidR="00173335" w:rsidRPr="00173335" w:rsidRDefault="00173335" w:rsidP="00173335">
      <w:pPr>
        <w:numPr>
          <w:ilvl w:val="1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January 25, 2025</w:t>
      </w:r>
    </w:p>
    <w:p w14:paraId="55943057" w14:textId="77777777" w:rsidR="00173335" w:rsidRPr="00173335" w:rsidRDefault="00173335" w:rsidP="00173335">
      <w:pPr>
        <w:numPr>
          <w:ilvl w:val="1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January 27, 2025</w:t>
      </w:r>
    </w:p>
    <w:p w14:paraId="310F6488" w14:textId="77777777" w:rsidR="00173335" w:rsidRPr="00173335" w:rsidRDefault="00173335" w:rsidP="00173335">
      <w:pPr>
        <w:numPr>
          <w:ilvl w:val="0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Close project</w:t>
      </w:r>
      <w:r w:rsidRPr="00173335">
        <w:rPr>
          <w:rFonts w:ascii="Georgia Pro" w:eastAsia="Georgia Pro" w:hAnsi="Georgia Pro" w:cs="Georgia Pro"/>
          <w:lang w:val="en-IN"/>
        </w:rPr>
        <w:t>: 1 day</w:t>
      </w:r>
    </w:p>
    <w:p w14:paraId="3690709A" w14:textId="77777777" w:rsidR="00173335" w:rsidRPr="00173335" w:rsidRDefault="00173335" w:rsidP="00173335">
      <w:pPr>
        <w:numPr>
          <w:ilvl w:val="1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Start Date</w:t>
      </w:r>
      <w:r w:rsidRPr="00173335">
        <w:rPr>
          <w:rFonts w:ascii="Georgia Pro" w:eastAsia="Georgia Pro" w:hAnsi="Georgia Pro" w:cs="Georgia Pro"/>
          <w:lang w:val="en-IN"/>
        </w:rPr>
        <w:t>: January 28, 2025</w:t>
      </w:r>
    </w:p>
    <w:p w14:paraId="5E3C8A74" w14:textId="77777777" w:rsidR="00173335" w:rsidRPr="00173335" w:rsidRDefault="00173335" w:rsidP="00173335">
      <w:pPr>
        <w:numPr>
          <w:ilvl w:val="1"/>
          <w:numId w:val="53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End Date</w:t>
      </w:r>
      <w:r w:rsidRPr="00173335">
        <w:rPr>
          <w:rFonts w:ascii="Georgia Pro" w:eastAsia="Georgia Pro" w:hAnsi="Georgia Pro" w:cs="Georgia Pro"/>
          <w:lang w:val="en-IN"/>
        </w:rPr>
        <w:t>: January 28, 2025</w:t>
      </w:r>
    </w:p>
    <w:p w14:paraId="53985B0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11FA12A2">
          <v:rect id="_x0000_i1128" style="width:0;height:1.5pt" o:hralign="center" o:hrstd="t" o:hr="t" fillcolor="#a0a0a0" stroked="f"/>
        </w:pict>
      </w:r>
    </w:p>
    <w:p w14:paraId="17840AFE" w14:textId="77777777" w:rsidR="005C1FD0" w:rsidRDefault="005C1FD0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</w:p>
    <w:p w14:paraId="71743C0F" w14:textId="77777777" w:rsidR="005C1FD0" w:rsidRDefault="005C1FD0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</w:p>
    <w:p w14:paraId="5C6AADE6" w14:textId="77777777" w:rsidR="005C1FD0" w:rsidRDefault="005C1FD0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</w:p>
    <w:p w14:paraId="66A4CCA9" w14:textId="77777777" w:rsidR="005C1FD0" w:rsidRDefault="005C1FD0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</w:p>
    <w:p w14:paraId="16EA1CE7" w14:textId="039E3004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lastRenderedPageBreak/>
        <w:t>Summary of Start and End Dates by Phase: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1656"/>
        <w:gridCol w:w="1656"/>
        <w:gridCol w:w="1523"/>
      </w:tblGrid>
      <w:tr w:rsidR="00173335" w:rsidRPr="00173335" w14:paraId="394DDFCF" w14:textId="77777777" w:rsidTr="005C1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38437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AD3F198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FE83639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3A751906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Duration</w:t>
            </w:r>
          </w:p>
        </w:tc>
      </w:tr>
      <w:tr w:rsidR="00173335" w:rsidRPr="00173335" w14:paraId="490BE30D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DFD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Project Initialization</w:t>
            </w:r>
          </w:p>
        </w:tc>
        <w:tc>
          <w:tcPr>
            <w:tcW w:w="0" w:type="auto"/>
            <w:vAlign w:val="center"/>
            <w:hideMark/>
          </w:tcPr>
          <w:p w14:paraId="598C0F0E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October 15, 2024</w:t>
            </w:r>
          </w:p>
        </w:tc>
        <w:tc>
          <w:tcPr>
            <w:tcW w:w="0" w:type="auto"/>
            <w:vAlign w:val="center"/>
            <w:hideMark/>
          </w:tcPr>
          <w:p w14:paraId="6D2A69F8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October 20, 2024</w:t>
            </w:r>
          </w:p>
        </w:tc>
        <w:tc>
          <w:tcPr>
            <w:tcW w:w="0" w:type="auto"/>
            <w:vAlign w:val="center"/>
            <w:hideMark/>
          </w:tcPr>
          <w:p w14:paraId="0F303FCA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6 days</w:t>
            </w:r>
          </w:p>
        </w:tc>
      </w:tr>
      <w:tr w:rsidR="00173335" w:rsidRPr="00173335" w14:paraId="24AD26B2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4C2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Application Collection</w:t>
            </w:r>
          </w:p>
        </w:tc>
        <w:tc>
          <w:tcPr>
            <w:tcW w:w="0" w:type="auto"/>
            <w:vAlign w:val="center"/>
            <w:hideMark/>
          </w:tcPr>
          <w:p w14:paraId="21014E1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October 21, 2024</w:t>
            </w:r>
          </w:p>
        </w:tc>
        <w:tc>
          <w:tcPr>
            <w:tcW w:w="0" w:type="auto"/>
            <w:vAlign w:val="center"/>
            <w:hideMark/>
          </w:tcPr>
          <w:p w14:paraId="4A1E7A5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October 31, 2024</w:t>
            </w:r>
          </w:p>
        </w:tc>
        <w:tc>
          <w:tcPr>
            <w:tcW w:w="0" w:type="auto"/>
            <w:vAlign w:val="center"/>
            <w:hideMark/>
          </w:tcPr>
          <w:p w14:paraId="0E4914BC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11 days</w:t>
            </w:r>
          </w:p>
        </w:tc>
      </w:tr>
      <w:tr w:rsidR="00173335" w:rsidRPr="00173335" w14:paraId="1613ACAA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4F8F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Eligibility Review</w:t>
            </w:r>
          </w:p>
        </w:tc>
        <w:tc>
          <w:tcPr>
            <w:tcW w:w="0" w:type="auto"/>
            <w:vAlign w:val="center"/>
            <w:hideMark/>
          </w:tcPr>
          <w:p w14:paraId="50A2F312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1, 2024</w:t>
            </w:r>
          </w:p>
        </w:tc>
        <w:tc>
          <w:tcPr>
            <w:tcW w:w="0" w:type="auto"/>
            <w:vAlign w:val="center"/>
            <w:hideMark/>
          </w:tcPr>
          <w:p w14:paraId="1653D661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10, 2024</w:t>
            </w:r>
          </w:p>
        </w:tc>
        <w:tc>
          <w:tcPr>
            <w:tcW w:w="0" w:type="auto"/>
            <w:vAlign w:val="center"/>
            <w:hideMark/>
          </w:tcPr>
          <w:p w14:paraId="2953FCB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10 days</w:t>
            </w:r>
          </w:p>
        </w:tc>
      </w:tr>
      <w:tr w:rsidR="00173335" w:rsidRPr="00173335" w14:paraId="00FE784B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AC9C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Factory Evaluation</w:t>
            </w:r>
          </w:p>
        </w:tc>
        <w:tc>
          <w:tcPr>
            <w:tcW w:w="0" w:type="auto"/>
            <w:vAlign w:val="center"/>
            <w:hideMark/>
          </w:tcPr>
          <w:p w14:paraId="52918EA6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11, 2024</w:t>
            </w:r>
          </w:p>
        </w:tc>
        <w:tc>
          <w:tcPr>
            <w:tcW w:w="0" w:type="auto"/>
            <w:vAlign w:val="center"/>
            <w:hideMark/>
          </w:tcPr>
          <w:p w14:paraId="351A5610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21, 2024</w:t>
            </w:r>
          </w:p>
        </w:tc>
        <w:tc>
          <w:tcPr>
            <w:tcW w:w="0" w:type="auto"/>
            <w:vAlign w:val="center"/>
            <w:hideMark/>
          </w:tcPr>
          <w:p w14:paraId="4E6482E5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11 days</w:t>
            </w:r>
          </w:p>
        </w:tc>
      </w:tr>
      <w:tr w:rsidR="00173335" w:rsidRPr="00173335" w14:paraId="653FD1A3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7458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Loan Approval and Disbursement</w:t>
            </w:r>
          </w:p>
        </w:tc>
        <w:tc>
          <w:tcPr>
            <w:tcW w:w="0" w:type="auto"/>
            <w:vAlign w:val="center"/>
            <w:hideMark/>
          </w:tcPr>
          <w:p w14:paraId="2BD1160F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22, 2024</w:t>
            </w:r>
          </w:p>
        </w:tc>
        <w:tc>
          <w:tcPr>
            <w:tcW w:w="0" w:type="auto"/>
            <w:vAlign w:val="center"/>
            <w:hideMark/>
          </w:tcPr>
          <w:p w14:paraId="0F480456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25, 2024</w:t>
            </w:r>
          </w:p>
        </w:tc>
        <w:tc>
          <w:tcPr>
            <w:tcW w:w="0" w:type="auto"/>
            <w:vAlign w:val="center"/>
            <w:hideMark/>
          </w:tcPr>
          <w:p w14:paraId="58DB0446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4 days</w:t>
            </w:r>
          </w:p>
        </w:tc>
      </w:tr>
      <w:tr w:rsidR="00173335" w:rsidRPr="00173335" w14:paraId="2A8C06EF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3CBF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Monitoring and Reporting</w:t>
            </w:r>
          </w:p>
        </w:tc>
        <w:tc>
          <w:tcPr>
            <w:tcW w:w="0" w:type="auto"/>
            <w:vAlign w:val="center"/>
            <w:hideMark/>
          </w:tcPr>
          <w:p w14:paraId="0CD93FC2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November 26, 2024</w:t>
            </w:r>
          </w:p>
        </w:tc>
        <w:tc>
          <w:tcPr>
            <w:tcW w:w="0" w:type="auto"/>
            <w:vAlign w:val="center"/>
            <w:hideMark/>
          </w:tcPr>
          <w:p w14:paraId="056FBD30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January 24, 2025</w:t>
            </w:r>
          </w:p>
        </w:tc>
        <w:tc>
          <w:tcPr>
            <w:tcW w:w="0" w:type="auto"/>
            <w:vAlign w:val="center"/>
            <w:hideMark/>
          </w:tcPr>
          <w:p w14:paraId="2AB98765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60 days (ongoing)</w:t>
            </w:r>
          </w:p>
        </w:tc>
      </w:tr>
      <w:tr w:rsidR="00173335" w:rsidRPr="00173335" w14:paraId="79C4B6A8" w14:textId="77777777" w:rsidTr="005C1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BF1D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b/>
                <w:bCs/>
                <w:sz w:val="18"/>
                <w:szCs w:val="18"/>
                <w:lang w:val="en-I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14:paraId="739A8F87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January 25, 2025</w:t>
            </w:r>
          </w:p>
        </w:tc>
        <w:tc>
          <w:tcPr>
            <w:tcW w:w="0" w:type="auto"/>
            <w:vAlign w:val="center"/>
            <w:hideMark/>
          </w:tcPr>
          <w:p w14:paraId="0B811FA3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January 28, 2025</w:t>
            </w:r>
          </w:p>
        </w:tc>
        <w:tc>
          <w:tcPr>
            <w:tcW w:w="0" w:type="auto"/>
            <w:vAlign w:val="center"/>
            <w:hideMark/>
          </w:tcPr>
          <w:p w14:paraId="73A771C6" w14:textId="77777777" w:rsidR="00173335" w:rsidRPr="00173335" w:rsidRDefault="00173335" w:rsidP="00173335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</w:pPr>
            <w:r w:rsidRPr="00173335">
              <w:rPr>
                <w:rFonts w:ascii="Georgia Pro" w:eastAsia="Georgia Pro" w:hAnsi="Georgia Pro" w:cs="Georgia Pro"/>
                <w:sz w:val="18"/>
                <w:szCs w:val="18"/>
                <w:lang w:val="en-IN"/>
              </w:rPr>
              <w:t>4 days</w:t>
            </w:r>
          </w:p>
        </w:tc>
      </w:tr>
    </w:tbl>
    <w:p w14:paraId="0AA04372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pict w14:anchorId="41A997CF">
          <v:rect id="_x0000_i1129" style="width:0;height:1.5pt" o:hralign="center" o:hrstd="t" o:hr="t" fillcolor="#a0a0a0" stroked="f"/>
        </w:pict>
      </w:r>
    </w:p>
    <w:p w14:paraId="41481BFE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Steps to Create the Network Diagram and Critical Path in MS Project:</w:t>
      </w:r>
    </w:p>
    <w:p w14:paraId="0666C63B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Input the Updated Tasks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2FCF6894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 xml:space="preserve">Open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Microsoft Project</w:t>
      </w:r>
      <w:r w:rsidRPr="00173335">
        <w:rPr>
          <w:rFonts w:ascii="Georgia Pro" w:eastAsia="Georgia Pro" w:hAnsi="Georgia Pro" w:cs="Georgia Pro"/>
          <w:lang w:val="en-IN"/>
        </w:rPr>
        <w:t xml:space="preserve"> and create a new project file.</w:t>
      </w:r>
    </w:p>
    <w:p w14:paraId="42EBB082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Enter the tasks and assign start and end dates as per the updated timeline.</w:t>
      </w:r>
    </w:p>
    <w:p w14:paraId="66DF54A6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Add Dependencies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20BF53F3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lastRenderedPageBreak/>
        <w:t>Establish dependencies between the tasks (e.g., the factory evaluation phase can't begin until the eligibility review is completed).</w:t>
      </w:r>
    </w:p>
    <w:p w14:paraId="67045D7A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Set appropriate dependency types (Finish-to-Start is most common).</w:t>
      </w:r>
    </w:p>
    <w:p w14:paraId="2D83071C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View the Network Diagram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16B48555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 xml:space="preserve">Click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View</w:t>
      </w:r>
      <w:r w:rsidRPr="00173335">
        <w:rPr>
          <w:rFonts w:ascii="Georgia Pro" w:eastAsia="Georgia Pro" w:hAnsi="Georgia Pro" w:cs="Georgia Pro"/>
          <w:lang w:val="en-IN"/>
        </w:rPr>
        <w:t xml:space="preserve">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Network Diagram</w:t>
      </w:r>
      <w:r w:rsidRPr="00173335">
        <w:rPr>
          <w:rFonts w:ascii="Georgia Pro" w:eastAsia="Georgia Pro" w:hAnsi="Georgia Pro" w:cs="Georgia Pro"/>
          <w:lang w:val="en-IN"/>
        </w:rPr>
        <w:t>. This will show a graphical representation of the tasks and their relationships.</w:t>
      </w:r>
    </w:p>
    <w:p w14:paraId="266BBE49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The network diagram will automatically show task nodes connected by arrows, representing task dependencies.</w:t>
      </w:r>
    </w:p>
    <w:p w14:paraId="0E6FB709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Identify the Critical Path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6ECD96CE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 xml:space="preserve">Click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Format</w:t>
      </w:r>
      <w:r w:rsidRPr="00173335">
        <w:rPr>
          <w:rFonts w:ascii="Georgia Pro" w:eastAsia="Georgia Pro" w:hAnsi="Georgia Pro" w:cs="Georgia Pro"/>
          <w:lang w:val="en-IN"/>
        </w:rPr>
        <w:t xml:space="preserve"> on the ribbon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Check the box for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Critical Path</w:t>
      </w:r>
      <w:r w:rsidRPr="00173335">
        <w:rPr>
          <w:rFonts w:ascii="Georgia Pro" w:eastAsia="Georgia Pro" w:hAnsi="Georgia Pro" w:cs="Georgia Pro"/>
          <w:lang w:val="en-IN"/>
        </w:rPr>
        <w:t xml:space="preserve"> to highlight tasks that are on the critical path (these tasks are critical because any delay in them will delay the entire project).</w:t>
      </w:r>
    </w:p>
    <w:p w14:paraId="601F4210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The critical path will be highlighted in red.</w:t>
      </w:r>
    </w:p>
    <w:p w14:paraId="2A3648F0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proofErr w:type="spellStart"/>
      <w:r w:rsidRPr="00173335">
        <w:rPr>
          <w:rFonts w:ascii="Georgia Pro" w:eastAsia="Georgia Pro" w:hAnsi="Georgia Pro" w:cs="Georgia Pro"/>
          <w:b/>
          <w:bCs/>
          <w:lang w:val="en-IN"/>
        </w:rPr>
        <w:t>Analyze</w:t>
      </w:r>
      <w:proofErr w:type="spellEnd"/>
      <w:r w:rsidRPr="00173335">
        <w:rPr>
          <w:rFonts w:ascii="Georgia Pro" w:eastAsia="Georgia Pro" w:hAnsi="Georgia Pro" w:cs="Georgia Pro"/>
          <w:b/>
          <w:bCs/>
          <w:lang w:val="en-IN"/>
        </w:rPr>
        <w:t xml:space="preserve"> Slack and Float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7F98F2F4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>Tasks not on the critical path may have slack (or float), which means they can be delayed without affecting the project's end date.</w:t>
      </w:r>
    </w:p>
    <w:p w14:paraId="29AD7DB1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 xml:space="preserve">To see slack time, switch to the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Gantt Chart View</w:t>
      </w:r>
      <w:r w:rsidRPr="00173335">
        <w:rPr>
          <w:rFonts w:ascii="Georgia Pro" w:eastAsia="Georgia Pro" w:hAnsi="Georgia Pro" w:cs="Georgia Pro"/>
          <w:lang w:val="en-IN"/>
        </w:rPr>
        <w:t xml:space="preserve">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Right-click on any column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Insert Column</w:t>
      </w:r>
      <w:r w:rsidRPr="00173335">
        <w:rPr>
          <w:rFonts w:ascii="Georgia Pro" w:eastAsia="Georgia Pro" w:hAnsi="Georgia Pro" w:cs="Georgia Pro"/>
          <w:lang w:val="en-IN"/>
        </w:rPr>
        <w:t xml:space="preserve">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Choose </w:t>
      </w:r>
      <w:r w:rsidRPr="00173335">
        <w:rPr>
          <w:rFonts w:ascii="Georgia Pro" w:eastAsia="Georgia Pro" w:hAnsi="Georgia Pro" w:cs="Georgia Pro"/>
          <w:b/>
          <w:bCs/>
          <w:lang w:val="en-IN"/>
        </w:rPr>
        <w:t>Total Slack</w:t>
      </w:r>
      <w:r w:rsidRPr="00173335">
        <w:rPr>
          <w:rFonts w:ascii="Georgia Pro" w:eastAsia="Georgia Pro" w:hAnsi="Georgia Pro" w:cs="Georgia Pro"/>
          <w:lang w:val="en-IN"/>
        </w:rPr>
        <w:t>.</w:t>
      </w:r>
    </w:p>
    <w:p w14:paraId="7FBBBD4C" w14:textId="77777777" w:rsidR="00173335" w:rsidRPr="00173335" w:rsidRDefault="00173335" w:rsidP="00173335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Export the Network Diagram</w:t>
      </w:r>
      <w:r w:rsidRPr="00173335">
        <w:rPr>
          <w:rFonts w:ascii="Georgia Pro" w:eastAsia="Georgia Pro" w:hAnsi="Georgia Pro" w:cs="Georgia Pro"/>
          <w:lang w:val="en-IN"/>
        </w:rPr>
        <w:t>:</w:t>
      </w:r>
    </w:p>
    <w:p w14:paraId="605A102F" w14:textId="77777777" w:rsidR="00173335" w:rsidRPr="00173335" w:rsidRDefault="00173335" w:rsidP="00173335">
      <w:pPr>
        <w:numPr>
          <w:ilvl w:val="1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t xml:space="preserve">You can export the network diagram to a PDF format for easy sharing and submission (File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Export </w:t>
      </w:r>
      <w:r w:rsidRPr="00173335">
        <w:rPr>
          <w:rFonts w:ascii="Times New Roman" w:eastAsia="Georgia Pro" w:hAnsi="Times New Roman" w:cs="Times New Roman"/>
          <w:lang w:val="en-IN"/>
        </w:rPr>
        <w:t>→</w:t>
      </w:r>
      <w:r w:rsidRPr="00173335">
        <w:rPr>
          <w:rFonts w:ascii="Georgia Pro" w:eastAsia="Georgia Pro" w:hAnsi="Georgia Pro" w:cs="Georgia Pro"/>
          <w:lang w:val="en-IN"/>
        </w:rPr>
        <w:t xml:space="preserve"> PDF).</w:t>
      </w:r>
    </w:p>
    <w:p w14:paraId="7A2BB369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lang w:val="en-IN"/>
        </w:rPr>
        <w:lastRenderedPageBreak/>
        <w:pict w14:anchorId="2231BA91">
          <v:rect id="_x0000_i1130" style="width:0;height:1.5pt" o:hralign="center" o:hrstd="t" o:hr="t" fillcolor="#a0a0a0" stroked="f"/>
        </w:pict>
      </w:r>
    </w:p>
    <w:p w14:paraId="798EC943" w14:textId="77777777" w:rsidR="00173335" w:rsidRPr="00173335" w:rsidRDefault="00173335" w:rsidP="0017333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Deliverables:</w:t>
      </w:r>
    </w:p>
    <w:p w14:paraId="75CC14EF" w14:textId="77777777" w:rsidR="00173335" w:rsidRPr="00173335" w:rsidRDefault="00173335" w:rsidP="00173335">
      <w:pPr>
        <w:numPr>
          <w:ilvl w:val="0"/>
          <w:numId w:val="55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Microsoft Project File (.</w:t>
      </w:r>
      <w:proofErr w:type="spellStart"/>
      <w:r w:rsidRPr="00173335">
        <w:rPr>
          <w:rFonts w:ascii="Georgia Pro" w:eastAsia="Georgia Pro" w:hAnsi="Georgia Pro" w:cs="Georgia Pro"/>
          <w:b/>
          <w:bCs/>
          <w:lang w:val="en-IN"/>
        </w:rPr>
        <w:t>mpp</w:t>
      </w:r>
      <w:proofErr w:type="spellEnd"/>
      <w:r w:rsidRPr="00173335">
        <w:rPr>
          <w:rFonts w:ascii="Georgia Pro" w:eastAsia="Georgia Pro" w:hAnsi="Georgia Pro" w:cs="Georgia Pro"/>
          <w:b/>
          <w:bCs/>
          <w:lang w:val="en-IN"/>
        </w:rPr>
        <w:t>)</w:t>
      </w:r>
      <w:r w:rsidRPr="00173335">
        <w:rPr>
          <w:rFonts w:ascii="Georgia Pro" w:eastAsia="Georgia Pro" w:hAnsi="Georgia Pro" w:cs="Georgia Pro"/>
          <w:lang w:val="en-IN"/>
        </w:rPr>
        <w:t xml:space="preserve"> with the updated timeline, tasks, dependencies, and critical path.</w:t>
      </w:r>
    </w:p>
    <w:p w14:paraId="314C0FEF" w14:textId="77777777" w:rsidR="00173335" w:rsidRPr="00173335" w:rsidRDefault="00173335" w:rsidP="00173335">
      <w:pPr>
        <w:numPr>
          <w:ilvl w:val="0"/>
          <w:numId w:val="55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PDF Export</w:t>
      </w:r>
      <w:r w:rsidRPr="00173335">
        <w:rPr>
          <w:rFonts w:ascii="Georgia Pro" w:eastAsia="Georgia Pro" w:hAnsi="Georgia Pro" w:cs="Georgia Pro"/>
          <w:lang w:val="en-IN"/>
        </w:rPr>
        <w:t xml:space="preserve"> of the network diagram showing tasks and the critical path.</w:t>
      </w:r>
    </w:p>
    <w:p w14:paraId="4E0C0815" w14:textId="77777777" w:rsidR="00173335" w:rsidRPr="00173335" w:rsidRDefault="00173335" w:rsidP="00173335">
      <w:pPr>
        <w:numPr>
          <w:ilvl w:val="0"/>
          <w:numId w:val="55"/>
        </w:numPr>
        <w:spacing w:before="240" w:after="240" w:line="480" w:lineRule="auto"/>
        <w:jc w:val="both"/>
        <w:rPr>
          <w:rFonts w:ascii="Georgia Pro" w:eastAsia="Georgia Pro" w:hAnsi="Georgia Pro" w:cs="Georgia Pro"/>
          <w:lang w:val="en-IN"/>
        </w:rPr>
      </w:pPr>
      <w:r w:rsidRPr="00173335">
        <w:rPr>
          <w:rFonts w:ascii="Georgia Pro" w:eastAsia="Georgia Pro" w:hAnsi="Georgia Pro" w:cs="Georgia Pro"/>
          <w:b/>
          <w:bCs/>
          <w:lang w:val="en-IN"/>
        </w:rPr>
        <w:t>Brief Report</w:t>
      </w:r>
      <w:r w:rsidRPr="00173335">
        <w:rPr>
          <w:rFonts w:ascii="Georgia Pro" w:eastAsia="Georgia Pro" w:hAnsi="Georgia Pro" w:cs="Georgia Pro"/>
          <w:lang w:val="en-IN"/>
        </w:rPr>
        <w:t xml:space="preserve"> (1-2 paragraphs) identifying critical activities and explaining how delays in these activities will affect the project timeline.</w:t>
      </w:r>
    </w:p>
    <w:p w14:paraId="31BD3C4F" w14:textId="0C4F4E96" w:rsidR="12DB3F30" w:rsidRPr="00173335" w:rsidRDefault="12DB3F30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</w:rPr>
      </w:pPr>
    </w:p>
    <w:sectPr w:rsidR="12DB3F30" w:rsidRPr="0017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603B"/>
    <w:multiLevelType w:val="multilevel"/>
    <w:tmpl w:val="E69A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0FD2"/>
    <w:multiLevelType w:val="multilevel"/>
    <w:tmpl w:val="5E8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B48D4"/>
    <w:multiLevelType w:val="multilevel"/>
    <w:tmpl w:val="73E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40BA6"/>
    <w:multiLevelType w:val="multilevel"/>
    <w:tmpl w:val="3158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F61F7"/>
    <w:multiLevelType w:val="multilevel"/>
    <w:tmpl w:val="266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F22DD"/>
    <w:multiLevelType w:val="multilevel"/>
    <w:tmpl w:val="8312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7441D"/>
    <w:multiLevelType w:val="multilevel"/>
    <w:tmpl w:val="941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979E9"/>
    <w:multiLevelType w:val="multilevel"/>
    <w:tmpl w:val="64B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7E040B"/>
    <w:multiLevelType w:val="multilevel"/>
    <w:tmpl w:val="B2C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E53B9"/>
    <w:multiLevelType w:val="multilevel"/>
    <w:tmpl w:val="3A1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35"/>
  </w:num>
  <w:num w:numId="2" w16cid:durableId="1181969981">
    <w:abstractNumId w:val="7"/>
  </w:num>
  <w:num w:numId="3" w16cid:durableId="1684237866">
    <w:abstractNumId w:val="11"/>
  </w:num>
  <w:num w:numId="4" w16cid:durableId="697434179">
    <w:abstractNumId w:val="44"/>
  </w:num>
  <w:num w:numId="5" w16cid:durableId="125780928">
    <w:abstractNumId w:val="47"/>
  </w:num>
  <w:num w:numId="6" w16cid:durableId="824123222">
    <w:abstractNumId w:val="45"/>
  </w:num>
  <w:num w:numId="7" w16cid:durableId="904222436">
    <w:abstractNumId w:val="15"/>
  </w:num>
  <w:num w:numId="8" w16cid:durableId="1192963362">
    <w:abstractNumId w:val="16"/>
  </w:num>
  <w:num w:numId="9" w16cid:durableId="1782526353">
    <w:abstractNumId w:val="32"/>
  </w:num>
  <w:num w:numId="10" w16cid:durableId="2116973280">
    <w:abstractNumId w:val="46"/>
  </w:num>
  <w:num w:numId="11" w16cid:durableId="1963996486">
    <w:abstractNumId w:val="22"/>
  </w:num>
  <w:num w:numId="12" w16cid:durableId="830100883">
    <w:abstractNumId w:val="51"/>
  </w:num>
  <w:num w:numId="13" w16cid:durableId="1060060503">
    <w:abstractNumId w:val="1"/>
  </w:num>
  <w:num w:numId="14" w16cid:durableId="1081294365">
    <w:abstractNumId w:val="24"/>
  </w:num>
  <w:num w:numId="15" w16cid:durableId="1146976287">
    <w:abstractNumId w:val="48"/>
  </w:num>
  <w:num w:numId="16" w16cid:durableId="1451432487">
    <w:abstractNumId w:val="18"/>
  </w:num>
  <w:num w:numId="17" w16cid:durableId="722749798">
    <w:abstractNumId w:val="31"/>
  </w:num>
  <w:num w:numId="18" w16cid:durableId="62263596">
    <w:abstractNumId w:val="39"/>
  </w:num>
  <w:num w:numId="19" w16cid:durableId="417365381">
    <w:abstractNumId w:val="42"/>
  </w:num>
  <w:num w:numId="20" w16cid:durableId="1557159190">
    <w:abstractNumId w:val="8"/>
  </w:num>
  <w:num w:numId="21" w16cid:durableId="2123844811">
    <w:abstractNumId w:val="53"/>
  </w:num>
  <w:num w:numId="22" w16cid:durableId="225800800">
    <w:abstractNumId w:val="23"/>
  </w:num>
  <w:num w:numId="23" w16cid:durableId="1725761822">
    <w:abstractNumId w:val="2"/>
  </w:num>
  <w:num w:numId="24" w16cid:durableId="1201161704">
    <w:abstractNumId w:val="12"/>
  </w:num>
  <w:num w:numId="25" w16cid:durableId="1752893276">
    <w:abstractNumId w:val="43"/>
  </w:num>
  <w:num w:numId="26" w16cid:durableId="1184171674">
    <w:abstractNumId w:val="26"/>
  </w:num>
  <w:num w:numId="27" w16cid:durableId="951865054">
    <w:abstractNumId w:val="37"/>
  </w:num>
  <w:num w:numId="28" w16cid:durableId="263347367">
    <w:abstractNumId w:val="0"/>
  </w:num>
  <w:num w:numId="29" w16cid:durableId="333385639">
    <w:abstractNumId w:val="54"/>
  </w:num>
  <w:num w:numId="30" w16cid:durableId="573979231">
    <w:abstractNumId w:val="19"/>
  </w:num>
  <w:num w:numId="31" w16cid:durableId="1828277203">
    <w:abstractNumId w:val="21"/>
  </w:num>
  <w:num w:numId="32" w16cid:durableId="157233939">
    <w:abstractNumId w:val="25"/>
  </w:num>
  <w:num w:numId="33" w16cid:durableId="907688562">
    <w:abstractNumId w:val="14"/>
  </w:num>
  <w:num w:numId="34" w16cid:durableId="2118789106">
    <w:abstractNumId w:val="34"/>
  </w:num>
  <w:num w:numId="35" w16cid:durableId="1246955730">
    <w:abstractNumId w:val="9"/>
  </w:num>
  <w:num w:numId="36" w16cid:durableId="1181318822">
    <w:abstractNumId w:val="20"/>
  </w:num>
  <w:num w:numId="37" w16cid:durableId="1192955944">
    <w:abstractNumId w:val="3"/>
  </w:num>
  <w:num w:numId="38" w16cid:durableId="460224138">
    <w:abstractNumId w:val="36"/>
  </w:num>
  <w:num w:numId="39" w16cid:durableId="941382118">
    <w:abstractNumId w:val="33"/>
  </w:num>
  <w:num w:numId="40" w16cid:durableId="1528254533">
    <w:abstractNumId w:val="27"/>
  </w:num>
  <w:num w:numId="41" w16cid:durableId="1962951453">
    <w:abstractNumId w:val="52"/>
  </w:num>
  <w:num w:numId="42" w16cid:durableId="1613510854">
    <w:abstractNumId w:val="6"/>
  </w:num>
  <w:num w:numId="43" w16cid:durableId="200435616">
    <w:abstractNumId w:val="28"/>
  </w:num>
  <w:num w:numId="44" w16cid:durableId="844855903">
    <w:abstractNumId w:val="29"/>
  </w:num>
  <w:num w:numId="45" w16cid:durableId="2094543550">
    <w:abstractNumId w:val="38"/>
  </w:num>
  <w:num w:numId="46" w16cid:durableId="1800609386">
    <w:abstractNumId w:val="41"/>
  </w:num>
  <w:num w:numId="47" w16cid:durableId="8722803">
    <w:abstractNumId w:val="40"/>
  </w:num>
  <w:num w:numId="48" w16cid:durableId="186407387">
    <w:abstractNumId w:val="4"/>
  </w:num>
  <w:num w:numId="49" w16cid:durableId="1313556051">
    <w:abstractNumId w:val="50"/>
  </w:num>
  <w:num w:numId="50" w16cid:durableId="737821342">
    <w:abstractNumId w:val="5"/>
  </w:num>
  <w:num w:numId="51" w16cid:durableId="1341077465">
    <w:abstractNumId w:val="49"/>
  </w:num>
  <w:num w:numId="52" w16cid:durableId="2069914338">
    <w:abstractNumId w:val="30"/>
  </w:num>
  <w:num w:numId="53" w16cid:durableId="664745450">
    <w:abstractNumId w:val="17"/>
  </w:num>
  <w:num w:numId="54" w16cid:durableId="94598275">
    <w:abstractNumId w:val="13"/>
  </w:num>
  <w:num w:numId="55" w16cid:durableId="872041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173335"/>
    <w:rsid w:val="005C1FD0"/>
    <w:rsid w:val="00642ADF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2024-10-15T18:28:00Z</dcterms:created>
  <dcterms:modified xsi:type="dcterms:W3CDTF">2024-10-15T18:29:00Z</dcterms:modified>
</cp:coreProperties>
</file>