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15869CED" w:rsidR="005A63E9" w:rsidRPr="00F81824" w:rsidRDefault="005A63E9" w:rsidP="00623357">
      <w:pPr>
        <w:spacing w:after="0" w:line="360" w:lineRule="auto"/>
        <w:rPr>
          <w:rFonts w:ascii="Georgia" w:hAnsi="Georgia"/>
          <w:b/>
          <w:bCs/>
          <w:sz w:val="32"/>
          <w:szCs w:val="32"/>
        </w:rPr>
      </w:pPr>
      <w:r w:rsidRPr="00F81824">
        <w:rPr>
          <w:rFonts w:ascii="Georgia" w:hAnsi="Georgia"/>
          <w:b/>
          <w:bCs/>
          <w:sz w:val="32"/>
          <w:szCs w:val="32"/>
        </w:rPr>
        <w:t>Lab Exercise</w:t>
      </w:r>
      <w:r w:rsidR="00FD6B3A">
        <w:rPr>
          <w:rFonts w:ascii="Georgia" w:hAnsi="Georgia"/>
          <w:b/>
          <w:bCs/>
          <w:sz w:val="32"/>
          <w:szCs w:val="32"/>
        </w:rPr>
        <w:t xml:space="preserve"> </w:t>
      </w:r>
      <w:r w:rsidR="00EB4EE6">
        <w:rPr>
          <w:rFonts w:ascii="Georgia" w:hAnsi="Georgia"/>
          <w:b/>
          <w:bCs/>
          <w:sz w:val="32"/>
          <w:szCs w:val="32"/>
        </w:rPr>
        <w:t>3</w:t>
      </w:r>
      <w:r w:rsidR="00A55D72">
        <w:rPr>
          <w:rFonts w:ascii="Georgia" w:hAnsi="Georgia"/>
          <w:b/>
          <w:bCs/>
          <w:sz w:val="32"/>
          <w:szCs w:val="32"/>
        </w:rPr>
        <w:t>1</w:t>
      </w:r>
      <w:r w:rsidR="00F81824" w:rsidRPr="00F81824">
        <w:rPr>
          <w:rFonts w:ascii="Georgia" w:hAnsi="Georgia"/>
          <w:b/>
          <w:bCs/>
          <w:sz w:val="32"/>
          <w:szCs w:val="32"/>
        </w:rPr>
        <w:t xml:space="preserve">– </w:t>
      </w:r>
      <w:r w:rsidR="00EB4EE6">
        <w:rPr>
          <w:rFonts w:ascii="Georgia" w:hAnsi="Georgia"/>
          <w:b/>
          <w:bCs/>
          <w:sz w:val="32"/>
          <w:szCs w:val="32"/>
        </w:rPr>
        <w:t>Unit Testing</w:t>
      </w:r>
      <w:r w:rsidR="00F81824" w:rsidRPr="00F81824">
        <w:rPr>
          <w:rFonts w:ascii="Georgia" w:hAnsi="Georgia"/>
          <w:b/>
          <w:bCs/>
          <w:sz w:val="32"/>
          <w:szCs w:val="32"/>
        </w:rPr>
        <w:t xml:space="preserve"> </w:t>
      </w:r>
      <w:r w:rsidR="00A55D72">
        <w:rPr>
          <w:rFonts w:ascii="Georgia" w:hAnsi="Georgia"/>
          <w:b/>
          <w:bCs/>
          <w:sz w:val="32"/>
          <w:szCs w:val="32"/>
        </w:rPr>
        <w:t xml:space="preserve">using </w:t>
      </w:r>
      <w:proofErr w:type="spellStart"/>
      <w:proofErr w:type="gramStart"/>
      <w:r w:rsidR="00A55D72">
        <w:rPr>
          <w:rFonts w:ascii="Georgia" w:hAnsi="Georgia"/>
          <w:b/>
          <w:bCs/>
          <w:sz w:val="32"/>
          <w:szCs w:val="32"/>
        </w:rPr>
        <w:t>QMLTestRunner</w:t>
      </w:r>
      <w:proofErr w:type="spellEnd"/>
      <w:proofErr w:type="gramEnd"/>
    </w:p>
    <w:p w14:paraId="2B577819" w14:textId="77777777" w:rsidR="00A55D72" w:rsidRPr="00A55D72" w:rsidRDefault="00A55D72" w:rsidP="00A55D72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A55D72">
        <w:rPr>
          <w:rFonts w:ascii="Georgia" w:hAnsi="Georgia"/>
          <w:color w:val="202124"/>
        </w:rPr>
        <w:t xml:space="preserve">To perform unit testing in QML using the </w:t>
      </w:r>
      <w:proofErr w:type="spellStart"/>
      <w:r w:rsidRPr="00A55D72">
        <w:rPr>
          <w:rFonts w:ascii="Georgia" w:hAnsi="Georgia"/>
          <w:color w:val="202124"/>
        </w:rPr>
        <w:t>QMLTestRunner</w:t>
      </w:r>
      <w:proofErr w:type="spellEnd"/>
      <w:r w:rsidRPr="00A55D72">
        <w:rPr>
          <w:rFonts w:ascii="Georgia" w:hAnsi="Georgia"/>
          <w:color w:val="202124"/>
        </w:rPr>
        <w:t>, you can follow the steps outlined below:</w:t>
      </w:r>
    </w:p>
    <w:p w14:paraId="08DECCFD" w14:textId="77777777" w:rsidR="00A55D72" w:rsidRPr="00A55D72" w:rsidRDefault="00A55D72" w:rsidP="00A55D72">
      <w:pPr>
        <w:pStyle w:val="NormalWeb"/>
        <w:numPr>
          <w:ilvl w:val="0"/>
          <w:numId w:val="10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A55D72">
        <w:rPr>
          <w:rFonts w:ascii="Georgia" w:hAnsi="Georgia"/>
          <w:color w:val="202124"/>
        </w:rPr>
        <w:t xml:space="preserve">Create a QML file for your application, such as </w:t>
      </w:r>
      <w:proofErr w:type="spellStart"/>
      <w:r w:rsidRPr="00A55D72">
        <w:rPr>
          <w:rFonts w:ascii="Georgia" w:hAnsi="Georgia"/>
          <w:color w:val="202124"/>
        </w:rPr>
        <w:t>app.qml</w:t>
      </w:r>
      <w:proofErr w:type="spellEnd"/>
      <w:r w:rsidRPr="00A55D72">
        <w:rPr>
          <w:rFonts w:ascii="Georgia" w:hAnsi="Georgia"/>
          <w:color w:val="202124"/>
        </w:rPr>
        <w:t>.</w:t>
      </w:r>
    </w:p>
    <w:p w14:paraId="666AC3A6" w14:textId="77777777" w:rsidR="00A55D72" w:rsidRPr="00A55D72" w:rsidRDefault="00A55D72" w:rsidP="00A55D72">
      <w:pPr>
        <w:pStyle w:val="NormalWeb"/>
        <w:numPr>
          <w:ilvl w:val="0"/>
          <w:numId w:val="10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A55D72">
        <w:rPr>
          <w:rFonts w:ascii="Georgia" w:hAnsi="Georgia"/>
          <w:color w:val="202124"/>
        </w:rPr>
        <w:t>Write the QML code to be tested in this file.</w:t>
      </w:r>
    </w:p>
    <w:p w14:paraId="28E0AAEC" w14:textId="77777777" w:rsidR="00A55D72" w:rsidRPr="00A55D72" w:rsidRDefault="00A55D72" w:rsidP="00A55D72">
      <w:pPr>
        <w:pStyle w:val="NormalWeb"/>
        <w:numPr>
          <w:ilvl w:val="0"/>
          <w:numId w:val="10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A55D72">
        <w:rPr>
          <w:rFonts w:ascii="Georgia" w:hAnsi="Georgia"/>
          <w:color w:val="202124"/>
        </w:rPr>
        <w:t xml:space="preserve">Create a separate QML test file, such as </w:t>
      </w:r>
      <w:proofErr w:type="spellStart"/>
      <w:r w:rsidRPr="00A55D72">
        <w:rPr>
          <w:rFonts w:ascii="Georgia" w:hAnsi="Georgia"/>
          <w:color w:val="202124"/>
        </w:rPr>
        <w:t>test.qml</w:t>
      </w:r>
      <w:proofErr w:type="spellEnd"/>
      <w:r w:rsidRPr="00A55D72">
        <w:rPr>
          <w:rFonts w:ascii="Georgia" w:hAnsi="Georgia"/>
          <w:color w:val="202124"/>
        </w:rPr>
        <w:t>, for writing the test cases.</w:t>
      </w:r>
    </w:p>
    <w:p w14:paraId="4E09DDA0" w14:textId="77777777" w:rsidR="00A55D72" w:rsidRPr="00A55D72" w:rsidRDefault="00A55D72" w:rsidP="00A55D72">
      <w:pPr>
        <w:pStyle w:val="NormalWeb"/>
        <w:numPr>
          <w:ilvl w:val="0"/>
          <w:numId w:val="10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A55D72">
        <w:rPr>
          <w:rFonts w:ascii="Georgia" w:hAnsi="Georgia"/>
          <w:color w:val="202124"/>
        </w:rPr>
        <w:t>Ensure that the necessary import statements are included in your QML files.</w:t>
      </w:r>
    </w:p>
    <w:p w14:paraId="6B881E4F" w14:textId="77777777" w:rsidR="00A55D72" w:rsidRPr="00A55D72" w:rsidRDefault="00A55D72" w:rsidP="00A55D72">
      <w:pPr>
        <w:pStyle w:val="NormalWeb"/>
        <w:numPr>
          <w:ilvl w:val="0"/>
          <w:numId w:val="10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A55D72">
        <w:rPr>
          <w:rFonts w:ascii="Georgia" w:hAnsi="Georgia"/>
          <w:color w:val="202124"/>
        </w:rPr>
        <w:t xml:space="preserve">Define your test cases using the </w:t>
      </w:r>
      <w:proofErr w:type="spellStart"/>
      <w:r w:rsidRPr="00A55D72">
        <w:rPr>
          <w:rFonts w:ascii="Georgia" w:hAnsi="Georgia"/>
          <w:color w:val="202124"/>
        </w:rPr>
        <w:t>TestCase</w:t>
      </w:r>
      <w:proofErr w:type="spellEnd"/>
      <w:r w:rsidRPr="00A55D72">
        <w:rPr>
          <w:rFonts w:ascii="Georgia" w:hAnsi="Georgia"/>
          <w:color w:val="202124"/>
        </w:rPr>
        <w:t xml:space="preserve"> and </w:t>
      </w:r>
      <w:proofErr w:type="spellStart"/>
      <w:r w:rsidRPr="00A55D72">
        <w:rPr>
          <w:rFonts w:ascii="Georgia" w:hAnsi="Georgia"/>
          <w:color w:val="202124"/>
        </w:rPr>
        <w:t>SignalSpy</w:t>
      </w:r>
      <w:proofErr w:type="spellEnd"/>
      <w:r w:rsidRPr="00A55D72">
        <w:rPr>
          <w:rFonts w:ascii="Georgia" w:hAnsi="Georgia"/>
          <w:color w:val="202124"/>
        </w:rPr>
        <w:t xml:space="preserve"> elements provided by the Qt Test framework.</w:t>
      </w:r>
    </w:p>
    <w:p w14:paraId="5FFFBF13" w14:textId="77777777" w:rsidR="00A55D72" w:rsidRPr="00A55D72" w:rsidRDefault="00A55D72" w:rsidP="00A55D72">
      <w:pPr>
        <w:pStyle w:val="NormalWeb"/>
        <w:numPr>
          <w:ilvl w:val="0"/>
          <w:numId w:val="10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A55D72">
        <w:rPr>
          <w:rFonts w:ascii="Georgia" w:hAnsi="Georgia"/>
          <w:color w:val="202124"/>
        </w:rPr>
        <w:t xml:space="preserve">Run the tests using the </w:t>
      </w:r>
      <w:proofErr w:type="spellStart"/>
      <w:r w:rsidRPr="00A55D72">
        <w:rPr>
          <w:rFonts w:ascii="Georgia" w:hAnsi="Georgia"/>
          <w:color w:val="202124"/>
        </w:rPr>
        <w:t>QMLTestRunner</w:t>
      </w:r>
      <w:proofErr w:type="spellEnd"/>
      <w:r w:rsidRPr="00A55D72">
        <w:rPr>
          <w:rFonts w:ascii="Georgia" w:hAnsi="Georgia"/>
          <w:color w:val="202124"/>
        </w:rPr>
        <w:t>.</w:t>
      </w:r>
    </w:p>
    <w:p w14:paraId="6F9F2D15" w14:textId="77777777" w:rsidR="00A55D72" w:rsidRDefault="00A55D72" w:rsidP="00A55D72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715217D6" w14:textId="61F42E40" w:rsidR="00A55D72" w:rsidRPr="00A55D72" w:rsidRDefault="00A55D72" w:rsidP="00A55D72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A55D72">
        <w:rPr>
          <w:rFonts w:ascii="Georgia" w:hAnsi="Georgia"/>
          <w:color w:val="202124"/>
        </w:rPr>
        <w:t xml:space="preserve">Here's a basic example of how to set up and run a QML unit test using the </w:t>
      </w:r>
      <w:proofErr w:type="spellStart"/>
      <w:r w:rsidRPr="00A55D72">
        <w:rPr>
          <w:rFonts w:ascii="Georgia" w:hAnsi="Georgia"/>
          <w:color w:val="202124"/>
        </w:rPr>
        <w:t>QMLTestRunner</w:t>
      </w:r>
      <w:proofErr w:type="spellEnd"/>
      <w:r w:rsidRPr="00A55D72">
        <w:rPr>
          <w:rFonts w:ascii="Georgia" w:hAnsi="Georgia"/>
          <w:color w:val="202124"/>
        </w:rPr>
        <w:t>:</w:t>
      </w:r>
    </w:p>
    <w:p w14:paraId="67CA7A24" w14:textId="77777777" w:rsidR="00A55D72" w:rsidRPr="00A55D72" w:rsidRDefault="00A55D72" w:rsidP="00A55D72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proofErr w:type="spellStart"/>
      <w:r w:rsidRPr="00A55D72">
        <w:rPr>
          <w:rFonts w:ascii="Georgia" w:hAnsi="Georgia"/>
          <w:b/>
          <w:bCs/>
          <w:color w:val="202124"/>
        </w:rPr>
        <w:t>app.qml</w:t>
      </w:r>
      <w:proofErr w:type="spellEnd"/>
      <w:r w:rsidRPr="00A55D72">
        <w:rPr>
          <w:rFonts w:ascii="Georgia" w:hAnsi="Georgia"/>
          <w:b/>
          <w:bCs/>
          <w:color w:val="202124"/>
        </w:rPr>
        <w:t>:</w:t>
      </w:r>
    </w:p>
    <w:p w14:paraId="290A8B11" w14:textId="77777777" w:rsidR="00A55D72" w:rsidRPr="00A55D72" w:rsidRDefault="00A55D72" w:rsidP="00A55D7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A55D72">
        <w:rPr>
          <w:rFonts w:ascii="Georgia" w:hAnsi="Georgia"/>
          <w:color w:val="202124"/>
        </w:rPr>
        <w:t xml:space="preserve">import </w:t>
      </w:r>
      <w:proofErr w:type="spellStart"/>
      <w:r w:rsidRPr="00A55D72">
        <w:rPr>
          <w:rFonts w:ascii="Georgia" w:hAnsi="Georgia"/>
          <w:color w:val="202124"/>
        </w:rPr>
        <w:t>QtQuick</w:t>
      </w:r>
      <w:proofErr w:type="spellEnd"/>
      <w:r w:rsidRPr="00A55D72">
        <w:rPr>
          <w:rFonts w:ascii="Georgia" w:hAnsi="Georgia"/>
          <w:color w:val="202124"/>
        </w:rPr>
        <w:t xml:space="preserve"> 2.0</w:t>
      </w:r>
    </w:p>
    <w:p w14:paraId="6EC9A678" w14:textId="77777777" w:rsidR="00A55D72" w:rsidRPr="00A55D72" w:rsidRDefault="00A55D72" w:rsidP="00A55D7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A55D72">
        <w:rPr>
          <w:rFonts w:ascii="Georgia" w:hAnsi="Georgia"/>
          <w:color w:val="202124"/>
        </w:rPr>
        <w:t>Rectangle {</w:t>
      </w:r>
    </w:p>
    <w:p w14:paraId="490439C3" w14:textId="77777777" w:rsidR="00A55D72" w:rsidRPr="00A55D72" w:rsidRDefault="00A55D72" w:rsidP="00A55D7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A55D72">
        <w:rPr>
          <w:rFonts w:ascii="Georgia" w:hAnsi="Georgia"/>
          <w:color w:val="202124"/>
        </w:rPr>
        <w:t xml:space="preserve">    id: </w:t>
      </w:r>
      <w:proofErr w:type="spellStart"/>
      <w:r w:rsidRPr="00A55D72">
        <w:rPr>
          <w:rFonts w:ascii="Georgia" w:hAnsi="Georgia"/>
          <w:color w:val="202124"/>
        </w:rPr>
        <w:t>testRectangle</w:t>
      </w:r>
      <w:proofErr w:type="spellEnd"/>
    </w:p>
    <w:p w14:paraId="4228C488" w14:textId="77777777" w:rsidR="00A55D72" w:rsidRPr="00A55D72" w:rsidRDefault="00A55D72" w:rsidP="00A55D7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A55D72">
        <w:rPr>
          <w:rFonts w:ascii="Georgia" w:hAnsi="Georgia"/>
          <w:color w:val="202124"/>
        </w:rPr>
        <w:t xml:space="preserve">    width: 100</w:t>
      </w:r>
    </w:p>
    <w:p w14:paraId="31087551" w14:textId="77777777" w:rsidR="00A55D72" w:rsidRPr="00A55D72" w:rsidRDefault="00A55D72" w:rsidP="00A55D7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A55D72">
        <w:rPr>
          <w:rFonts w:ascii="Georgia" w:hAnsi="Georgia"/>
          <w:color w:val="202124"/>
        </w:rPr>
        <w:t xml:space="preserve">    height: 100</w:t>
      </w:r>
    </w:p>
    <w:p w14:paraId="2C896B16" w14:textId="77777777" w:rsidR="00A55D72" w:rsidRPr="00A55D72" w:rsidRDefault="00A55D72" w:rsidP="00A55D7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A55D72">
        <w:rPr>
          <w:rFonts w:ascii="Georgia" w:hAnsi="Georgia"/>
          <w:color w:val="202124"/>
        </w:rPr>
        <w:t xml:space="preserve">    </w:t>
      </w:r>
      <w:proofErr w:type="spellStart"/>
      <w:r w:rsidRPr="00A55D72">
        <w:rPr>
          <w:rFonts w:ascii="Georgia" w:hAnsi="Georgia"/>
          <w:color w:val="202124"/>
        </w:rPr>
        <w:t>color</w:t>
      </w:r>
      <w:proofErr w:type="spellEnd"/>
      <w:r w:rsidRPr="00A55D72">
        <w:rPr>
          <w:rFonts w:ascii="Georgia" w:hAnsi="Georgia"/>
          <w:color w:val="202124"/>
        </w:rPr>
        <w:t>: "red"</w:t>
      </w:r>
    </w:p>
    <w:p w14:paraId="2EDDE97C" w14:textId="77777777" w:rsidR="00A55D72" w:rsidRPr="00A55D72" w:rsidRDefault="00A55D72" w:rsidP="00A55D7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A55D72">
        <w:rPr>
          <w:rFonts w:ascii="Georgia" w:hAnsi="Georgia"/>
          <w:color w:val="202124"/>
        </w:rPr>
        <w:t>}</w:t>
      </w:r>
    </w:p>
    <w:p w14:paraId="12530042" w14:textId="77777777" w:rsidR="00A55D72" w:rsidRPr="00A55D72" w:rsidRDefault="00A55D72" w:rsidP="00A55D72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proofErr w:type="spellStart"/>
      <w:r w:rsidRPr="00A55D72">
        <w:rPr>
          <w:rFonts w:ascii="Georgia" w:hAnsi="Georgia"/>
          <w:b/>
          <w:bCs/>
          <w:color w:val="202124"/>
        </w:rPr>
        <w:t>test.qml</w:t>
      </w:r>
      <w:proofErr w:type="spellEnd"/>
      <w:r w:rsidRPr="00A55D72">
        <w:rPr>
          <w:rFonts w:ascii="Georgia" w:hAnsi="Georgia"/>
          <w:b/>
          <w:bCs/>
          <w:color w:val="202124"/>
        </w:rPr>
        <w:t>:</w:t>
      </w:r>
    </w:p>
    <w:p w14:paraId="153D9F06" w14:textId="77777777" w:rsidR="00A55D72" w:rsidRPr="00A55D72" w:rsidRDefault="00A55D72" w:rsidP="00A55D7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</w:p>
    <w:p w14:paraId="706B757E" w14:textId="77777777" w:rsidR="00A55D72" w:rsidRPr="00A55D72" w:rsidRDefault="00A55D72" w:rsidP="00A55D7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A55D72">
        <w:rPr>
          <w:rFonts w:ascii="Georgia" w:hAnsi="Georgia"/>
          <w:color w:val="202124"/>
        </w:rPr>
        <w:t xml:space="preserve">import </w:t>
      </w:r>
      <w:proofErr w:type="spellStart"/>
      <w:r w:rsidRPr="00A55D72">
        <w:rPr>
          <w:rFonts w:ascii="Georgia" w:hAnsi="Georgia"/>
          <w:color w:val="202124"/>
        </w:rPr>
        <w:t>QtQuick</w:t>
      </w:r>
      <w:proofErr w:type="spellEnd"/>
      <w:r w:rsidRPr="00A55D72">
        <w:rPr>
          <w:rFonts w:ascii="Georgia" w:hAnsi="Georgia"/>
          <w:color w:val="202124"/>
        </w:rPr>
        <w:t xml:space="preserve"> 2.0</w:t>
      </w:r>
    </w:p>
    <w:p w14:paraId="65875869" w14:textId="77777777" w:rsidR="00A55D72" w:rsidRPr="00A55D72" w:rsidRDefault="00A55D72" w:rsidP="00A55D7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A55D72">
        <w:rPr>
          <w:rFonts w:ascii="Georgia" w:hAnsi="Georgia"/>
          <w:color w:val="202124"/>
        </w:rPr>
        <w:t xml:space="preserve">import </w:t>
      </w:r>
      <w:proofErr w:type="spellStart"/>
      <w:r w:rsidRPr="00A55D72">
        <w:rPr>
          <w:rFonts w:ascii="Georgia" w:hAnsi="Georgia"/>
          <w:color w:val="202124"/>
        </w:rPr>
        <w:t>QtTest</w:t>
      </w:r>
      <w:proofErr w:type="spellEnd"/>
      <w:r w:rsidRPr="00A55D72">
        <w:rPr>
          <w:rFonts w:ascii="Georgia" w:hAnsi="Georgia"/>
          <w:color w:val="202124"/>
        </w:rPr>
        <w:t xml:space="preserve"> 1.0</w:t>
      </w:r>
    </w:p>
    <w:p w14:paraId="145794E1" w14:textId="77777777" w:rsidR="00A55D72" w:rsidRPr="00A55D72" w:rsidRDefault="00A55D72" w:rsidP="00A55D7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</w:p>
    <w:p w14:paraId="7EF74251" w14:textId="77777777" w:rsidR="00A55D72" w:rsidRPr="00A55D72" w:rsidRDefault="00A55D72" w:rsidP="00A55D7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A55D72">
        <w:rPr>
          <w:rFonts w:ascii="Georgia" w:hAnsi="Georgia"/>
          <w:color w:val="202124"/>
        </w:rPr>
        <w:lastRenderedPageBreak/>
        <w:t>Item {</w:t>
      </w:r>
    </w:p>
    <w:p w14:paraId="6EB821AC" w14:textId="77777777" w:rsidR="00A55D72" w:rsidRPr="00A55D72" w:rsidRDefault="00A55D72" w:rsidP="00A55D7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A55D72">
        <w:rPr>
          <w:rFonts w:ascii="Georgia" w:hAnsi="Georgia"/>
          <w:color w:val="202124"/>
        </w:rPr>
        <w:t xml:space="preserve">    id: </w:t>
      </w:r>
      <w:proofErr w:type="spellStart"/>
      <w:r w:rsidRPr="00A55D72">
        <w:rPr>
          <w:rFonts w:ascii="Georgia" w:hAnsi="Georgia"/>
          <w:color w:val="202124"/>
        </w:rPr>
        <w:t>testItem</w:t>
      </w:r>
      <w:proofErr w:type="spellEnd"/>
    </w:p>
    <w:p w14:paraId="28F0B441" w14:textId="77777777" w:rsidR="00A55D72" w:rsidRPr="00A55D72" w:rsidRDefault="00A55D72" w:rsidP="00A55D7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</w:p>
    <w:p w14:paraId="353FE354" w14:textId="77777777" w:rsidR="00A55D72" w:rsidRPr="00A55D72" w:rsidRDefault="00A55D72" w:rsidP="00A55D7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A55D72">
        <w:rPr>
          <w:rFonts w:ascii="Georgia" w:hAnsi="Georgia"/>
          <w:color w:val="202124"/>
        </w:rPr>
        <w:t xml:space="preserve">    </w:t>
      </w:r>
      <w:proofErr w:type="spellStart"/>
      <w:r w:rsidRPr="00A55D72">
        <w:rPr>
          <w:rFonts w:ascii="Georgia" w:hAnsi="Georgia"/>
          <w:color w:val="202124"/>
        </w:rPr>
        <w:t>TestCase</w:t>
      </w:r>
      <w:proofErr w:type="spellEnd"/>
      <w:r w:rsidRPr="00A55D72">
        <w:rPr>
          <w:rFonts w:ascii="Georgia" w:hAnsi="Georgia"/>
          <w:color w:val="202124"/>
        </w:rPr>
        <w:t xml:space="preserve"> {</w:t>
      </w:r>
    </w:p>
    <w:p w14:paraId="6F00CC74" w14:textId="77777777" w:rsidR="00A55D72" w:rsidRPr="00A55D72" w:rsidRDefault="00A55D72" w:rsidP="00A55D7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A55D72">
        <w:rPr>
          <w:rFonts w:ascii="Georgia" w:hAnsi="Georgia"/>
          <w:color w:val="202124"/>
        </w:rPr>
        <w:t xml:space="preserve">        name: "</w:t>
      </w:r>
      <w:proofErr w:type="spellStart"/>
      <w:r w:rsidRPr="00A55D72">
        <w:rPr>
          <w:rFonts w:ascii="Georgia" w:hAnsi="Georgia"/>
          <w:color w:val="202124"/>
        </w:rPr>
        <w:t>RectangleTest</w:t>
      </w:r>
      <w:proofErr w:type="spellEnd"/>
      <w:r w:rsidRPr="00A55D72">
        <w:rPr>
          <w:rFonts w:ascii="Georgia" w:hAnsi="Georgia"/>
          <w:color w:val="202124"/>
        </w:rPr>
        <w:t>"</w:t>
      </w:r>
    </w:p>
    <w:p w14:paraId="0CB06E29" w14:textId="77777777" w:rsidR="00A55D72" w:rsidRPr="00A55D72" w:rsidRDefault="00A55D72" w:rsidP="00A55D7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</w:p>
    <w:p w14:paraId="677EE3A6" w14:textId="77777777" w:rsidR="00A55D72" w:rsidRPr="00A55D72" w:rsidRDefault="00A55D72" w:rsidP="00A55D7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A55D72">
        <w:rPr>
          <w:rFonts w:ascii="Georgia" w:hAnsi="Georgia"/>
          <w:color w:val="202124"/>
        </w:rPr>
        <w:t xml:space="preserve">        function </w:t>
      </w:r>
      <w:proofErr w:type="spellStart"/>
      <w:proofErr w:type="gramStart"/>
      <w:r w:rsidRPr="00A55D72">
        <w:rPr>
          <w:rFonts w:ascii="Georgia" w:hAnsi="Georgia"/>
          <w:color w:val="202124"/>
        </w:rPr>
        <w:t>testColor</w:t>
      </w:r>
      <w:proofErr w:type="spellEnd"/>
      <w:r w:rsidRPr="00A55D72">
        <w:rPr>
          <w:rFonts w:ascii="Georgia" w:hAnsi="Georgia"/>
          <w:color w:val="202124"/>
        </w:rPr>
        <w:t>(</w:t>
      </w:r>
      <w:proofErr w:type="gramEnd"/>
      <w:r w:rsidRPr="00A55D72">
        <w:rPr>
          <w:rFonts w:ascii="Georgia" w:hAnsi="Georgia"/>
          <w:color w:val="202124"/>
        </w:rPr>
        <w:t>) {</w:t>
      </w:r>
    </w:p>
    <w:p w14:paraId="09F03F75" w14:textId="77777777" w:rsidR="00A55D72" w:rsidRPr="00A55D72" w:rsidRDefault="00A55D72" w:rsidP="00A55D7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A55D72">
        <w:rPr>
          <w:rFonts w:ascii="Georgia" w:hAnsi="Georgia"/>
          <w:color w:val="202124"/>
        </w:rPr>
        <w:t xml:space="preserve">            </w:t>
      </w:r>
      <w:proofErr w:type="gramStart"/>
      <w:r w:rsidRPr="00A55D72">
        <w:rPr>
          <w:rFonts w:ascii="Georgia" w:hAnsi="Georgia"/>
          <w:color w:val="202124"/>
        </w:rPr>
        <w:t>compare(</w:t>
      </w:r>
      <w:proofErr w:type="spellStart"/>
      <w:proofErr w:type="gramEnd"/>
      <w:r w:rsidRPr="00A55D72">
        <w:rPr>
          <w:rFonts w:ascii="Georgia" w:hAnsi="Georgia"/>
          <w:color w:val="202124"/>
        </w:rPr>
        <w:t>testRectangle.color</w:t>
      </w:r>
      <w:proofErr w:type="spellEnd"/>
      <w:r w:rsidRPr="00A55D72">
        <w:rPr>
          <w:rFonts w:ascii="Georgia" w:hAnsi="Georgia"/>
          <w:color w:val="202124"/>
        </w:rPr>
        <w:t>, "red", "</w:t>
      </w:r>
      <w:proofErr w:type="spellStart"/>
      <w:r w:rsidRPr="00A55D72">
        <w:rPr>
          <w:rFonts w:ascii="Georgia" w:hAnsi="Georgia"/>
          <w:color w:val="202124"/>
        </w:rPr>
        <w:t>Color</w:t>
      </w:r>
      <w:proofErr w:type="spellEnd"/>
      <w:r w:rsidRPr="00A55D72">
        <w:rPr>
          <w:rFonts w:ascii="Georgia" w:hAnsi="Georgia"/>
          <w:color w:val="202124"/>
        </w:rPr>
        <w:t xml:space="preserve"> should be red")</w:t>
      </w:r>
    </w:p>
    <w:p w14:paraId="60BF3169" w14:textId="77777777" w:rsidR="00A55D72" w:rsidRPr="00A55D72" w:rsidRDefault="00A55D72" w:rsidP="00A55D7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A55D72">
        <w:rPr>
          <w:rFonts w:ascii="Georgia" w:hAnsi="Georgia"/>
          <w:color w:val="202124"/>
        </w:rPr>
        <w:t xml:space="preserve">        }</w:t>
      </w:r>
    </w:p>
    <w:p w14:paraId="21D7750B" w14:textId="77777777" w:rsidR="00A55D72" w:rsidRPr="00A55D72" w:rsidRDefault="00A55D72" w:rsidP="00A55D7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A55D72">
        <w:rPr>
          <w:rFonts w:ascii="Georgia" w:hAnsi="Georgia"/>
          <w:color w:val="202124"/>
        </w:rPr>
        <w:t xml:space="preserve">    }</w:t>
      </w:r>
    </w:p>
    <w:p w14:paraId="61B1F00D" w14:textId="77777777" w:rsidR="00A55D72" w:rsidRPr="00A55D72" w:rsidRDefault="00A55D72" w:rsidP="00A55D7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</w:p>
    <w:p w14:paraId="02530063" w14:textId="77777777" w:rsidR="00A55D72" w:rsidRPr="00A55D72" w:rsidRDefault="00A55D72" w:rsidP="00A55D7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A55D72">
        <w:rPr>
          <w:rFonts w:ascii="Georgia" w:hAnsi="Georgia"/>
          <w:color w:val="202124"/>
        </w:rPr>
        <w:t xml:space="preserve">    </w:t>
      </w:r>
      <w:proofErr w:type="spellStart"/>
      <w:r w:rsidRPr="00A55D72">
        <w:rPr>
          <w:rFonts w:ascii="Georgia" w:hAnsi="Georgia"/>
          <w:color w:val="202124"/>
        </w:rPr>
        <w:t>Component.onCompleted</w:t>
      </w:r>
      <w:proofErr w:type="spellEnd"/>
      <w:r w:rsidRPr="00A55D72">
        <w:rPr>
          <w:rFonts w:ascii="Georgia" w:hAnsi="Georgia"/>
          <w:color w:val="202124"/>
        </w:rPr>
        <w:t>: {</w:t>
      </w:r>
    </w:p>
    <w:p w14:paraId="45428B64" w14:textId="77777777" w:rsidR="00A55D72" w:rsidRPr="00A55D72" w:rsidRDefault="00A55D72" w:rsidP="00A55D7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A55D72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A55D72">
        <w:rPr>
          <w:rFonts w:ascii="Georgia" w:hAnsi="Georgia"/>
          <w:color w:val="202124"/>
        </w:rPr>
        <w:t>testItem.testCase.run</w:t>
      </w:r>
      <w:proofErr w:type="spellEnd"/>
      <w:r w:rsidRPr="00A55D72">
        <w:rPr>
          <w:rFonts w:ascii="Georgia" w:hAnsi="Georgia"/>
          <w:color w:val="202124"/>
        </w:rPr>
        <w:t>(</w:t>
      </w:r>
      <w:proofErr w:type="gramEnd"/>
      <w:r w:rsidRPr="00A55D72">
        <w:rPr>
          <w:rFonts w:ascii="Georgia" w:hAnsi="Georgia"/>
          <w:color w:val="202124"/>
        </w:rPr>
        <w:t>)</w:t>
      </w:r>
    </w:p>
    <w:p w14:paraId="24EA425D" w14:textId="77777777" w:rsidR="00A55D72" w:rsidRPr="00A55D72" w:rsidRDefault="00A55D72" w:rsidP="00A55D7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A55D72">
        <w:rPr>
          <w:rFonts w:ascii="Georgia" w:hAnsi="Georgia"/>
          <w:color w:val="202124"/>
        </w:rPr>
        <w:t xml:space="preserve">    }</w:t>
      </w:r>
    </w:p>
    <w:p w14:paraId="4A00BBC2" w14:textId="77777777" w:rsidR="00A55D72" w:rsidRPr="00A55D72" w:rsidRDefault="00A55D72" w:rsidP="00A55D7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r w:rsidRPr="00A55D72">
        <w:rPr>
          <w:rFonts w:ascii="Georgia" w:hAnsi="Georgia"/>
          <w:color w:val="202124"/>
        </w:rPr>
        <w:t>}</w:t>
      </w:r>
    </w:p>
    <w:p w14:paraId="192FD061" w14:textId="77777777" w:rsidR="00A55D72" w:rsidRPr="00A55D72" w:rsidRDefault="00A55D72" w:rsidP="00A55D72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A55D72">
        <w:rPr>
          <w:rFonts w:ascii="Georgia" w:hAnsi="Georgia"/>
          <w:color w:val="202124"/>
        </w:rPr>
        <w:t xml:space="preserve">Make sure that you run the </w:t>
      </w:r>
      <w:proofErr w:type="spellStart"/>
      <w:r w:rsidRPr="00A55D72">
        <w:rPr>
          <w:rFonts w:ascii="Georgia" w:hAnsi="Georgia"/>
          <w:color w:val="202124"/>
        </w:rPr>
        <w:t>QMLTestRunner</w:t>
      </w:r>
      <w:proofErr w:type="spellEnd"/>
      <w:r w:rsidRPr="00A55D72">
        <w:rPr>
          <w:rFonts w:ascii="Georgia" w:hAnsi="Georgia"/>
          <w:color w:val="202124"/>
        </w:rPr>
        <w:t xml:space="preserve"> in the directory containing your test file:</w:t>
      </w:r>
    </w:p>
    <w:p w14:paraId="54891EF4" w14:textId="77777777" w:rsidR="00A55D72" w:rsidRPr="00A55D72" w:rsidRDefault="00A55D72" w:rsidP="00A55D7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76" w:lineRule="auto"/>
        <w:rPr>
          <w:rFonts w:ascii="Georgia" w:hAnsi="Georgia"/>
          <w:color w:val="202124"/>
        </w:rPr>
      </w:pPr>
      <w:proofErr w:type="spellStart"/>
      <w:r w:rsidRPr="00A55D72">
        <w:rPr>
          <w:rFonts w:ascii="Georgia" w:hAnsi="Georgia"/>
          <w:color w:val="202124"/>
        </w:rPr>
        <w:t>qmltestrunner</w:t>
      </w:r>
      <w:proofErr w:type="spellEnd"/>
      <w:r w:rsidRPr="00A55D72">
        <w:rPr>
          <w:rFonts w:ascii="Georgia" w:hAnsi="Georgia"/>
          <w:color w:val="202124"/>
        </w:rPr>
        <w:t xml:space="preserve"> </w:t>
      </w:r>
      <w:proofErr w:type="spellStart"/>
      <w:r w:rsidRPr="00A55D72">
        <w:rPr>
          <w:rFonts w:ascii="Georgia" w:hAnsi="Georgia"/>
          <w:color w:val="202124"/>
        </w:rPr>
        <w:t>test.qml</w:t>
      </w:r>
      <w:proofErr w:type="spellEnd"/>
    </w:p>
    <w:p w14:paraId="2B7552A7" w14:textId="77777777" w:rsidR="00A55D72" w:rsidRPr="00A55D72" w:rsidRDefault="00A55D72" w:rsidP="00A55D72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A55D72">
        <w:rPr>
          <w:rFonts w:ascii="Georgia" w:hAnsi="Georgia"/>
          <w:color w:val="202124"/>
        </w:rPr>
        <w:t xml:space="preserve">By following this approach, you can conduct unit testing for your QML application using the </w:t>
      </w:r>
      <w:proofErr w:type="spellStart"/>
      <w:r w:rsidRPr="00A55D72">
        <w:rPr>
          <w:rFonts w:ascii="Georgia" w:hAnsi="Georgia"/>
          <w:color w:val="202124"/>
        </w:rPr>
        <w:t>QMLTestRunner</w:t>
      </w:r>
      <w:proofErr w:type="spellEnd"/>
      <w:r w:rsidRPr="00A55D72">
        <w:rPr>
          <w:rFonts w:ascii="Georgia" w:hAnsi="Georgia"/>
          <w:color w:val="202124"/>
        </w:rPr>
        <w:t>. Adjust the test cases and QML code according to the specific requirements of your application.</w:t>
      </w:r>
    </w:p>
    <w:p w14:paraId="4EF0AC9B" w14:textId="77777777" w:rsidR="00A55D72" w:rsidRPr="00A55D72" w:rsidRDefault="00A55D72" w:rsidP="00A55D72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021A8B48" w14:textId="77777777" w:rsidR="00A55D72" w:rsidRPr="00A55D72" w:rsidRDefault="00A55D72" w:rsidP="00A55D72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6394E5D1" w14:textId="77777777" w:rsidR="00A55D72" w:rsidRPr="00A55D72" w:rsidRDefault="00A55D72" w:rsidP="00A55D72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sectPr w:rsidR="00A55D72" w:rsidRPr="00A55D7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8A1C9" w14:textId="77777777" w:rsidR="00FA79DD" w:rsidRDefault="00FA79DD" w:rsidP="00447D92">
      <w:pPr>
        <w:spacing w:after="0" w:line="240" w:lineRule="auto"/>
      </w:pPr>
      <w:r>
        <w:separator/>
      </w:r>
    </w:p>
  </w:endnote>
  <w:endnote w:type="continuationSeparator" w:id="0">
    <w:p w14:paraId="4ECC87BF" w14:textId="77777777" w:rsidR="00FA79DD" w:rsidRDefault="00FA79DD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A11FE" w14:textId="77777777" w:rsidR="00FA79DD" w:rsidRDefault="00FA79DD" w:rsidP="00447D92">
      <w:pPr>
        <w:spacing w:after="0" w:line="240" w:lineRule="auto"/>
      </w:pPr>
      <w:r>
        <w:separator/>
      </w:r>
    </w:p>
  </w:footnote>
  <w:footnote w:type="continuationSeparator" w:id="0">
    <w:p w14:paraId="7425FE7B" w14:textId="77777777" w:rsidR="00FA79DD" w:rsidRDefault="00FA79DD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22200" w14:textId="77777777" w:rsidR="00447D92" w:rsidRDefault="00447D92" w:rsidP="00447D92">
    <w:pPr>
      <w:pStyle w:val="Header"/>
      <w:jc w:val="center"/>
    </w:pPr>
    <w:r>
      <w:rPr>
        <w:noProof/>
      </w:rPr>
      <w:drawing>
        <wp:inline distT="0" distB="0" distL="0" distR="0" wp14:anchorId="2DAFEAE7" wp14:editId="50D36DC5">
          <wp:extent cx="1375576" cy="458881"/>
          <wp:effectExtent l="0" t="0" r="0" b="0"/>
          <wp:docPr id="1353553673" name="Picture 1353553673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D0100DA" w14:textId="0DD4A2A6" w:rsidR="00447D92" w:rsidRDefault="00447D92" w:rsidP="00447D92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26EDD7" wp14:editId="227F31B1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B293D5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7"/>
  </w:num>
  <w:num w:numId="3" w16cid:durableId="397558638">
    <w:abstractNumId w:val="1"/>
  </w:num>
  <w:num w:numId="4" w16cid:durableId="617840325">
    <w:abstractNumId w:val="4"/>
  </w:num>
  <w:num w:numId="5" w16cid:durableId="1893229584">
    <w:abstractNumId w:val="0"/>
  </w:num>
  <w:num w:numId="6" w16cid:durableId="437913287">
    <w:abstractNumId w:val="5"/>
  </w:num>
  <w:num w:numId="7" w16cid:durableId="684327631">
    <w:abstractNumId w:val="9"/>
  </w:num>
  <w:num w:numId="8" w16cid:durableId="1863783758">
    <w:abstractNumId w:val="2"/>
  </w:num>
  <w:num w:numId="9" w16cid:durableId="1756169701">
    <w:abstractNumId w:val="8"/>
  </w:num>
  <w:num w:numId="10" w16cid:durableId="19860865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C0F1B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A787D"/>
    <w:rsid w:val="0079636A"/>
    <w:rsid w:val="007D0600"/>
    <w:rsid w:val="00815FBE"/>
    <w:rsid w:val="008323F4"/>
    <w:rsid w:val="008516C6"/>
    <w:rsid w:val="00966BAA"/>
    <w:rsid w:val="00986D3A"/>
    <w:rsid w:val="00A538C7"/>
    <w:rsid w:val="00A55D72"/>
    <w:rsid w:val="00B56340"/>
    <w:rsid w:val="00B718E3"/>
    <w:rsid w:val="00CA1474"/>
    <w:rsid w:val="00CC096E"/>
    <w:rsid w:val="00D01FA5"/>
    <w:rsid w:val="00D12B8A"/>
    <w:rsid w:val="00DB31AC"/>
    <w:rsid w:val="00DF3D89"/>
    <w:rsid w:val="00E076EF"/>
    <w:rsid w:val="00E5318A"/>
    <w:rsid w:val="00E64C07"/>
    <w:rsid w:val="00E83C8D"/>
    <w:rsid w:val="00E8599B"/>
    <w:rsid w:val="00EB4EE6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2023-10-18T19:28:00Z</dcterms:created>
  <dcterms:modified xsi:type="dcterms:W3CDTF">2023-10-18T19:28:00Z</dcterms:modified>
</cp:coreProperties>
</file>